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89D13" w14:textId="20F5584A" w:rsidR="008F0391" w:rsidRPr="005A3270" w:rsidRDefault="008F0391" w:rsidP="00154AC9">
      <w:pPr>
        <w:rPr>
          <w:rFonts w:ascii="Arial" w:hAnsi="Arial" w:cs="Arial"/>
          <w:b/>
          <w:bCs/>
          <w:color w:val="FF0000"/>
        </w:rPr>
      </w:pPr>
    </w:p>
    <w:p w14:paraId="564496A2" w14:textId="022522E8" w:rsidR="6C27EF79" w:rsidRDefault="6C27EF79" w:rsidP="6C27EF79">
      <w:pPr>
        <w:rPr>
          <w:rFonts w:ascii="Arial" w:hAnsi="Arial" w:cs="Arial"/>
          <w:b/>
          <w:bCs/>
          <w:color w:val="FF0000"/>
        </w:rPr>
      </w:pPr>
    </w:p>
    <w:p w14:paraId="5E1E4C57" w14:textId="461958B1" w:rsidR="6C27EF79" w:rsidRDefault="6C27EF79" w:rsidP="6C27EF79">
      <w:pPr>
        <w:rPr>
          <w:rFonts w:ascii="Arial" w:hAnsi="Arial" w:cs="Arial"/>
          <w:b/>
          <w:bCs/>
          <w:color w:val="FF0000"/>
        </w:rPr>
      </w:pPr>
    </w:p>
    <w:p w14:paraId="1033D3B4" w14:textId="324619D7" w:rsidR="6C27EF79" w:rsidRDefault="6C27EF79" w:rsidP="6C27EF79">
      <w:pPr>
        <w:rPr>
          <w:rFonts w:ascii="Arial" w:hAnsi="Arial" w:cs="Arial"/>
          <w:b/>
          <w:bCs/>
          <w:color w:val="FF0000"/>
        </w:rPr>
      </w:pPr>
    </w:p>
    <w:p w14:paraId="50CAB2DE" w14:textId="5C20A329" w:rsidR="6C27EF79" w:rsidRDefault="6C27EF79" w:rsidP="6C27EF79">
      <w:pPr>
        <w:rPr>
          <w:rFonts w:ascii="Arial" w:hAnsi="Arial" w:cs="Arial"/>
          <w:b/>
          <w:bCs/>
          <w:color w:val="FF0000"/>
        </w:rPr>
      </w:pPr>
    </w:p>
    <w:p w14:paraId="7B8ECD32" w14:textId="77777777" w:rsidR="008F0391" w:rsidRPr="005A3270" w:rsidRDefault="008F0391" w:rsidP="008F0391">
      <w:pPr>
        <w:jc w:val="center"/>
        <w:rPr>
          <w:rFonts w:ascii="Arial" w:hAnsi="Arial" w:cs="Arial"/>
          <w:b/>
          <w:color w:val="FF0000"/>
        </w:rPr>
      </w:pPr>
    </w:p>
    <w:p w14:paraId="3062FB90" w14:textId="77777777" w:rsidR="008F0391" w:rsidRPr="005A3270" w:rsidRDefault="008F0391" w:rsidP="008F0391">
      <w:pPr>
        <w:jc w:val="center"/>
        <w:rPr>
          <w:rFonts w:ascii="Arial" w:hAnsi="Arial" w:cs="Arial"/>
          <w:b/>
          <w:color w:val="FF0000"/>
        </w:rPr>
      </w:pPr>
    </w:p>
    <w:p w14:paraId="60599BA7" w14:textId="77777777" w:rsidR="008F0391" w:rsidRPr="005A3270" w:rsidRDefault="008F0391" w:rsidP="008F0391">
      <w:pPr>
        <w:jc w:val="center"/>
        <w:rPr>
          <w:rFonts w:ascii="Arial" w:hAnsi="Arial" w:cs="Arial"/>
          <w:b/>
          <w:color w:val="FF0000"/>
        </w:rPr>
      </w:pPr>
    </w:p>
    <w:p w14:paraId="68B5356D" w14:textId="77777777" w:rsidR="008F0391" w:rsidRPr="005A3270" w:rsidRDefault="008F0391" w:rsidP="008F0391">
      <w:pPr>
        <w:jc w:val="center"/>
        <w:rPr>
          <w:rFonts w:ascii="Arial" w:hAnsi="Arial" w:cs="Arial"/>
          <w:b/>
          <w:color w:val="FF0000"/>
        </w:rPr>
      </w:pPr>
    </w:p>
    <w:p w14:paraId="0ACF75AF" w14:textId="77777777" w:rsidR="008F0391" w:rsidRPr="005A3270" w:rsidRDefault="008F0391" w:rsidP="008F0391">
      <w:pPr>
        <w:jc w:val="center"/>
        <w:rPr>
          <w:rFonts w:ascii="Arial" w:hAnsi="Arial" w:cs="Arial"/>
          <w:b/>
          <w:color w:val="FF0000"/>
        </w:rPr>
      </w:pPr>
    </w:p>
    <w:p w14:paraId="53E2814E" w14:textId="77777777" w:rsidR="008F0391" w:rsidRPr="005A3270" w:rsidRDefault="008F0391" w:rsidP="008F0391">
      <w:pPr>
        <w:jc w:val="center"/>
        <w:rPr>
          <w:rFonts w:ascii="Arial" w:hAnsi="Arial" w:cs="Arial"/>
          <w:b/>
          <w:color w:val="FF0000"/>
        </w:rPr>
      </w:pPr>
    </w:p>
    <w:p w14:paraId="33877929" w14:textId="77777777" w:rsidR="008F0391" w:rsidRPr="005A3270" w:rsidRDefault="008F0391" w:rsidP="008F0391">
      <w:pPr>
        <w:jc w:val="center"/>
        <w:rPr>
          <w:rFonts w:ascii="Arial" w:hAnsi="Arial" w:cs="Arial"/>
          <w:b/>
          <w:color w:val="FF0000"/>
        </w:rPr>
      </w:pPr>
    </w:p>
    <w:p w14:paraId="6F3FDBFB" w14:textId="77777777" w:rsidR="008F0391" w:rsidRPr="005A3270" w:rsidRDefault="008F0391" w:rsidP="008F0391">
      <w:pPr>
        <w:jc w:val="center"/>
        <w:rPr>
          <w:rFonts w:ascii="Arial" w:hAnsi="Arial" w:cs="Arial"/>
          <w:b/>
          <w:color w:val="FF0000"/>
        </w:rPr>
      </w:pPr>
    </w:p>
    <w:p w14:paraId="0C161318" w14:textId="77777777" w:rsidR="00DC1093" w:rsidRPr="005A3270" w:rsidRDefault="00DC1093" w:rsidP="008F0391">
      <w:pPr>
        <w:jc w:val="center"/>
        <w:rPr>
          <w:rFonts w:ascii="Arial" w:hAnsi="Arial" w:cs="Arial"/>
          <w:b/>
          <w:color w:val="FF0000"/>
        </w:rPr>
      </w:pPr>
    </w:p>
    <w:p w14:paraId="7FE70DF6" w14:textId="77777777" w:rsidR="008F0391" w:rsidRPr="005A3270" w:rsidRDefault="008F0391" w:rsidP="008F0391">
      <w:pPr>
        <w:jc w:val="center"/>
        <w:rPr>
          <w:rFonts w:ascii="Arial" w:hAnsi="Arial" w:cs="Arial"/>
          <w:b/>
          <w:color w:val="FF0000"/>
        </w:rPr>
      </w:pPr>
    </w:p>
    <w:p w14:paraId="5E0F9837" w14:textId="77777777" w:rsidR="008F0391" w:rsidRPr="005A3270" w:rsidRDefault="008F0391" w:rsidP="008F0391">
      <w:pPr>
        <w:jc w:val="center"/>
        <w:rPr>
          <w:rFonts w:ascii="Arial" w:hAnsi="Arial" w:cs="Arial"/>
          <w:b/>
          <w:color w:val="FF0000"/>
        </w:rPr>
      </w:pPr>
    </w:p>
    <w:p w14:paraId="174F6DF2" w14:textId="77777777" w:rsidR="008F0391" w:rsidRPr="005A3270" w:rsidRDefault="008F0391" w:rsidP="008F0391">
      <w:pPr>
        <w:jc w:val="center"/>
        <w:rPr>
          <w:rFonts w:ascii="Arial" w:hAnsi="Arial" w:cs="Arial"/>
          <w:b/>
          <w:color w:val="FF0000"/>
        </w:rPr>
      </w:pPr>
    </w:p>
    <w:p w14:paraId="0D04297C" w14:textId="2585A19F" w:rsidR="008F0391" w:rsidRPr="005A3270" w:rsidRDefault="008F0391" w:rsidP="008F0391">
      <w:pPr>
        <w:jc w:val="center"/>
        <w:rPr>
          <w:rFonts w:ascii="Arial" w:hAnsi="Arial" w:cs="Arial"/>
          <w:color w:val="FF0000"/>
        </w:rPr>
      </w:pPr>
    </w:p>
    <w:p w14:paraId="7BAFA7E5" w14:textId="77777777" w:rsidR="005A3270" w:rsidRDefault="005A3270" w:rsidP="000D7871">
      <w:pPr>
        <w:jc w:val="center"/>
        <w:rPr>
          <w:rStyle w:val="normaltextrun"/>
          <w:rFonts w:ascii="Arial" w:hAnsi="Arial" w:cs="Arial"/>
          <w:color w:val="auto"/>
          <w:bdr w:val="none" w:sz="0" w:space="0" w:color="auto" w:frame="1"/>
        </w:rPr>
      </w:pPr>
      <w:r w:rsidRPr="005A3270">
        <w:rPr>
          <w:rStyle w:val="normaltextrun"/>
          <w:rFonts w:ascii="Arial" w:hAnsi="Arial" w:cs="Arial"/>
          <w:color w:val="auto"/>
          <w:bdr w:val="none" w:sz="0" w:space="0" w:color="auto" w:frame="1"/>
        </w:rPr>
        <w:t>RK-8 REKONSTRUKCIJOS,</w:t>
      </w:r>
    </w:p>
    <w:p w14:paraId="65D23D13" w14:textId="728EA0BC" w:rsidR="005A3270" w:rsidRDefault="005A3270" w:rsidP="000D7871">
      <w:pPr>
        <w:jc w:val="center"/>
        <w:rPr>
          <w:rStyle w:val="normaltextrun"/>
          <w:rFonts w:ascii="Arial" w:hAnsi="Arial" w:cs="Arial"/>
          <w:color w:val="auto"/>
          <w:bdr w:val="none" w:sz="0" w:space="0" w:color="auto" w:frame="1"/>
        </w:rPr>
      </w:pPr>
      <w:r w:rsidRPr="005A3270">
        <w:rPr>
          <w:rStyle w:val="normaltextrun"/>
          <w:rFonts w:ascii="Arial" w:hAnsi="Arial" w:cs="Arial"/>
          <w:color w:val="auto"/>
          <w:bdr w:val="none" w:sz="0" w:space="0" w:color="auto" w:frame="1"/>
        </w:rPr>
        <w:t>ĮRENGIANT BIOKURU KŪRENAMĄ KATILĄ SU BIOKURO ŪKIU IR DŪMTRAUKIU</w:t>
      </w:r>
      <w:r>
        <w:rPr>
          <w:rStyle w:val="normaltextrun"/>
          <w:rFonts w:ascii="Arial" w:hAnsi="Arial" w:cs="Arial"/>
          <w:color w:val="auto"/>
          <w:bdr w:val="none" w:sz="0" w:space="0" w:color="auto" w:frame="1"/>
        </w:rPr>
        <w:t>,</w:t>
      </w:r>
    </w:p>
    <w:p w14:paraId="53D3D17B" w14:textId="77777777" w:rsidR="000D7871" w:rsidRPr="005A3270" w:rsidRDefault="000D7871" w:rsidP="000D7871">
      <w:pPr>
        <w:jc w:val="center"/>
        <w:rPr>
          <w:rFonts w:ascii="Arial" w:hAnsi="Arial" w:cs="Arial"/>
          <w:b/>
          <w:color w:val="auto"/>
        </w:rPr>
      </w:pPr>
    </w:p>
    <w:p w14:paraId="00184E7A" w14:textId="77777777" w:rsidR="000D7871" w:rsidRPr="005A3270" w:rsidRDefault="000D7871" w:rsidP="000D7871">
      <w:pPr>
        <w:jc w:val="center"/>
        <w:rPr>
          <w:rFonts w:ascii="Arial" w:hAnsi="Arial" w:cs="Arial"/>
          <w:b/>
          <w:color w:val="auto"/>
        </w:rPr>
      </w:pPr>
      <w:r w:rsidRPr="005A3270">
        <w:rPr>
          <w:rFonts w:ascii="Arial" w:hAnsi="Arial" w:cs="Arial"/>
          <w:b/>
          <w:color w:val="auto"/>
        </w:rPr>
        <w:t>Techninė specifikacija</w:t>
      </w:r>
    </w:p>
    <w:p w14:paraId="73B839CF" w14:textId="51915A7F" w:rsidR="008F0391" w:rsidRPr="005A3270" w:rsidRDefault="008F0391" w:rsidP="008F0391">
      <w:pPr>
        <w:jc w:val="center"/>
        <w:rPr>
          <w:rFonts w:ascii="Arial" w:hAnsi="Arial" w:cs="Arial"/>
          <w:b/>
          <w:color w:val="FF0000"/>
        </w:rPr>
      </w:pPr>
    </w:p>
    <w:p w14:paraId="7D8EAA23" w14:textId="77777777" w:rsidR="008F0391" w:rsidRPr="005A3270" w:rsidRDefault="008F0391" w:rsidP="008F0391">
      <w:pPr>
        <w:jc w:val="center"/>
        <w:rPr>
          <w:rFonts w:ascii="Arial" w:hAnsi="Arial" w:cs="Arial"/>
          <w:b/>
          <w:color w:val="FF0000"/>
        </w:rPr>
      </w:pPr>
    </w:p>
    <w:p w14:paraId="65220F4D" w14:textId="77777777" w:rsidR="008F0391" w:rsidRPr="005A3270" w:rsidRDefault="008F0391" w:rsidP="008F0391">
      <w:pPr>
        <w:jc w:val="center"/>
        <w:rPr>
          <w:rFonts w:ascii="Arial" w:hAnsi="Arial" w:cs="Arial"/>
          <w:b/>
          <w:color w:val="FF0000"/>
        </w:rPr>
      </w:pPr>
    </w:p>
    <w:p w14:paraId="66B1F049" w14:textId="77777777" w:rsidR="008F0391" w:rsidRPr="005A3270" w:rsidRDefault="008F0391" w:rsidP="008F0391">
      <w:pPr>
        <w:jc w:val="center"/>
        <w:rPr>
          <w:rFonts w:ascii="Arial" w:hAnsi="Arial" w:cs="Arial"/>
          <w:b/>
          <w:color w:val="FF0000"/>
        </w:rPr>
      </w:pPr>
    </w:p>
    <w:p w14:paraId="54053B6B" w14:textId="77777777" w:rsidR="00DC1093" w:rsidRPr="005A3270" w:rsidRDefault="00DC1093" w:rsidP="008F0391">
      <w:pPr>
        <w:jc w:val="center"/>
        <w:rPr>
          <w:rFonts w:ascii="Arial" w:hAnsi="Arial" w:cs="Arial"/>
          <w:b/>
          <w:color w:val="FF0000"/>
        </w:rPr>
      </w:pPr>
    </w:p>
    <w:p w14:paraId="1918B691" w14:textId="77777777" w:rsidR="00DC1093" w:rsidRPr="005A3270" w:rsidRDefault="00DC1093" w:rsidP="008F0391">
      <w:pPr>
        <w:jc w:val="center"/>
        <w:rPr>
          <w:rFonts w:ascii="Arial" w:hAnsi="Arial" w:cs="Arial"/>
          <w:b/>
          <w:color w:val="FF0000"/>
        </w:rPr>
      </w:pPr>
    </w:p>
    <w:p w14:paraId="50AA7A75" w14:textId="77777777" w:rsidR="00DC1093" w:rsidRPr="005A3270" w:rsidRDefault="00DC1093" w:rsidP="008F0391">
      <w:pPr>
        <w:jc w:val="center"/>
        <w:rPr>
          <w:rFonts w:ascii="Arial" w:hAnsi="Arial" w:cs="Arial"/>
          <w:b/>
          <w:color w:val="FF0000"/>
        </w:rPr>
      </w:pPr>
    </w:p>
    <w:p w14:paraId="32AF0235" w14:textId="77777777" w:rsidR="00DC1093" w:rsidRPr="005A3270" w:rsidRDefault="00DC1093" w:rsidP="008F0391">
      <w:pPr>
        <w:jc w:val="center"/>
        <w:rPr>
          <w:rFonts w:ascii="Arial" w:hAnsi="Arial" w:cs="Arial"/>
          <w:b/>
          <w:color w:val="FF0000"/>
        </w:rPr>
      </w:pPr>
    </w:p>
    <w:p w14:paraId="031358E2" w14:textId="77777777" w:rsidR="00DC1093" w:rsidRPr="005A3270" w:rsidRDefault="00DC1093" w:rsidP="008F0391">
      <w:pPr>
        <w:jc w:val="center"/>
        <w:rPr>
          <w:rFonts w:ascii="Arial" w:hAnsi="Arial" w:cs="Arial"/>
          <w:b/>
          <w:color w:val="FF0000"/>
        </w:rPr>
      </w:pPr>
    </w:p>
    <w:p w14:paraId="3BC4E695" w14:textId="77777777" w:rsidR="00DC1093" w:rsidRPr="005A3270" w:rsidRDefault="00DC1093" w:rsidP="008F0391">
      <w:pPr>
        <w:jc w:val="center"/>
        <w:rPr>
          <w:rFonts w:ascii="Arial" w:hAnsi="Arial" w:cs="Arial"/>
          <w:b/>
          <w:color w:val="FF0000"/>
        </w:rPr>
      </w:pPr>
    </w:p>
    <w:p w14:paraId="14C04E43" w14:textId="77777777" w:rsidR="00DC1093" w:rsidRPr="005A3270" w:rsidRDefault="00DC1093" w:rsidP="008F0391">
      <w:pPr>
        <w:jc w:val="center"/>
        <w:rPr>
          <w:rFonts w:ascii="Arial" w:hAnsi="Arial" w:cs="Arial"/>
          <w:b/>
          <w:color w:val="FF0000"/>
        </w:rPr>
      </w:pPr>
    </w:p>
    <w:p w14:paraId="486C31F8" w14:textId="77777777" w:rsidR="00DC1093" w:rsidRPr="005A3270" w:rsidRDefault="00DC1093" w:rsidP="008F0391">
      <w:pPr>
        <w:jc w:val="center"/>
        <w:rPr>
          <w:rFonts w:ascii="Arial" w:hAnsi="Arial" w:cs="Arial"/>
          <w:b/>
          <w:color w:val="FF0000"/>
        </w:rPr>
      </w:pPr>
    </w:p>
    <w:p w14:paraId="35910B20" w14:textId="77777777" w:rsidR="00DC1093" w:rsidRPr="005A3270" w:rsidRDefault="00DC1093" w:rsidP="008F0391">
      <w:pPr>
        <w:jc w:val="center"/>
        <w:rPr>
          <w:rFonts w:ascii="Arial" w:hAnsi="Arial" w:cs="Arial"/>
          <w:b/>
          <w:color w:val="FF0000"/>
        </w:rPr>
      </w:pPr>
    </w:p>
    <w:p w14:paraId="6742C3B2" w14:textId="77777777" w:rsidR="00DC1093" w:rsidRPr="005A3270" w:rsidRDefault="00DC1093" w:rsidP="008F0391">
      <w:pPr>
        <w:jc w:val="center"/>
        <w:rPr>
          <w:rFonts w:ascii="Arial" w:hAnsi="Arial" w:cs="Arial"/>
          <w:b/>
          <w:color w:val="FF0000"/>
        </w:rPr>
      </w:pPr>
    </w:p>
    <w:p w14:paraId="32711C23" w14:textId="77777777" w:rsidR="00DC1093" w:rsidRPr="005A3270" w:rsidRDefault="00DC1093" w:rsidP="008F0391">
      <w:pPr>
        <w:jc w:val="center"/>
        <w:rPr>
          <w:rFonts w:ascii="Arial" w:hAnsi="Arial" w:cs="Arial"/>
          <w:b/>
          <w:color w:val="FF0000"/>
        </w:rPr>
      </w:pPr>
    </w:p>
    <w:p w14:paraId="2007D589" w14:textId="77777777" w:rsidR="00DC1093" w:rsidRPr="005A3270" w:rsidRDefault="00DC1093" w:rsidP="008F0391">
      <w:pPr>
        <w:jc w:val="center"/>
        <w:rPr>
          <w:rFonts w:ascii="Arial" w:hAnsi="Arial" w:cs="Arial"/>
          <w:b/>
          <w:color w:val="FF0000"/>
        </w:rPr>
      </w:pPr>
    </w:p>
    <w:p w14:paraId="43487566" w14:textId="77777777" w:rsidR="00DC1093" w:rsidRPr="005A3270" w:rsidRDefault="00DC1093" w:rsidP="008F0391">
      <w:pPr>
        <w:jc w:val="center"/>
        <w:rPr>
          <w:rFonts w:ascii="Arial" w:hAnsi="Arial" w:cs="Arial"/>
          <w:b/>
          <w:color w:val="FF0000"/>
        </w:rPr>
      </w:pPr>
    </w:p>
    <w:p w14:paraId="3BE3FA74" w14:textId="77777777" w:rsidR="00DC1093" w:rsidRPr="005A3270" w:rsidRDefault="00DC1093" w:rsidP="008F0391">
      <w:pPr>
        <w:jc w:val="center"/>
        <w:rPr>
          <w:rFonts w:ascii="Arial" w:hAnsi="Arial" w:cs="Arial"/>
          <w:b/>
          <w:color w:val="FF0000"/>
        </w:rPr>
      </w:pPr>
    </w:p>
    <w:p w14:paraId="4DD763FA" w14:textId="77777777" w:rsidR="00DC1093" w:rsidRPr="005A3270" w:rsidRDefault="00DC1093" w:rsidP="008F0391">
      <w:pPr>
        <w:jc w:val="center"/>
        <w:rPr>
          <w:rFonts w:ascii="Arial" w:hAnsi="Arial" w:cs="Arial"/>
          <w:b/>
          <w:color w:val="FF0000"/>
        </w:rPr>
      </w:pPr>
    </w:p>
    <w:p w14:paraId="7227FF95" w14:textId="77777777" w:rsidR="00DC1093" w:rsidRPr="005A3270" w:rsidRDefault="00DC1093" w:rsidP="008F0391">
      <w:pPr>
        <w:jc w:val="center"/>
        <w:rPr>
          <w:rFonts w:ascii="Arial" w:hAnsi="Arial" w:cs="Arial"/>
          <w:b/>
          <w:color w:val="FF0000"/>
        </w:rPr>
      </w:pPr>
    </w:p>
    <w:p w14:paraId="25AEF455" w14:textId="77777777" w:rsidR="009D36E2" w:rsidRPr="005A3270" w:rsidRDefault="009D36E2" w:rsidP="008F0391">
      <w:pPr>
        <w:jc w:val="center"/>
        <w:rPr>
          <w:rFonts w:ascii="Arial" w:hAnsi="Arial" w:cs="Arial"/>
          <w:b/>
          <w:color w:val="FF0000"/>
        </w:rPr>
      </w:pPr>
    </w:p>
    <w:p w14:paraId="45768B89" w14:textId="77777777" w:rsidR="001A31A0" w:rsidRPr="005A3270" w:rsidRDefault="001A31A0" w:rsidP="008F0391">
      <w:pPr>
        <w:jc w:val="center"/>
        <w:rPr>
          <w:rFonts w:ascii="Arial" w:hAnsi="Arial" w:cs="Arial"/>
          <w:b/>
          <w:color w:val="FF0000"/>
        </w:rPr>
      </w:pPr>
    </w:p>
    <w:p w14:paraId="2F22E96C" w14:textId="77777777" w:rsidR="001A31A0" w:rsidRPr="005A3270" w:rsidRDefault="001A31A0" w:rsidP="008F0391">
      <w:pPr>
        <w:jc w:val="center"/>
        <w:rPr>
          <w:rFonts w:ascii="Arial" w:hAnsi="Arial" w:cs="Arial"/>
          <w:b/>
          <w:color w:val="FF0000"/>
        </w:rPr>
      </w:pPr>
    </w:p>
    <w:p w14:paraId="60F2FC82" w14:textId="77777777" w:rsidR="001A31A0" w:rsidRPr="005A3270" w:rsidRDefault="001A31A0" w:rsidP="008F0391">
      <w:pPr>
        <w:jc w:val="center"/>
        <w:rPr>
          <w:rFonts w:ascii="Arial" w:hAnsi="Arial" w:cs="Arial"/>
          <w:b/>
          <w:color w:val="FF0000"/>
        </w:rPr>
      </w:pPr>
    </w:p>
    <w:p w14:paraId="1E5F11A5" w14:textId="77777777" w:rsidR="00DC1093" w:rsidRPr="005A3270" w:rsidRDefault="00DC1093" w:rsidP="008F0391">
      <w:pPr>
        <w:jc w:val="center"/>
        <w:rPr>
          <w:rFonts w:ascii="Arial" w:hAnsi="Arial" w:cs="Arial"/>
          <w:b/>
          <w:color w:val="FF0000"/>
        </w:rPr>
      </w:pPr>
    </w:p>
    <w:p w14:paraId="1A705B17" w14:textId="77777777" w:rsidR="00EC289C" w:rsidRPr="005A3270" w:rsidRDefault="00EC289C" w:rsidP="008F0391">
      <w:pPr>
        <w:jc w:val="center"/>
        <w:rPr>
          <w:rFonts w:ascii="Arial" w:hAnsi="Arial" w:cs="Arial"/>
          <w:b/>
          <w:color w:val="FF0000"/>
        </w:rPr>
      </w:pPr>
    </w:p>
    <w:p w14:paraId="0DC26904" w14:textId="77777777" w:rsidR="008F0391" w:rsidRPr="005A3270" w:rsidRDefault="008F0391" w:rsidP="008F0391">
      <w:pPr>
        <w:jc w:val="center"/>
        <w:rPr>
          <w:rFonts w:ascii="Arial" w:hAnsi="Arial" w:cs="Arial"/>
          <w:b/>
          <w:color w:val="FF0000"/>
        </w:rPr>
      </w:pPr>
    </w:p>
    <w:p w14:paraId="75926364" w14:textId="77777777" w:rsidR="00372D31" w:rsidRPr="005A3270" w:rsidRDefault="00372D31" w:rsidP="71293107">
      <w:pPr>
        <w:jc w:val="center"/>
        <w:rPr>
          <w:rFonts w:ascii="Arial" w:hAnsi="Arial" w:cs="Arial"/>
          <w:b/>
          <w:bCs/>
          <w:color w:val="auto"/>
        </w:rPr>
      </w:pPr>
      <w:r w:rsidRPr="71293107">
        <w:rPr>
          <w:rFonts w:ascii="Arial" w:hAnsi="Arial" w:cs="Arial"/>
          <w:b/>
          <w:bCs/>
          <w:color w:val="auto"/>
        </w:rPr>
        <w:t>Vilnius</w:t>
      </w:r>
    </w:p>
    <w:p w14:paraId="0BFBF7CE" w14:textId="50499DA4" w:rsidR="00372D31" w:rsidRPr="005A3270" w:rsidRDefault="00372D31" w:rsidP="71293107">
      <w:pPr>
        <w:jc w:val="center"/>
        <w:rPr>
          <w:rFonts w:ascii="Arial" w:hAnsi="Arial" w:cs="Arial"/>
          <w:b/>
          <w:bCs/>
          <w:color w:val="auto"/>
        </w:rPr>
      </w:pPr>
      <w:r w:rsidRPr="71293107">
        <w:rPr>
          <w:rFonts w:ascii="Arial" w:hAnsi="Arial" w:cs="Arial"/>
          <w:b/>
          <w:bCs/>
          <w:color w:val="auto"/>
        </w:rPr>
        <w:t>202</w:t>
      </w:r>
      <w:r w:rsidR="000D7871" w:rsidRPr="71293107">
        <w:rPr>
          <w:rFonts w:ascii="Arial" w:hAnsi="Arial" w:cs="Arial"/>
          <w:b/>
          <w:bCs/>
          <w:color w:val="auto"/>
        </w:rPr>
        <w:t>6</w:t>
      </w:r>
    </w:p>
    <w:p w14:paraId="62CD6529" w14:textId="77777777" w:rsidR="00D44096" w:rsidRPr="005A3270" w:rsidRDefault="00D44096" w:rsidP="00372D31">
      <w:pPr>
        <w:jc w:val="center"/>
        <w:rPr>
          <w:rFonts w:ascii="Arial" w:hAnsi="Arial" w:cs="Arial"/>
          <w:b/>
          <w:color w:val="FF0000"/>
        </w:rPr>
      </w:pPr>
    </w:p>
    <w:p w14:paraId="55E8FC37" w14:textId="1A1E253F" w:rsidR="002A3D48" w:rsidRPr="005A3270" w:rsidRDefault="3F7CE79E" w:rsidP="71293107">
      <w:pPr>
        <w:ind w:left="142" w:firstLine="425"/>
        <w:jc w:val="center"/>
        <w:rPr>
          <w:rFonts w:ascii="Arial" w:hAnsi="Arial" w:cs="Arial"/>
          <w:color w:val="auto"/>
        </w:rPr>
      </w:pPr>
      <w:r w:rsidRPr="71293107">
        <w:rPr>
          <w:rFonts w:ascii="Arial" w:hAnsi="Arial" w:cs="Arial"/>
          <w:color w:val="auto"/>
        </w:rPr>
        <w:lastRenderedPageBreak/>
        <w:t>T</w:t>
      </w:r>
      <w:r w:rsidR="00CF0444" w:rsidRPr="71293107">
        <w:rPr>
          <w:rFonts w:ascii="Arial" w:hAnsi="Arial" w:cs="Arial"/>
          <w:color w:val="auto"/>
        </w:rPr>
        <w:t>URINYS</w:t>
      </w:r>
    </w:p>
    <w:sdt>
      <w:sdtPr>
        <w:rPr>
          <w:rFonts w:ascii="Arial" w:hAnsi="Arial" w:cs="Arial"/>
          <w:b/>
          <w:bCs/>
          <w:color w:val="auto"/>
        </w:rPr>
        <w:id w:val="276866392"/>
        <w:docPartObj>
          <w:docPartGallery w:val="Table of Contents"/>
          <w:docPartUnique/>
        </w:docPartObj>
      </w:sdtPr>
      <w:sdtEndPr>
        <w:rPr>
          <w:b w:val="0"/>
          <w:bCs w:val="0"/>
        </w:rPr>
      </w:sdtEndPr>
      <w:sdtContent>
        <w:p w14:paraId="30B157D6" w14:textId="147D3188" w:rsidR="006510B8" w:rsidRDefault="00815CB0">
          <w:pPr>
            <w:pStyle w:val="TOC1"/>
            <w:rPr>
              <w:rFonts w:eastAsiaTheme="minorEastAsia" w:cstheme="minorBidi"/>
              <w:noProof/>
              <w:color w:val="auto"/>
              <w:kern w:val="2"/>
              <w:sz w:val="24"/>
              <w:szCs w:val="24"/>
              <w14:ligatures w14:val="standardContextual"/>
            </w:rPr>
          </w:pPr>
          <w:r w:rsidRPr="0001084D">
            <w:rPr>
              <w:rStyle w:val="Hyperlink"/>
              <w:rFonts w:ascii="Arial" w:hAnsi="Arial" w:cs="Arial"/>
              <w:color w:val="auto"/>
            </w:rPr>
            <w:fldChar w:fldCharType="begin"/>
          </w:r>
          <w:r w:rsidR="00FF663C" w:rsidRPr="0001084D">
            <w:rPr>
              <w:rStyle w:val="Hyperlink"/>
              <w:rFonts w:ascii="Arial" w:hAnsi="Arial" w:cs="Arial"/>
              <w:color w:val="auto"/>
            </w:rPr>
            <w:instrText>TOC \o "1-1" \z \u \h</w:instrText>
          </w:r>
          <w:r w:rsidRPr="0001084D">
            <w:rPr>
              <w:rStyle w:val="Hyperlink"/>
              <w:rFonts w:ascii="Arial" w:hAnsi="Arial" w:cs="Arial"/>
              <w:color w:val="auto"/>
            </w:rPr>
            <w:fldChar w:fldCharType="separate"/>
          </w:r>
          <w:hyperlink w:anchor="_Toc229064001" w:history="1">
            <w:r w:rsidR="006510B8" w:rsidRPr="000659C2">
              <w:rPr>
                <w:rStyle w:val="Hyperlink"/>
                <w:noProof/>
              </w:rPr>
              <w:t>1.</w:t>
            </w:r>
            <w:r w:rsidR="006510B8">
              <w:rPr>
                <w:rFonts w:eastAsiaTheme="minorEastAsia" w:cstheme="minorBidi"/>
                <w:noProof/>
                <w:color w:val="auto"/>
                <w:kern w:val="2"/>
                <w:sz w:val="24"/>
                <w:szCs w:val="24"/>
                <w14:ligatures w14:val="standardContextual"/>
              </w:rPr>
              <w:tab/>
            </w:r>
            <w:r w:rsidR="006510B8" w:rsidRPr="000659C2">
              <w:rPr>
                <w:rStyle w:val="Hyperlink"/>
                <w:noProof/>
              </w:rPr>
              <w:t>PIRKIMO OBJEKTAS</w:t>
            </w:r>
            <w:r w:rsidR="006510B8">
              <w:rPr>
                <w:noProof/>
                <w:webHidden/>
              </w:rPr>
              <w:tab/>
            </w:r>
            <w:r w:rsidR="006510B8">
              <w:rPr>
                <w:noProof/>
                <w:webHidden/>
              </w:rPr>
              <w:fldChar w:fldCharType="begin"/>
            </w:r>
            <w:r w:rsidR="006510B8">
              <w:rPr>
                <w:noProof/>
                <w:webHidden/>
              </w:rPr>
              <w:instrText xml:space="preserve"> PAGEREF _Toc229064001 \h </w:instrText>
            </w:r>
            <w:r w:rsidR="006510B8">
              <w:rPr>
                <w:noProof/>
                <w:webHidden/>
              </w:rPr>
            </w:r>
            <w:r w:rsidR="006510B8">
              <w:rPr>
                <w:noProof/>
                <w:webHidden/>
              </w:rPr>
              <w:fldChar w:fldCharType="separate"/>
            </w:r>
            <w:r w:rsidR="006510B8">
              <w:rPr>
                <w:noProof/>
                <w:webHidden/>
              </w:rPr>
              <w:t>5</w:t>
            </w:r>
            <w:r w:rsidR="006510B8">
              <w:rPr>
                <w:noProof/>
                <w:webHidden/>
              </w:rPr>
              <w:fldChar w:fldCharType="end"/>
            </w:r>
          </w:hyperlink>
        </w:p>
        <w:p w14:paraId="1E836BD6" w14:textId="75D67C67" w:rsidR="006510B8" w:rsidRDefault="006510B8">
          <w:pPr>
            <w:pStyle w:val="TOC1"/>
            <w:rPr>
              <w:rFonts w:eastAsiaTheme="minorEastAsia" w:cstheme="minorBidi"/>
              <w:noProof/>
              <w:color w:val="auto"/>
              <w:kern w:val="2"/>
              <w:sz w:val="24"/>
              <w:szCs w:val="24"/>
              <w14:ligatures w14:val="standardContextual"/>
            </w:rPr>
          </w:pPr>
          <w:hyperlink w:anchor="_Toc229064002" w:history="1">
            <w:r w:rsidRPr="000659C2">
              <w:rPr>
                <w:rStyle w:val="Hyperlink"/>
                <w:noProof/>
              </w:rPr>
              <w:t>2.</w:t>
            </w:r>
            <w:r>
              <w:rPr>
                <w:rFonts w:eastAsiaTheme="minorEastAsia" w:cstheme="minorBidi"/>
                <w:noProof/>
                <w:color w:val="auto"/>
                <w:kern w:val="2"/>
                <w:sz w:val="24"/>
                <w:szCs w:val="24"/>
                <w14:ligatures w14:val="standardContextual"/>
              </w:rPr>
              <w:tab/>
            </w:r>
            <w:r w:rsidRPr="000659C2">
              <w:rPr>
                <w:rStyle w:val="Hyperlink"/>
                <w:noProof/>
              </w:rPr>
              <w:t>PIRKIMO OBJEKTO TIKSLAS</w:t>
            </w:r>
            <w:r>
              <w:rPr>
                <w:noProof/>
                <w:webHidden/>
              </w:rPr>
              <w:tab/>
            </w:r>
            <w:r>
              <w:rPr>
                <w:noProof/>
                <w:webHidden/>
              </w:rPr>
              <w:fldChar w:fldCharType="begin"/>
            </w:r>
            <w:r>
              <w:rPr>
                <w:noProof/>
                <w:webHidden/>
              </w:rPr>
              <w:instrText xml:space="preserve"> PAGEREF _Toc229064002 \h </w:instrText>
            </w:r>
            <w:r>
              <w:rPr>
                <w:noProof/>
                <w:webHidden/>
              </w:rPr>
            </w:r>
            <w:r>
              <w:rPr>
                <w:noProof/>
                <w:webHidden/>
              </w:rPr>
              <w:fldChar w:fldCharType="separate"/>
            </w:r>
            <w:r>
              <w:rPr>
                <w:noProof/>
                <w:webHidden/>
              </w:rPr>
              <w:t>5</w:t>
            </w:r>
            <w:r>
              <w:rPr>
                <w:noProof/>
                <w:webHidden/>
              </w:rPr>
              <w:fldChar w:fldCharType="end"/>
            </w:r>
          </w:hyperlink>
        </w:p>
        <w:p w14:paraId="32CCA1F9" w14:textId="0ED260ED" w:rsidR="006510B8" w:rsidRDefault="006510B8">
          <w:pPr>
            <w:pStyle w:val="TOC1"/>
            <w:rPr>
              <w:rFonts w:eastAsiaTheme="minorEastAsia" w:cstheme="minorBidi"/>
              <w:noProof/>
              <w:color w:val="auto"/>
              <w:kern w:val="2"/>
              <w:sz w:val="24"/>
              <w:szCs w:val="24"/>
              <w14:ligatures w14:val="standardContextual"/>
            </w:rPr>
          </w:pPr>
          <w:hyperlink w:anchor="_Toc229064003" w:history="1">
            <w:r w:rsidRPr="000659C2">
              <w:rPr>
                <w:rStyle w:val="Hyperlink"/>
                <w:noProof/>
              </w:rPr>
              <w:t>3.</w:t>
            </w:r>
            <w:r>
              <w:rPr>
                <w:rFonts w:eastAsiaTheme="minorEastAsia" w:cstheme="minorBidi"/>
                <w:noProof/>
                <w:color w:val="auto"/>
                <w:kern w:val="2"/>
                <w:sz w:val="24"/>
                <w:szCs w:val="24"/>
                <w14:ligatures w14:val="standardContextual"/>
              </w:rPr>
              <w:tab/>
            </w:r>
            <w:r w:rsidRPr="000659C2">
              <w:rPr>
                <w:rStyle w:val="Hyperlink"/>
                <w:noProof/>
              </w:rPr>
              <w:t>BENDRA INFORMACIJA APIE OBJEKTĄ IR UŽSAKOVĄ</w:t>
            </w:r>
            <w:r>
              <w:rPr>
                <w:noProof/>
                <w:webHidden/>
              </w:rPr>
              <w:tab/>
            </w:r>
            <w:r>
              <w:rPr>
                <w:noProof/>
                <w:webHidden/>
              </w:rPr>
              <w:fldChar w:fldCharType="begin"/>
            </w:r>
            <w:r>
              <w:rPr>
                <w:noProof/>
                <w:webHidden/>
              </w:rPr>
              <w:instrText xml:space="preserve"> PAGEREF _Toc229064003 \h </w:instrText>
            </w:r>
            <w:r>
              <w:rPr>
                <w:noProof/>
                <w:webHidden/>
              </w:rPr>
            </w:r>
            <w:r>
              <w:rPr>
                <w:noProof/>
                <w:webHidden/>
              </w:rPr>
              <w:fldChar w:fldCharType="separate"/>
            </w:r>
            <w:r>
              <w:rPr>
                <w:noProof/>
                <w:webHidden/>
              </w:rPr>
              <w:t>5</w:t>
            </w:r>
            <w:r>
              <w:rPr>
                <w:noProof/>
                <w:webHidden/>
              </w:rPr>
              <w:fldChar w:fldCharType="end"/>
            </w:r>
          </w:hyperlink>
        </w:p>
        <w:p w14:paraId="6F6E8DE5" w14:textId="3AA43422" w:rsidR="006510B8" w:rsidRDefault="006510B8">
          <w:pPr>
            <w:pStyle w:val="TOC1"/>
            <w:rPr>
              <w:rFonts w:eastAsiaTheme="minorEastAsia" w:cstheme="minorBidi"/>
              <w:noProof/>
              <w:color w:val="auto"/>
              <w:kern w:val="2"/>
              <w:sz w:val="24"/>
              <w:szCs w:val="24"/>
              <w14:ligatures w14:val="standardContextual"/>
            </w:rPr>
          </w:pPr>
          <w:hyperlink w:anchor="_Toc229064004" w:history="1">
            <w:r w:rsidRPr="000659C2">
              <w:rPr>
                <w:rStyle w:val="Hyperlink"/>
                <w:noProof/>
              </w:rPr>
              <w:t>4.</w:t>
            </w:r>
            <w:r>
              <w:rPr>
                <w:rFonts w:eastAsiaTheme="minorEastAsia" w:cstheme="minorBidi"/>
                <w:noProof/>
                <w:color w:val="auto"/>
                <w:kern w:val="2"/>
                <w:sz w:val="24"/>
                <w:szCs w:val="24"/>
                <w14:ligatures w14:val="standardContextual"/>
              </w:rPr>
              <w:tab/>
            </w:r>
            <w:r w:rsidRPr="000659C2">
              <w:rPr>
                <w:rStyle w:val="Hyperlink"/>
                <w:noProof/>
              </w:rPr>
              <w:t>ESAMA SITUACIJA</w:t>
            </w:r>
            <w:r>
              <w:rPr>
                <w:noProof/>
                <w:webHidden/>
              </w:rPr>
              <w:tab/>
            </w:r>
            <w:r>
              <w:rPr>
                <w:noProof/>
                <w:webHidden/>
              </w:rPr>
              <w:fldChar w:fldCharType="begin"/>
            </w:r>
            <w:r>
              <w:rPr>
                <w:noProof/>
                <w:webHidden/>
              </w:rPr>
              <w:instrText xml:space="preserve"> PAGEREF _Toc229064004 \h </w:instrText>
            </w:r>
            <w:r>
              <w:rPr>
                <w:noProof/>
                <w:webHidden/>
              </w:rPr>
            </w:r>
            <w:r>
              <w:rPr>
                <w:noProof/>
                <w:webHidden/>
              </w:rPr>
              <w:fldChar w:fldCharType="separate"/>
            </w:r>
            <w:r>
              <w:rPr>
                <w:noProof/>
                <w:webHidden/>
              </w:rPr>
              <w:t>5</w:t>
            </w:r>
            <w:r>
              <w:rPr>
                <w:noProof/>
                <w:webHidden/>
              </w:rPr>
              <w:fldChar w:fldCharType="end"/>
            </w:r>
          </w:hyperlink>
        </w:p>
        <w:p w14:paraId="7F466C1F" w14:textId="28B3EB8E" w:rsidR="006510B8" w:rsidRDefault="006510B8">
          <w:pPr>
            <w:pStyle w:val="TOC1"/>
            <w:rPr>
              <w:rFonts w:eastAsiaTheme="minorEastAsia" w:cstheme="minorBidi"/>
              <w:noProof/>
              <w:color w:val="auto"/>
              <w:kern w:val="2"/>
              <w:sz w:val="24"/>
              <w:szCs w:val="24"/>
              <w14:ligatures w14:val="standardContextual"/>
            </w:rPr>
          </w:pPr>
          <w:hyperlink w:anchor="_Toc229064005" w:history="1">
            <w:r w:rsidRPr="000659C2">
              <w:rPr>
                <w:rStyle w:val="Hyperlink"/>
                <w:noProof/>
              </w:rPr>
              <w:t>5.</w:t>
            </w:r>
            <w:r>
              <w:rPr>
                <w:rFonts w:eastAsiaTheme="minorEastAsia" w:cstheme="minorBidi"/>
                <w:noProof/>
                <w:color w:val="auto"/>
                <w:kern w:val="2"/>
                <w:sz w:val="24"/>
                <w:szCs w:val="24"/>
                <w14:ligatures w14:val="standardContextual"/>
              </w:rPr>
              <w:tab/>
            </w:r>
            <w:r w:rsidRPr="000659C2">
              <w:rPr>
                <w:rStyle w:val="Hyperlink"/>
                <w:noProof/>
              </w:rPr>
              <w:t>PIRKIMO OBJEKTO APIMTIS</w:t>
            </w:r>
            <w:r>
              <w:rPr>
                <w:noProof/>
                <w:webHidden/>
              </w:rPr>
              <w:tab/>
            </w:r>
            <w:r>
              <w:rPr>
                <w:noProof/>
                <w:webHidden/>
              </w:rPr>
              <w:fldChar w:fldCharType="begin"/>
            </w:r>
            <w:r>
              <w:rPr>
                <w:noProof/>
                <w:webHidden/>
              </w:rPr>
              <w:instrText xml:space="preserve"> PAGEREF _Toc229064005 \h </w:instrText>
            </w:r>
            <w:r>
              <w:rPr>
                <w:noProof/>
                <w:webHidden/>
              </w:rPr>
            </w:r>
            <w:r>
              <w:rPr>
                <w:noProof/>
                <w:webHidden/>
              </w:rPr>
              <w:fldChar w:fldCharType="separate"/>
            </w:r>
            <w:r>
              <w:rPr>
                <w:noProof/>
                <w:webHidden/>
              </w:rPr>
              <w:t>6</w:t>
            </w:r>
            <w:r>
              <w:rPr>
                <w:noProof/>
                <w:webHidden/>
              </w:rPr>
              <w:fldChar w:fldCharType="end"/>
            </w:r>
          </w:hyperlink>
        </w:p>
        <w:p w14:paraId="4BAECAAF" w14:textId="25EF49FD" w:rsidR="006510B8" w:rsidRDefault="006510B8">
          <w:pPr>
            <w:pStyle w:val="TOC1"/>
            <w:rPr>
              <w:rFonts w:eastAsiaTheme="minorEastAsia" w:cstheme="minorBidi"/>
              <w:noProof/>
              <w:color w:val="auto"/>
              <w:kern w:val="2"/>
              <w:sz w:val="24"/>
              <w:szCs w:val="24"/>
              <w14:ligatures w14:val="standardContextual"/>
            </w:rPr>
          </w:pPr>
          <w:hyperlink w:anchor="_Toc229064006" w:history="1">
            <w:r w:rsidRPr="000659C2">
              <w:rPr>
                <w:rStyle w:val="Hyperlink"/>
                <w:noProof/>
              </w:rPr>
              <w:t>6.</w:t>
            </w:r>
            <w:r>
              <w:rPr>
                <w:rFonts w:eastAsiaTheme="minorEastAsia" w:cstheme="minorBidi"/>
                <w:noProof/>
                <w:color w:val="auto"/>
                <w:kern w:val="2"/>
                <w:sz w:val="24"/>
                <w:szCs w:val="24"/>
                <w14:ligatures w14:val="standardContextual"/>
              </w:rPr>
              <w:tab/>
            </w:r>
            <w:r w:rsidRPr="000659C2">
              <w:rPr>
                <w:rStyle w:val="Hyperlink"/>
                <w:noProof/>
              </w:rPr>
              <w:t>INŽINERINIŲ TINKLŲ PRIJUNGIMAI</w:t>
            </w:r>
            <w:r>
              <w:rPr>
                <w:noProof/>
                <w:webHidden/>
              </w:rPr>
              <w:tab/>
            </w:r>
            <w:r>
              <w:rPr>
                <w:noProof/>
                <w:webHidden/>
              </w:rPr>
              <w:fldChar w:fldCharType="begin"/>
            </w:r>
            <w:r>
              <w:rPr>
                <w:noProof/>
                <w:webHidden/>
              </w:rPr>
              <w:instrText xml:space="preserve"> PAGEREF _Toc229064006 \h </w:instrText>
            </w:r>
            <w:r>
              <w:rPr>
                <w:noProof/>
                <w:webHidden/>
              </w:rPr>
            </w:r>
            <w:r>
              <w:rPr>
                <w:noProof/>
                <w:webHidden/>
              </w:rPr>
              <w:fldChar w:fldCharType="separate"/>
            </w:r>
            <w:r>
              <w:rPr>
                <w:noProof/>
                <w:webHidden/>
              </w:rPr>
              <w:t>8</w:t>
            </w:r>
            <w:r>
              <w:rPr>
                <w:noProof/>
                <w:webHidden/>
              </w:rPr>
              <w:fldChar w:fldCharType="end"/>
            </w:r>
          </w:hyperlink>
        </w:p>
        <w:p w14:paraId="0BA28B4C" w14:textId="69F95178" w:rsidR="006510B8" w:rsidRDefault="006510B8">
          <w:pPr>
            <w:pStyle w:val="TOC1"/>
            <w:rPr>
              <w:rFonts w:eastAsiaTheme="minorEastAsia" w:cstheme="minorBidi"/>
              <w:noProof/>
              <w:color w:val="auto"/>
              <w:kern w:val="2"/>
              <w:sz w:val="24"/>
              <w:szCs w:val="24"/>
              <w14:ligatures w14:val="standardContextual"/>
            </w:rPr>
          </w:pPr>
          <w:hyperlink w:anchor="_Toc229064007" w:history="1">
            <w:r w:rsidRPr="000659C2">
              <w:rPr>
                <w:rStyle w:val="Hyperlink"/>
                <w:noProof/>
              </w:rPr>
              <w:t>7.</w:t>
            </w:r>
            <w:r>
              <w:rPr>
                <w:rFonts w:eastAsiaTheme="minorEastAsia" w:cstheme="minorBidi"/>
                <w:noProof/>
                <w:color w:val="auto"/>
                <w:kern w:val="2"/>
                <w:sz w:val="24"/>
                <w:szCs w:val="24"/>
                <w14:ligatures w14:val="standardContextual"/>
              </w:rPr>
              <w:tab/>
            </w:r>
            <w:r w:rsidRPr="000659C2">
              <w:rPr>
                <w:rStyle w:val="Hyperlink"/>
                <w:noProof/>
              </w:rPr>
              <w:t>BENDRIEJI REIKALAVIMAI</w:t>
            </w:r>
            <w:r>
              <w:rPr>
                <w:noProof/>
                <w:webHidden/>
              </w:rPr>
              <w:tab/>
            </w:r>
            <w:r>
              <w:rPr>
                <w:noProof/>
                <w:webHidden/>
              </w:rPr>
              <w:fldChar w:fldCharType="begin"/>
            </w:r>
            <w:r>
              <w:rPr>
                <w:noProof/>
                <w:webHidden/>
              </w:rPr>
              <w:instrText xml:space="preserve"> PAGEREF _Toc229064007 \h </w:instrText>
            </w:r>
            <w:r>
              <w:rPr>
                <w:noProof/>
                <w:webHidden/>
              </w:rPr>
            </w:r>
            <w:r>
              <w:rPr>
                <w:noProof/>
                <w:webHidden/>
              </w:rPr>
              <w:fldChar w:fldCharType="separate"/>
            </w:r>
            <w:r>
              <w:rPr>
                <w:noProof/>
                <w:webHidden/>
              </w:rPr>
              <w:t>9</w:t>
            </w:r>
            <w:r>
              <w:rPr>
                <w:noProof/>
                <w:webHidden/>
              </w:rPr>
              <w:fldChar w:fldCharType="end"/>
            </w:r>
          </w:hyperlink>
        </w:p>
        <w:p w14:paraId="75C68F6A" w14:textId="40B568E1" w:rsidR="006510B8" w:rsidRDefault="006510B8">
          <w:pPr>
            <w:pStyle w:val="TOC1"/>
            <w:rPr>
              <w:rFonts w:eastAsiaTheme="minorEastAsia" w:cstheme="minorBidi"/>
              <w:noProof/>
              <w:color w:val="auto"/>
              <w:kern w:val="2"/>
              <w:sz w:val="24"/>
              <w:szCs w:val="24"/>
              <w14:ligatures w14:val="standardContextual"/>
            </w:rPr>
          </w:pPr>
          <w:hyperlink w:anchor="_Toc229064008" w:history="1">
            <w:r w:rsidRPr="000659C2">
              <w:rPr>
                <w:rStyle w:val="Hyperlink"/>
                <w:noProof/>
              </w:rPr>
              <w:t>8.</w:t>
            </w:r>
            <w:r>
              <w:rPr>
                <w:rFonts w:eastAsiaTheme="minorEastAsia" w:cstheme="minorBidi"/>
                <w:noProof/>
                <w:color w:val="auto"/>
                <w:kern w:val="2"/>
                <w:sz w:val="24"/>
                <w:szCs w:val="24"/>
                <w14:ligatures w14:val="standardContextual"/>
              </w:rPr>
              <w:tab/>
            </w:r>
            <w:r w:rsidRPr="000659C2">
              <w:rPr>
                <w:rStyle w:val="Hyperlink"/>
                <w:noProof/>
              </w:rPr>
              <w:t>REIKALAVIMAI KURO ŪKIUI</w:t>
            </w:r>
            <w:r>
              <w:rPr>
                <w:noProof/>
                <w:webHidden/>
              </w:rPr>
              <w:tab/>
            </w:r>
            <w:r>
              <w:rPr>
                <w:noProof/>
                <w:webHidden/>
              </w:rPr>
              <w:fldChar w:fldCharType="begin"/>
            </w:r>
            <w:r>
              <w:rPr>
                <w:noProof/>
                <w:webHidden/>
              </w:rPr>
              <w:instrText xml:space="preserve"> PAGEREF _Toc229064008 \h </w:instrText>
            </w:r>
            <w:r>
              <w:rPr>
                <w:noProof/>
                <w:webHidden/>
              </w:rPr>
            </w:r>
            <w:r>
              <w:rPr>
                <w:noProof/>
                <w:webHidden/>
              </w:rPr>
              <w:fldChar w:fldCharType="separate"/>
            </w:r>
            <w:r>
              <w:rPr>
                <w:noProof/>
                <w:webHidden/>
              </w:rPr>
              <w:t>10</w:t>
            </w:r>
            <w:r>
              <w:rPr>
                <w:noProof/>
                <w:webHidden/>
              </w:rPr>
              <w:fldChar w:fldCharType="end"/>
            </w:r>
          </w:hyperlink>
        </w:p>
        <w:p w14:paraId="5D78C72C" w14:textId="39B329F6" w:rsidR="006510B8" w:rsidRDefault="006510B8">
          <w:pPr>
            <w:pStyle w:val="TOC1"/>
            <w:rPr>
              <w:rFonts w:eastAsiaTheme="minorEastAsia" w:cstheme="minorBidi"/>
              <w:noProof/>
              <w:color w:val="auto"/>
              <w:kern w:val="2"/>
              <w:sz w:val="24"/>
              <w:szCs w:val="24"/>
              <w14:ligatures w14:val="standardContextual"/>
            </w:rPr>
          </w:pPr>
          <w:hyperlink w:anchor="_Toc229064009" w:history="1">
            <w:r w:rsidRPr="000659C2">
              <w:rPr>
                <w:rStyle w:val="Hyperlink"/>
                <w:noProof/>
              </w:rPr>
              <w:t>9.</w:t>
            </w:r>
            <w:r>
              <w:rPr>
                <w:rFonts w:eastAsiaTheme="minorEastAsia" w:cstheme="minorBidi"/>
                <w:noProof/>
                <w:color w:val="auto"/>
                <w:kern w:val="2"/>
                <w:sz w:val="24"/>
                <w:szCs w:val="24"/>
                <w14:ligatures w14:val="standardContextual"/>
              </w:rPr>
              <w:tab/>
            </w:r>
            <w:r w:rsidRPr="000659C2">
              <w:rPr>
                <w:rStyle w:val="Hyperlink"/>
                <w:noProof/>
              </w:rPr>
              <w:t>REIKALAVIMAI PAKURAI, VANDENS ŠILDYMO KATILUI IR AGREGATO PAGALBINEI ĮRANGAI</w:t>
            </w:r>
            <w:r>
              <w:rPr>
                <w:noProof/>
                <w:webHidden/>
              </w:rPr>
              <w:tab/>
            </w:r>
            <w:r>
              <w:rPr>
                <w:noProof/>
                <w:webHidden/>
              </w:rPr>
              <w:fldChar w:fldCharType="begin"/>
            </w:r>
            <w:r>
              <w:rPr>
                <w:noProof/>
                <w:webHidden/>
              </w:rPr>
              <w:instrText xml:space="preserve"> PAGEREF _Toc229064009 \h </w:instrText>
            </w:r>
            <w:r>
              <w:rPr>
                <w:noProof/>
                <w:webHidden/>
              </w:rPr>
            </w:r>
            <w:r>
              <w:rPr>
                <w:noProof/>
                <w:webHidden/>
              </w:rPr>
              <w:fldChar w:fldCharType="separate"/>
            </w:r>
            <w:r>
              <w:rPr>
                <w:noProof/>
                <w:webHidden/>
              </w:rPr>
              <w:t>17</w:t>
            </w:r>
            <w:r>
              <w:rPr>
                <w:noProof/>
                <w:webHidden/>
              </w:rPr>
              <w:fldChar w:fldCharType="end"/>
            </w:r>
          </w:hyperlink>
        </w:p>
        <w:p w14:paraId="7D7DD1F3" w14:textId="08E4FBEB" w:rsidR="006510B8" w:rsidRDefault="006510B8">
          <w:pPr>
            <w:pStyle w:val="TOC1"/>
            <w:rPr>
              <w:rFonts w:eastAsiaTheme="minorEastAsia" w:cstheme="minorBidi"/>
              <w:noProof/>
              <w:color w:val="auto"/>
              <w:kern w:val="2"/>
              <w:sz w:val="24"/>
              <w:szCs w:val="24"/>
              <w14:ligatures w14:val="standardContextual"/>
            </w:rPr>
          </w:pPr>
          <w:hyperlink w:anchor="_Toc229064010" w:history="1">
            <w:r w:rsidRPr="000659C2">
              <w:rPr>
                <w:rStyle w:val="Hyperlink"/>
                <w:noProof/>
              </w:rPr>
              <w:t>10.</w:t>
            </w:r>
            <w:r>
              <w:rPr>
                <w:rFonts w:eastAsiaTheme="minorEastAsia" w:cstheme="minorBidi"/>
                <w:noProof/>
                <w:color w:val="auto"/>
                <w:kern w:val="2"/>
                <w:sz w:val="24"/>
                <w:szCs w:val="24"/>
                <w14:ligatures w14:val="standardContextual"/>
              </w:rPr>
              <w:tab/>
            </w:r>
            <w:r w:rsidRPr="000659C2">
              <w:rPr>
                <w:rStyle w:val="Hyperlink"/>
                <w:noProof/>
              </w:rPr>
              <w:t>REIKALAVIMAI TERMOFIKACINIO VANDENS SISTEMAI</w:t>
            </w:r>
            <w:r>
              <w:rPr>
                <w:noProof/>
                <w:webHidden/>
              </w:rPr>
              <w:tab/>
            </w:r>
            <w:r>
              <w:rPr>
                <w:noProof/>
                <w:webHidden/>
              </w:rPr>
              <w:fldChar w:fldCharType="begin"/>
            </w:r>
            <w:r>
              <w:rPr>
                <w:noProof/>
                <w:webHidden/>
              </w:rPr>
              <w:instrText xml:space="preserve"> PAGEREF _Toc229064010 \h </w:instrText>
            </w:r>
            <w:r>
              <w:rPr>
                <w:noProof/>
                <w:webHidden/>
              </w:rPr>
            </w:r>
            <w:r>
              <w:rPr>
                <w:noProof/>
                <w:webHidden/>
              </w:rPr>
              <w:fldChar w:fldCharType="separate"/>
            </w:r>
            <w:r>
              <w:rPr>
                <w:noProof/>
                <w:webHidden/>
              </w:rPr>
              <w:t>23</w:t>
            </w:r>
            <w:r>
              <w:rPr>
                <w:noProof/>
                <w:webHidden/>
              </w:rPr>
              <w:fldChar w:fldCharType="end"/>
            </w:r>
          </w:hyperlink>
        </w:p>
        <w:p w14:paraId="5EEC57DA" w14:textId="678BBE71" w:rsidR="006510B8" w:rsidRDefault="006510B8">
          <w:pPr>
            <w:pStyle w:val="TOC1"/>
            <w:rPr>
              <w:rFonts w:eastAsiaTheme="minorEastAsia" w:cstheme="minorBidi"/>
              <w:noProof/>
              <w:color w:val="auto"/>
              <w:kern w:val="2"/>
              <w:sz w:val="24"/>
              <w:szCs w:val="24"/>
              <w14:ligatures w14:val="standardContextual"/>
            </w:rPr>
          </w:pPr>
          <w:hyperlink w:anchor="_Toc229064011" w:history="1">
            <w:r w:rsidRPr="000659C2">
              <w:rPr>
                <w:rStyle w:val="Hyperlink"/>
                <w:noProof/>
              </w:rPr>
              <w:t>11.</w:t>
            </w:r>
            <w:r>
              <w:rPr>
                <w:rFonts w:eastAsiaTheme="minorEastAsia" w:cstheme="minorBidi"/>
                <w:noProof/>
                <w:color w:val="auto"/>
                <w:kern w:val="2"/>
                <w:sz w:val="24"/>
                <w:szCs w:val="24"/>
                <w14:ligatures w14:val="standardContextual"/>
              </w:rPr>
              <w:tab/>
            </w:r>
            <w:r w:rsidRPr="000659C2">
              <w:rPr>
                <w:rStyle w:val="Hyperlink"/>
                <w:noProof/>
              </w:rPr>
              <w:t>REIKALAVIMAI SUSLĖGTO ORO SISTEMAI</w:t>
            </w:r>
            <w:r>
              <w:rPr>
                <w:noProof/>
                <w:webHidden/>
              </w:rPr>
              <w:tab/>
            </w:r>
            <w:r>
              <w:rPr>
                <w:noProof/>
                <w:webHidden/>
              </w:rPr>
              <w:fldChar w:fldCharType="begin"/>
            </w:r>
            <w:r>
              <w:rPr>
                <w:noProof/>
                <w:webHidden/>
              </w:rPr>
              <w:instrText xml:space="preserve"> PAGEREF _Toc229064011 \h </w:instrText>
            </w:r>
            <w:r>
              <w:rPr>
                <w:noProof/>
                <w:webHidden/>
              </w:rPr>
            </w:r>
            <w:r>
              <w:rPr>
                <w:noProof/>
                <w:webHidden/>
              </w:rPr>
              <w:fldChar w:fldCharType="separate"/>
            </w:r>
            <w:r>
              <w:rPr>
                <w:noProof/>
                <w:webHidden/>
              </w:rPr>
              <w:t>25</w:t>
            </w:r>
            <w:r>
              <w:rPr>
                <w:noProof/>
                <w:webHidden/>
              </w:rPr>
              <w:fldChar w:fldCharType="end"/>
            </w:r>
          </w:hyperlink>
        </w:p>
        <w:p w14:paraId="2BF33AB6" w14:textId="1B7AE952" w:rsidR="006510B8" w:rsidRDefault="006510B8">
          <w:pPr>
            <w:pStyle w:val="TOC1"/>
            <w:rPr>
              <w:rFonts w:eastAsiaTheme="minorEastAsia" w:cstheme="minorBidi"/>
              <w:noProof/>
              <w:color w:val="auto"/>
              <w:kern w:val="2"/>
              <w:sz w:val="24"/>
              <w:szCs w:val="24"/>
              <w14:ligatures w14:val="standardContextual"/>
            </w:rPr>
          </w:pPr>
          <w:hyperlink w:anchor="_Toc229064012" w:history="1">
            <w:r w:rsidRPr="000659C2">
              <w:rPr>
                <w:rStyle w:val="Hyperlink"/>
                <w:noProof/>
              </w:rPr>
              <w:t>12.</w:t>
            </w:r>
            <w:r>
              <w:rPr>
                <w:rFonts w:eastAsiaTheme="minorEastAsia" w:cstheme="minorBidi"/>
                <w:noProof/>
                <w:color w:val="auto"/>
                <w:kern w:val="2"/>
                <w:sz w:val="24"/>
                <w:szCs w:val="24"/>
                <w14:ligatures w14:val="standardContextual"/>
              </w:rPr>
              <w:tab/>
            </w:r>
            <w:r w:rsidRPr="000659C2">
              <w:rPr>
                <w:rStyle w:val="Hyperlink"/>
                <w:noProof/>
              </w:rPr>
              <w:t>REIKALAVIMAI TECHNOLOGINIŲ ĮRENGINIŲ IR KONSTRUKCIJŲ ANTIKOROZINIAM PADENGIMUI</w:t>
            </w:r>
            <w:r>
              <w:rPr>
                <w:noProof/>
                <w:webHidden/>
              </w:rPr>
              <w:tab/>
            </w:r>
            <w:r>
              <w:rPr>
                <w:noProof/>
                <w:webHidden/>
              </w:rPr>
              <w:fldChar w:fldCharType="begin"/>
            </w:r>
            <w:r>
              <w:rPr>
                <w:noProof/>
                <w:webHidden/>
              </w:rPr>
              <w:instrText xml:space="preserve"> PAGEREF _Toc229064012 \h </w:instrText>
            </w:r>
            <w:r>
              <w:rPr>
                <w:noProof/>
                <w:webHidden/>
              </w:rPr>
            </w:r>
            <w:r>
              <w:rPr>
                <w:noProof/>
                <w:webHidden/>
              </w:rPr>
              <w:fldChar w:fldCharType="separate"/>
            </w:r>
            <w:r>
              <w:rPr>
                <w:noProof/>
                <w:webHidden/>
              </w:rPr>
              <w:t>26</w:t>
            </w:r>
            <w:r>
              <w:rPr>
                <w:noProof/>
                <w:webHidden/>
              </w:rPr>
              <w:fldChar w:fldCharType="end"/>
            </w:r>
          </w:hyperlink>
        </w:p>
        <w:p w14:paraId="2D201CE7" w14:textId="53558452" w:rsidR="006510B8" w:rsidRDefault="006510B8">
          <w:pPr>
            <w:pStyle w:val="TOC1"/>
            <w:rPr>
              <w:rFonts w:eastAsiaTheme="minorEastAsia" w:cstheme="minorBidi"/>
              <w:noProof/>
              <w:color w:val="auto"/>
              <w:kern w:val="2"/>
              <w:sz w:val="24"/>
              <w:szCs w:val="24"/>
              <w14:ligatures w14:val="standardContextual"/>
            </w:rPr>
          </w:pPr>
          <w:hyperlink w:anchor="_Toc229064013" w:history="1">
            <w:r w:rsidRPr="000659C2">
              <w:rPr>
                <w:rStyle w:val="Hyperlink"/>
                <w:noProof/>
              </w:rPr>
              <w:t>13.</w:t>
            </w:r>
            <w:r>
              <w:rPr>
                <w:rFonts w:eastAsiaTheme="minorEastAsia" w:cstheme="minorBidi"/>
                <w:noProof/>
                <w:color w:val="auto"/>
                <w:kern w:val="2"/>
                <w:sz w:val="24"/>
                <w:szCs w:val="24"/>
                <w14:ligatures w14:val="standardContextual"/>
              </w:rPr>
              <w:tab/>
            </w:r>
            <w:r w:rsidRPr="000659C2">
              <w:rPr>
                <w:rStyle w:val="Hyperlink"/>
                <w:noProof/>
              </w:rPr>
              <w:t>REIKALAVIMAI TECHNOLOGINIŲ ĮRENGINIŲ ŠILUMOS IZOLIACIJAI</w:t>
            </w:r>
            <w:r>
              <w:rPr>
                <w:noProof/>
                <w:webHidden/>
              </w:rPr>
              <w:tab/>
            </w:r>
            <w:r>
              <w:rPr>
                <w:noProof/>
                <w:webHidden/>
              </w:rPr>
              <w:fldChar w:fldCharType="begin"/>
            </w:r>
            <w:r>
              <w:rPr>
                <w:noProof/>
                <w:webHidden/>
              </w:rPr>
              <w:instrText xml:space="preserve"> PAGEREF _Toc229064013 \h </w:instrText>
            </w:r>
            <w:r>
              <w:rPr>
                <w:noProof/>
                <w:webHidden/>
              </w:rPr>
            </w:r>
            <w:r>
              <w:rPr>
                <w:noProof/>
                <w:webHidden/>
              </w:rPr>
              <w:fldChar w:fldCharType="separate"/>
            </w:r>
            <w:r>
              <w:rPr>
                <w:noProof/>
                <w:webHidden/>
              </w:rPr>
              <w:t>26</w:t>
            </w:r>
            <w:r>
              <w:rPr>
                <w:noProof/>
                <w:webHidden/>
              </w:rPr>
              <w:fldChar w:fldCharType="end"/>
            </w:r>
          </w:hyperlink>
        </w:p>
        <w:p w14:paraId="44019A04" w14:textId="3B1CCCA5" w:rsidR="006510B8" w:rsidRDefault="006510B8">
          <w:pPr>
            <w:pStyle w:val="TOC1"/>
            <w:rPr>
              <w:rFonts w:eastAsiaTheme="minorEastAsia" w:cstheme="minorBidi"/>
              <w:noProof/>
              <w:color w:val="auto"/>
              <w:kern w:val="2"/>
              <w:sz w:val="24"/>
              <w:szCs w:val="24"/>
              <w14:ligatures w14:val="standardContextual"/>
            </w:rPr>
          </w:pPr>
          <w:hyperlink w:anchor="_Toc229064014" w:history="1">
            <w:r w:rsidRPr="000659C2">
              <w:rPr>
                <w:rStyle w:val="Hyperlink"/>
                <w:noProof/>
              </w:rPr>
              <w:t>14.</w:t>
            </w:r>
            <w:r>
              <w:rPr>
                <w:rFonts w:eastAsiaTheme="minorEastAsia" w:cstheme="minorBidi"/>
                <w:noProof/>
                <w:color w:val="auto"/>
                <w:kern w:val="2"/>
                <w:sz w:val="24"/>
                <w:szCs w:val="24"/>
                <w14:ligatures w14:val="standardContextual"/>
              </w:rPr>
              <w:tab/>
            </w:r>
            <w:r w:rsidRPr="000659C2">
              <w:rPr>
                <w:rStyle w:val="Hyperlink"/>
                <w:noProof/>
              </w:rPr>
              <w:t>REIKALAVIMAI APTARNAVIMO AIKŠTELĖMS, LAIPTAMS IR LIPYNĖMS</w:t>
            </w:r>
            <w:r>
              <w:rPr>
                <w:noProof/>
                <w:webHidden/>
              </w:rPr>
              <w:tab/>
            </w:r>
            <w:r>
              <w:rPr>
                <w:noProof/>
                <w:webHidden/>
              </w:rPr>
              <w:fldChar w:fldCharType="begin"/>
            </w:r>
            <w:r>
              <w:rPr>
                <w:noProof/>
                <w:webHidden/>
              </w:rPr>
              <w:instrText xml:space="preserve"> PAGEREF _Toc229064014 \h </w:instrText>
            </w:r>
            <w:r>
              <w:rPr>
                <w:noProof/>
                <w:webHidden/>
              </w:rPr>
            </w:r>
            <w:r>
              <w:rPr>
                <w:noProof/>
                <w:webHidden/>
              </w:rPr>
              <w:fldChar w:fldCharType="separate"/>
            </w:r>
            <w:r>
              <w:rPr>
                <w:noProof/>
                <w:webHidden/>
              </w:rPr>
              <w:t>27</w:t>
            </w:r>
            <w:r>
              <w:rPr>
                <w:noProof/>
                <w:webHidden/>
              </w:rPr>
              <w:fldChar w:fldCharType="end"/>
            </w:r>
          </w:hyperlink>
        </w:p>
        <w:p w14:paraId="0C7E6BF7" w14:textId="6951BA8E" w:rsidR="006510B8" w:rsidRDefault="006510B8">
          <w:pPr>
            <w:pStyle w:val="TOC1"/>
            <w:rPr>
              <w:rFonts w:eastAsiaTheme="minorEastAsia" w:cstheme="minorBidi"/>
              <w:noProof/>
              <w:color w:val="auto"/>
              <w:kern w:val="2"/>
              <w:sz w:val="24"/>
              <w:szCs w:val="24"/>
              <w14:ligatures w14:val="standardContextual"/>
            </w:rPr>
          </w:pPr>
          <w:hyperlink w:anchor="_Toc229064015" w:history="1">
            <w:r w:rsidRPr="000659C2">
              <w:rPr>
                <w:rStyle w:val="Hyperlink"/>
                <w:noProof/>
              </w:rPr>
              <w:t>15.</w:t>
            </w:r>
            <w:r>
              <w:rPr>
                <w:rFonts w:eastAsiaTheme="minorEastAsia" w:cstheme="minorBidi"/>
                <w:noProof/>
                <w:color w:val="auto"/>
                <w:kern w:val="2"/>
                <w:sz w:val="24"/>
                <w:szCs w:val="24"/>
                <w14:ligatures w14:val="standardContextual"/>
              </w:rPr>
              <w:tab/>
            </w:r>
            <w:r w:rsidRPr="000659C2">
              <w:rPr>
                <w:rStyle w:val="Hyperlink"/>
                <w:noProof/>
              </w:rPr>
              <w:t>REIKALAVIMAI KĖLIMO MECHANIZMAMS</w:t>
            </w:r>
            <w:r>
              <w:rPr>
                <w:noProof/>
                <w:webHidden/>
              </w:rPr>
              <w:tab/>
            </w:r>
            <w:r>
              <w:rPr>
                <w:noProof/>
                <w:webHidden/>
              </w:rPr>
              <w:fldChar w:fldCharType="begin"/>
            </w:r>
            <w:r>
              <w:rPr>
                <w:noProof/>
                <w:webHidden/>
              </w:rPr>
              <w:instrText xml:space="preserve"> PAGEREF _Toc229064015 \h </w:instrText>
            </w:r>
            <w:r>
              <w:rPr>
                <w:noProof/>
                <w:webHidden/>
              </w:rPr>
            </w:r>
            <w:r>
              <w:rPr>
                <w:noProof/>
                <w:webHidden/>
              </w:rPr>
              <w:fldChar w:fldCharType="separate"/>
            </w:r>
            <w:r>
              <w:rPr>
                <w:noProof/>
                <w:webHidden/>
              </w:rPr>
              <w:t>28</w:t>
            </w:r>
            <w:r>
              <w:rPr>
                <w:noProof/>
                <w:webHidden/>
              </w:rPr>
              <w:fldChar w:fldCharType="end"/>
            </w:r>
          </w:hyperlink>
        </w:p>
        <w:p w14:paraId="69009468" w14:textId="566D1CAE" w:rsidR="006510B8" w:rsidRDefault="006510B8">
          <w:pPr>
            <w:pStyle w:val="TOC1"/>
            <w:rPr>
              <w:rFonts w:eastAsiaTheme="minorEastAsia" w:cstheme="minorBidi"/>
              <w:noProof/>
              <w:color w:val="auto"/>
              <w:kern w:val="2"/>
              <w:sz w:val="24"/>
              <w:szCs w:val="24"/>
              <w14:ligatures w14:val="standardContextual"/>
            </w:rPr>
          </w:pPr>
          <w:hyperlink w:anchor="_Toc229064016" w:history="1">
            <w:r w:rsidRPr="000659C2">
              <w:rPr>
                <w:rStyle w:val="Hyperlink"/>
                <w:noProof/>
              </w:rPr>
              <w:t>16.</w:t>
            </w:r>
            <w:r>
              <w:rPr>
                <w:rFonts w:eastAsiaTheme="minorEastAsia" w:cstheme="minorBidi"/>
                <w:noProof/>
                <w:color w:val="auto"/>
                <w:kern w:val="2"/>
                <w:sz w:val="24"/>
                <w:szCs w:val="24"/>
                <w14:ligatures w14:val="standardContextual"/>
              </w:rPr>
              <w:tab/>
            </w:r>
            <w:r w:rsidRPr="000659C2">
              <w:rPr>
                <w:rStyle w:val="Hyperlink"/>
                <w:noProof/>
              </w:rPr>
              <w:t>REIKALAVIMAI ELEKTROS ĮRENGINIAMS IR TINKLUI</w:t>
            </w:r>
            <w:r>
              <w:rPr>
                <w:noProof/>
                <w:webHidden/>
              </w:rPr>
              <w:tab/>
            </w:r>
            <w:r>
              <w:rPr>
                <w:noProof/>
                <w:webHidden/>
              </w:rPr>
              <w:fldChar w:fldCharType="begin"/>
            </w:r>
            <w:r>
              <w:rPr>
                <w:noProof/>
                <w:webHidden/>
              </w:rPr>
              <w:instrText xml:space="preserve"> PAGEREF _Toc229064016 \h </w:instrText>
            </w:r>
            <w:r>
              <w:rPr>
                <w:noProof/>
                <w:webHidden/>
              </w:rPr>
            </w:r>
            <w:r>
              <w:rPr>
                <w:noProof/>
                <w:webHidden/>
              </w:rPr>
              <w:fldChar w:fldCharType="separate"/>
            </w:r>
            <w:r>
              <w:rPr>
                <w:noProof/>
                <w:webHidden/>
              </w:rPr>
              <w:t>29</w:t>
            </w:r>
            <w:r>
              <w:rPr>
                <w:noProof/>
                <w:webHidden/>
              </w:rPr>
              <w:fldChar w:fldCharType="end"/>
            </w:r>
          </w:hyperlink>
        </w:p>
        <w:p w14:paraId="564A4407" w14:textId="0EEB400D" w:rsidR="006510B8" w:rsidRDefault="006510B8">
          <w:pPr>
            <w:pStyle w:val="TOC1"/>
            <w:rPr>
              <w:rFonts w:eastAsiaTheme="minorEastAsia" w:cstheme="minorBidi"/>
              <w:noProof/>
              <w:color w:val="auto"/>
              <w:kern w:val="2"/>
              <w:sz w:val="24"/>
              <w:szCs w:val="24"/>
              <w14:ligatures w14:val="standardContextual"/>
            </w:rPr>
          </w:pPr>
          <w:hyperlink w:anchor="_Toc229064017" w:history="1">
            <w:r w:rsidRPr="000659C2">
              <w:rPr>
                <w:rStyle w:val="Hyperlink"/>
                <w:noProof/>
              </w:rPr>
              <w:t>17.</w:t>
            </w:r>
            <w:r>
              <w:rPr>
                <w:rFonts w:eastAsiaTheme="minorEastAsia" w:cstheme="minorBidi"/>
                <w:noProof/>
                <w:color w:val="auto"/>
                <w:kern w:val="2"/>
                <w:sz w:val="24"/>
                <w:szCs w:val="24"/>
                <w14:ligatures w14:val="standardContextual"/>
              </w:rPr>
              <w:tab/>
            </w:r>
            <w:r w:rsidRPr="000659C2">
              <w:rPr>
                <w:rStyle w:val="Hyperlink"/>
                <w:noProof/>
              </w:rPr>
              <w:t>REIKALAVIMAI AUTOMATIKOS SISTEMOMS</w:t>
            </w:r>
            <w:r>
              <w:rPr>
                <w:noProof/>
                <w:webHidden/>
              </w:rPr>
              <w:tab/>
            </w:r>
            <w:r>
              <w:rPr>
                <w:noProof/>
                <w:webHidden/>
              </w:rPr>
              <w:fldChar w:fldCharType="begin"/>
            </w:r>
            <w:r>
              <w:rPr>
                <w:noProof/>
                <w:webHidden/>
              </w:rPr>
              <w:instrText xml:space="preserve"> PAGEREF _Toc229064017 \h </w:instrText>
            </w:r>
            <w:r>
              <w:rPr>
                <w:noProof/>
                <w:webHidden/>
              </w:rPr>
            </w:r>
            <w:r>
              <w:rPr>
                <w:noProof/>
                <w:webHidden/>
              </w:rPr>
              <w:fldChar w:fldCharType="separate"/>
            </w:r>
            <w:r>
              <w:rPr>
                <w:noProof/>
                <w:webHidden/>
              </w:rPr>
              <w:t>36</w:t>
            </w:r>
            <w:r>
              <w:rPr>
                <w:noProof/>
                <w:webHidden/>
              </w:rPr>
              <w:fldChar w:fldCharType="end"/>
            </w:r>
          </w:hyperlink>
        </w:p>
        <w:p w14:paraId="7A20B01C" w14:textId="409E4899" w:rsidR="006510B8" w:rsidRDefault="006510B8">
          <w:pPr>
            <w:pStyle w:val="TOC1"/>
            <w:rPr>
              <w:rFonts w:eastAsiaTheme="minorEastAsia" w:cstheme="minorBidi"/>
              <w:noProof/>
              <w:color w:val="auto"/>
              <w:kern w:val="2"/>
              <w:sz w:val="24"/>
              <w:szCs w:val="24"/>
              <w14:ligatures w14:val="standardContextual"/>
            </w:rPr>
          </w:pPr>
          <w:hyperlink w:anchor="_Toc229064018" w:history="1">
            <w:r w:rsidRPr="000659C2">
              <w:rPr>
                <w:rStyle w:val="Hyperlink"/>
                <w:noProof/>
              </w:rPr>
              <w:t>18.</w:t>
            </w:r>
            <w:r>
              <w:rPr>
                <w:rFonts w:eastAsiaTheme="minorEastAsia" w:cstheme="minorBidi"/>
                <w:noProof/>
                <w:color w:val="auto"/>
                <w:kern w:val="2"/>
                <w:sz w:val="24"/>
                <w:szCs w:val="24"/>
                <w14:ligatures w14:val="standardContextual"/>
              </w:rPr>
              <w:tab/>
            </w:r>
            <w:r w:rsidRPr="000659C2">
              <w:rPr>
                <w:rStyle w:val="Hyperlink"/>
                <w:noProof/>
              </w:rPr>
              <w:t>REIKALAVIMAI GENERATORIUI</w:t>
            </w:r>
            <w:r>
              <w:rPr>
                <w:noProof/>
                <w:webHidden/>
              </w:rPr>
              <w:tab/>
            </w:r>
            <w:r>
              <w:rPr>
                <w:noProof/>
                <w:webHidden/>
              </w:rPr>
              <w:fldChar w:fldCharType="begin"/>
            </w:r>
            <w:r>
              <w:rPr>
                <w:noProof/>
                <w:webHidden/>
              </w:rPr>
              <w:instrText xml:space="preserve"> PAGEREF _Toc229064018 \h </w:instrText>
            </w:r>
            <w:r>
              <w:rPr>
                <w:noProof/>
                <w:webHidden/>
              </w:rPr>
            </w:r>
            <w:r>
              <w:rPr>
                <w:noProof/>
                <w:webHidden/>
              </w:rPr>
              <w:fldChar w:fldCharType="separate"/>
            </w:r>
            <w:r>
              <w:rPr>
                <w:noProof/>
                <w:webHidden/>
              </w:rPr>
              <w:t>49</w:t>
            </w:r>
            <w:r>
              <w:rPr>
                <w:noProof/>
                <w:webHidden/>
              </w:rPr>
              <w:fldChar w:fldCharType="end"/>
            </w:r>
          </w:hyperlink>
        </w:p>
        <w:p w14:paraId="53110DC5" w14:textId="1403EBB5" w:rsidR="006510B8" w:rsidRDefault="006510B8">
          <w:pPr>
            <w:pStyle w:val="TOC1"/>
            <w:rPr>
              <w:rFonts w:eastAsiaTheme="minorEastAsia" w:cstheme="minorBidi"/>
              <w:noProof/>
              <w:color w:val="auto"/>
              <w:kern w:val="2"/>
              <w:sz w:val="24"/>
              <w:szCs w:val="24"/>
              <w14:ligatures w14:val="standardContextual"/>
            </w:rPr>
          </w:pPr>
          <w:hyperlink w:anchor="_Toc229064019" w:history="1">
            <w:r w:rsidRPr="000659C2">
              <w:rPr>
                <w:rStyle w:val="Hyperlink"/>
                <w:noProof/>
              </w:rPr>
              <w:t>19.</w:t>
            </w:r>
            <w:r>
              <w:rPr>
                <w:rFonts w:eastAsiaTheme="minorEastAsia" w:cstheme="minorBidi"/>
                <w:noProof/>
                <w:color w:val="auto"/>
                <w:kern w:val="2"/>
                <w:sz w:val="24"/>
                <w:szCs w:val="24"/>
                <w14:ligatures w14:val="standardContextual"/>
              </w:rPr>
              <w:tab/>
            </w:r>
            <w:r w:rsidRPr="000659C2">
              <w:rPr>
                <w:rStyle w:val="Hyperlink"/>
                <w:noProof/>
              </w:rPr>
              <w:t>REIKALAVIMAI DUOMENŲ MAINŲ TINKLUI (ELEKTRONINIAMS RYŠIAMS)</w:t>
            </w:r>
            <w:r>
              <w:rPr>
                <w:noProof/>
                <w:webHidden/>
              </w:rPr>
              <w:tab/>
            </w:r>
            <w:r>
              <w:rPr>
                <w:noProof/>
                <w:webHidden/>
              </w:rPr>
              <w:fldChar w:fldCharType="begin"/>
            </w:r>
            <w:r>
              <w:rPr>
                <w:noProof/>
                <w:webHidden/>
              </w:rPr>
              <w:instrText xml:space="preserve"> PAGEREF _Toc229064019 \h </w:instrText>
            </w:r>
            <w:r>
              <w:rPr>
                <w:noProof/>
                <w:webHidden/>
              </w:rPr>
            </w:r>
            <w:r>
              <w:rPr>
                <w:noProof/>
                <w:webHidden/>
              </w:rPr>
              <w:fldChar w:fldCharType="separate"/>
            </w:r>
            <w:r>
              <w:rPr>
                <w:noProof/>
                <w:webHidden/>
              </w:rPr>
              <w:t>50</w:t>
            </w:r>
            <w:r>
              <w:rPr>
                <w:noProof/>
                <w:webHidden/>
              </w:rPr>
              <w:fldChar w:fldCharType="end"/>
            </w:r>
          </w:hyperlink>
        </w:p>
        <w:p w14:paraId="504A121C" w14:textId="5107A366" w:rsidR="006510B8" w:rsidRDefault="006510B8">
          <w:pPr>
            <w:pStyle w:val="TOC1"/>
            <w:rPr>
              <w:rFonts w:eastAsiaTheme="minorEastAsia" w:cstheme="minorBidi"/>
              <w:noProof/>
              <w:color w:val="auto"/>
              <w:kern w:val="2"/>
              <w:sz w:val="24"/>
              <w:szCs w:val="24"/>
              <w14:ligatures w14:val="standardContextual"/>
            </w:rPr>
          </w:pPr>
          <w:hyperlink w:anchor="_Toc229064020" w:history="1">
            <w:r w:rsidRPr="000659C2">
              <w:rPr>
                <w:rStyle w:val="Hyperlink"/>
                <w:noProof/>
              </w:rPr>
              <w:t>20.</w:t>
            </w:r>
            <w:r>
              <w:rPr>
                <w:rFonts w:eastAsiaTheme="minorEastAsia" w:cstheme="minorBidi"/>
                <w:noProof/>
                <w:color w:val="auto"/>
                <w:kern w:val="2"/>
                <w:sz w:val="24"/>
                <w:szCs w:val="24"/>
                <w14:ligatures w14:val="standardContextual"/>
              </w:rPr>
              <w:tab/>
            </w:r>
            <w:r w:rsidRPr="000659C2">
              <w:rPr>
                <w:rStyle w:val="Hyperlink"/>
                <w:noProof/>
              </w:rPr>
              <w:t>REIKALAVIMAI STATYBŲ AIKŠTELEI (STATYBVIETEI)</w:t>
            </w:r>
            <w:r>
              <w:rPr>
                <w:noProof/>
                <w:webHidden/>
              </w:rPr>
              <w:tab/>
            </w:r>
            <w:r>
              <w:rPr>
                <w:noProof/>
                <w:webHidden/>
              </w:rPr>
              <w:fldChar w:fldCharType="begin"/>
            </w:r>
            <w:r>
              <w:rPr>
                <w:noProof/>
                <w:webHidden/>
              </w:rPr>
              <w:instrText xml:space="preserve"> PAGEREF _Toc229064020 \h </w:instrText>
            </w:r>
            <w:r>
              <w:rPr>
                <w:noProof/>
                <w:webHidden/>
              </w:rPr>
            </w:r>
            <w:r>
              <w:rPr>
                <w:noProof/>
                <w:webHidden/>
              </w:rPr>
              <w:fldChar w:fldCharType="separate"/>
            </w:r>
            <w:r>
              <w:rPr>
                <w:noProof/>
                <w:webHidden/>
              </w:rPr>
              <w:t>52</w:t>
            </w:r>
            <w:r>
              <w:rPr>
                <w:noProof/>
                <w:webHidden/>
              </w:rPr>
              <w:fldChar w:fldCharType="end"/>
            </w:r>
          </w:hyperlink>
        </w:p>
        <w:p w14:paraId="44A5AA51" w14:textId="03CBD535" w:rsidR="006510B8" w:rsidRDefault="006510B8">
          <w:pPr>
            <w:pStyle w:val="TOC1"/>
            <w:rPr>
              <w:rFonts w:eastAsiaTheme="minorEastAsia" w:cstheme="minorBidi"/>
              <w:noProof/>
              <w:color w:val="auto"/>
              <w:kern w:val="2"/>
              <w:sz w:val="24"/>
              <w:szCs w:val="24"/>
              <w14:ligatures w14:val="standardContextual"/>
            </w:rPr>
          </w:pPr>
          <w:hyperlink w:anchor="_Toc229064021" w:history="1">
            <w:r w:rsidRPr="000659C2">
              <w:rPr>
                <w:rStyle w:val="Hyperlink"/>
                <w:noProof/>
              </w:rPr>
              <w:t>21.</w:t>
            </w:r>
            <w:r>
              <w:rPr>
                <w:rFonts w:eastAsiaTheme="minorEastAsia" w:cstheme="minorBidi"/>
                <w:noProof/>
                <w:color w:val="auto"/>
                <w:kern w:val="2"/>
                <w:sz w:val="24"/>
                <w:szCs w:val="24"/>
                <w14:ligatures w14:val="standardContextual"/>
              </w:rPr>
              <w:tab/>
            </w:r>
            <w:r w:rsidRPr="000659C2">
              <w:rPr>
                <w:rStyle w:val="Hyperlink"/>
                <w:noProof/>
              </w:rPr>
              <w:t>REIKALAVIMAI STATYBINIAMS DARBAMS</w:t>
            </w:r>
            <w:r>
              <w:rPr>
                <w:noProof/>
                <w:webHidden/>
              </w:rPr>
              <w:tab/>
            </w:r>
            <w:r>
              <w:rPr>
                <w:noProof/>
                <w:webHidden/>
              </w:rPr>
              <w:fldChar w:fldCharType="begin"/>
            </w:r>
            <w:r>
              <w:rPr>
                <w:noProof/>
                <w:webHidden/>
              </w:rPr>
              <w:instrText xml:space="preserve"> PAGEREF _Toc229064021 \h </w:instrText>
            </w:r>
            <w:r>
              <w:rPr>
                <w:noProof/>
                <w:webHidden/>
              </w:rPr>
            </w:r>
            <w:r>
              <w:rPr>
                <w:noProof/>
                <w:webHidden/>
              </w:rPr>
              <w:fldChar w:fldCharType="separate"/>
            </w:r>
            <w:r>
              <w:rPr>
                <w:noProof/>
                <w:webHidden/>
              </w:rPr>
              <w:t>52</w:t>
            </w:r>
            <w:r>
              <w:rPr>
                <w:noProof/>
                <w:webHidden/>
              </w:rPr>
              <w:fldChar w:fldCharType="end"/>
            </w:r>
          </w:hyperlink>
        </w:p>
        <w:p w14:paraId="2283BFB7" w14:textId="6570DB6A" w:rsidR="006510B8" w:rsidRDefault="006510B8">
          <w:pPr>
            <w:pStyle w:val="TOC1"/>
            <w:rPr>
              <w:rFonts w:eastAsiaTheme="minorEastAsia" w:cstheme="minorBidi"/>
              <w:noProof/>
              <w:color w:val="auto"/>
              <w:kern w:val="2"/>
              <w:sz w:val="24"/>
              <w:szCs w:val="24"/>
              <w14:ligatures w14:val="standardContextual"/>
            </w:rPr>
          </w:pPr>
          <w:hyperlink w:anchor="_Toc229064022" w:history="1">
            <w:r w:rsidRPr="000659C2">
              <w:rPr>
                <w:rStyle w:val="Hyperlink"/>
                <w:noProof/>
              </w:rPr>
              <w:t>22.</w:t>
            </w:r>
            <w:r>
              <w:rPr>
                <w:rFonts w:eastAsiaTheme="minorEastAsia" w:cstheme="minorBidi"/>
                <w:noProof/>
                <w:color w:val="auto"/>
                <w:kern w:val="2"/>
                <w:sz w:val="24"/>
                <w:szCs w:val="24"/>
                <w14:ligatures w14:val="standardContextual"/>
              </w:rPr>
              <w:tab/>
            </w:r>
            <w:r w:rsidRPr="000659C2">
              <w:rPr>
                <w:rStyle w:val="Hyperlink"/>
                <w:noProof/>
              </w:rPr>
              <w:t>REIKALAVIMAI GAISRINEI SAUGAI</w:t>
            </w:r>
            <w:r>
              <w:rPr>
                <w:noProof/>
                <w:webHidden/>
              </w:rPr>
              <w:tab/>
            </w:r>
            <w:r>
              <w:rPr>
                <w:noProof/>
                <w:webHidden/>
              </w:rPr>
              <w:fldChar w:fldCharType="begin"/>
            </w:r>
            <w:r>
              <w:rPr>
                <w:noProof/>
                <w:webHidden/>
              </w:rPr>
              <w:instrText xml:space="preserve"> PAGEREF _Toc229064022 \h </w:instrText>
            </w:r>
            <w:r>
              <w:rPr>
                <w:noProof/>
                <w:webHidden/>
              </w:rPr>
            </w:r>
            <w:r>
              <w:rPr>
                <w:noProof/>
                <w:webHidden/>
              </w:rPr>
              <w:fldChar w:fldCharType="separate"/>
            </w:r>
            <w:r>
              <w:rPr>
                <w:noProof/>
                <w:webHidden/>
              </w:rPr>
              <w:t>58</w:t>
            </w:r>
            <w:r>
              <w:rPr>
                <w:noProof/>
                <w:webHidden/>
              </w:rPr>
              <w:fldChar w:fldCharType="end"/>
            </w:r>
          </w:hyperlink>
        </w:p>
        <w:p w14:paraId="335EA49A" w14:textId="14EB64F0" w:rsidR="006510B8" w:rsidRDefault="006510B8">
          <w:pPr>
            <w:pStyle w:val="TOC1"/>
            <w:rPr>
              <w:rFonts w:eastAsiaTheme="minorEastAsia" w:cstheme="minorBidi"/>
              <w:noProof/>
              <w:color w:val="auto"/>
              <w:kern w:val="2"/>
              <w:sz w:val="24"/>
              <w:szCs w:val="24"/>
              <w14:ligatures w14:val="standardContextual"/>
            </w:rPr>
          </w:pPr>
          <w:hyperlink w:anchor="_Toc229064023" w:history="1">
            <w:r w:rsidRPr="000659C2">
              <w:rPr>
                <w:rStyle w:val="Hyperlink"/>
                <w:noProof/>
              </w:rPr>
              <w:t>23.</w:t>
            </w:r>
            <w:r>
              <w:rPr>
                <w:rFonts w:eastAsiaTheme="minorEastAsia" w:cstheme="minorBidi"/>
                <w:noProof/>
                <w:color w:val="auto"/>
                <w:kern w:val="2"/>
                <w:sz w:val="24"/>
                <w:szCs w:val="24"/>
                <w14:ligatures w14:val="standardContextual"/>
              </w:rPr>
              <w:tab/>
            </w:r>
            <w:r w:rsidRPr="000659C2">
              <w:rPr>
                <w:rStyle w:val="Hyperlink"/>
                <w:noProof/>
              </w:rPr>
              <w:t>REIKALAVIMAI SVEIKATOS APSAUGAI, DARBO SAUGAI IR APLINKOSAUGAI (HSE)</w:t>
            </w:r>
            <w:r>
              <w:rPr>
                <w:noProof/>
                <w:webHidden/>
              </w:rPr>
              <w:tab/>
            </w:r>
            <w:r>
              <w:rPr>
                <w:noProof/>
                <w:webHidden/>
              </w:rPr>
              <w:fldChar w:fldCharType="begin"/>
            </w:r>
            <w:r>
              <w:rPr>
                <w:noProof/>
                <w:webHidden/>
              </w:rPr>
              <w:instrText xml:space="preserve"> PAGEREF _Toc229064023 \h </w:instrText>
            </w:r>
            <w:r>
              <w:rPr>
                <w:noProof/>
                <w:webHidden/>
              </w:rPr>
            </w:r>
            <w:r>
              <w:rPr>
                <w:noProof/>
                <w:webHidden/>
              </w:rPr>
              <w:fldChar w:fldCharType="separate"/>
            </w:r>
            <w:r>
              <w:rPr>
                <w:noProof/>
                <w:webHidden/>
              </w:rPr>
              <w:t>58</w:t>
            </w:r>
            <w:r>
              <w:rPr>
                <w:noProof/>
                <w:webHidden/>
              </w:rPr>
              <w:fldChar w:fldCharType="end"/>
            </w:r>
          </w:hyperlink>
        </w:p>
        <w:p w14:paraId="50DD689C" w14:textId="08423F96" w:rsidR="006510B8" w:rsidRDefault="006510B8">
          <w:pPr>
            <w:pStyle w:val="TOC1"/>
            <w:rPr>
              <w:rFonts w:eastAsiaTheme="minorEastAsia" w:cstheme="minorBidi"/>
              <w:noProof/>
              <w:color w:val="auto"/>
              <w:kern w:val="2"/>
              <w:sz w:val="24"/>
              <w:szCs w:val="24"/>
              <w14:ligatures w14:val="standardContextual"/>
            </w:rPr>
          </w:pPr>
          <w:hyperlink w:anchor="_Toc229064024" w:history="1">
            <w:r w:rsidRPr="000659C2">
              <w:rPr>
                <w:rStyle w:val="Hyperlink"/>
                <w:noProof/>
              </w:rPr>
              <w:t>24.</w:t>
            </w:r>
            <w:r>
              <w:rPr>
                <w:rFonts w:eastAsiaTheme="minorEastAsia" w:cstheme="minorBidi"/>
                <w:noProof/>
                <w:color w:val="auto"/>
                <w:kern w:val="2"/>
                <w:sz w:val="24"/>
                <w:szCs w:val="24"/>
                <w14:ligatures w14:val="standardContextual"/>
              </w:rPr>
              <w:tab/>
            </w:r>
            <w:r w:rsidRPr="000659C2">
              <w:rPr>
                <w:rStyle w:val="Hyperlink"/>
                <w:noProof/>
              </w:rPr>
              <w:t>REIKALAVIMAI ŽYMĖJIMUI</w:t>
            </w:r>
            <w:r>
              <w:rPr>
                <w:noProof/>
                <w:webHidden/>
              </w:rPr>
              <w:tab/>
            </w:r>
            <w:r>
              <w:rPr>
                <w:noProof/>
                <w:webHidden/>
              </w:rPr>
              <w:fldChar w:fldCharType="begin"/>
            </w:r>
            <w:r>
              <w:rPr>
                <w:noProof/>
                <w:webHidden/>
              </w:rPr>
              <w:instrText xml:space="preserve"> PAGEREF _Toc229064024 \h </w:instrText>
            </w:r>
            <w:r>
              <w:rPr>
                <w:noProof/>
                <w:webHidden/>
              </w:rPr>
            </w:r>
            <w:r>
              <w:rPr>
                <w:noProof/>
                <w:webHidden/>
              </w:rPr>
              <w:fldChar w:fldCharType="separate"/>
            </w:r>
            <w:r>
              <w:rPr>
                <w:noProof/>
                <w:webHidden/>
              </w:rPr>
              <w:t>60</w:t>
            </w:r>
            <w:r>
              <w:rPr>
                <w:noProof/>
                <w:webHidden/>
              </w:rPr>
              <w:fldChar w:fldCharType="end"/>
            </w:r>
          </w:hyperlink>
        </w:p>
        <w:p w14:paraId="5902F925" w14:textId="161F40E8" w:rsidR="006510B8" w:rsidRDefault="006510B8">
          <w:pPr>
            <w:pStyle w:val="TOC1"/>
            <w:rPr>
              <w:rFonts w:eastAsiaTheme="minorEastAsia" w:cstheme="minorBidi"/>
              <w:noProof/>
              <w:color w:val="auto"/>
              <w:kern w:val="2"/>
              <w:sz w:val="24"/>
              <w:szCs w:val="24"/>
              <w14:ligatures w14:val="standardContextual"/>
            </w:rPr>
          </w:pPr>
          <w:hyperlink w:anchor="_Toc229064025" w:history="1">
            <w:r w:rsidRPr="000659C2">
              <w:rPr>
                <w:rStyle w:val="Hyperlink"/>
                <w:noProof/>
              </w:rPr>
              <w:t>25.</w:t>
            </w:r>
            <w:r>
              <w:rPr>
                <w:rFonts w:eastAsiaTheme="minorEastAsia" w:cstheme="minorBidi"/>
                <w:noProof/>
                <w:color w:val="auto"/>
                <w:kern w:val="2"/>
                <w:sz w:val="24"/>
                <w:szCs w:val="24"/>
                <w14:ligatures w14:val="standardContextual"/>
              </w:rPr>
              <w:tab/>
            </w:r>
            <w:r w:rsidRPr="000659C2">
              <w:rPr>
                <w:rStyle w:val="Hyperlink"/>
                <w:noProof/>
              </w:rPr>
              <w:t>REIKALAVIMAI BANDYMAMS</w:t>
            </w:r>
            <w:r>
              <w:rPr>
                <w:noProof/>
                <w:webHidden/>
              </w:rPr>
              <w:tab/>
            </w:r>
            <w:r>
              <w:rPr>
                <w:noProof/>
                <w:webHidden/>
              </w:rPr>
              <w:fldChar w:fldCharType="begin"/>
            </w:r>
            <w:r>
              <w:rPr>
                <w:noProof/>
                <w:webHidden/>
              </w:rPr>
              <w:instrText xml:space="preserve"> PAGEREF _Toc229064025 \h </w:instrText>
            </w:r>
            <w:r>
              <w:rPr>
                <w:noProof/>
                <w:webHidden/>
              </w:rPr>
            </w:r>
            <w:r>
              <w:rPr>
                <w:noProof/>
                <w:webHidden/>
              </w:rPr>
              <w:fldChar w:fldCharType="separate"/>
            </w:r>
            <w:r>
              <w:rPr>
                <w:noProof/>
                <w:webHidden/>
              </w:rPr>
              <w:t>60</w:t>
            </w:r>
            <w:r>
              <w:rPr>
                <w:noProof/>
                <w:webHidden/>
              </w:rPr>
              <w:fldChar w:fldCharType="end"/>
            </w:r>
          </w:hyperlink>
        </w:p>
        <w:p w14:paraId="621CDD6D" w14:textId="37AD6138" w:rsidR="006510B8" w:rsidRDefault="006510B8">
          <w:pPr>
            <w:pStyle w:val="TOC1"/>
            <w:rPr>
              <w:rFonts w:eastAsiaTheme="minorEastAsia" w:cstheme="minorBidi"/>
              <w:noProof/>
              <w:color w:val="auto"/>
              <w:kern w:val="2"/>
              <w:sz w:val="24"/>
              <w:szCs w:val="24"/>
              <w14:ligatures w14:val="standardContextual"/>
            </w:rPr>
          </w:pPr>
          <w:hyperlink w:anchor="_Toc229064026" w:history="1">
            <w:r w:rsidRPr="000659C2">
              <w:rPr>
                <w:rStyle w:val="Hyperlink"/>
                <w:noProof/>
              </w:rPr>
              <w:t>26.</w:t>
            </w:r>
            <w:r>
              <w:rPr>
                <w:rFonts w:eastAsiaTheme="minorEastAsia" w:cstheme="minorBidi"/>
                <w:noProof/>
                <w:color w:val="auto"/>
                <w:kern w:val="2"/>
                <w:sz w:val="24"/>
                <w:szCs w:val="24"/>
                <w14:ligatures w14:val="standardContextual"/>
              </w:rPr>
              <w:tab/>
            </w:r>
            <w:r w:rsidRPr="000659C2">
              <w:rPr>
                <w:rStyle w:val="Hyperlink"/>
                <w:noProof/>
              </w:rPr>
              <w:t>REIKALAVIMAI MOKYMAMS</w:t>
            </w:r>
            <w:r>
              <w:rPr>
                <w:noProof/>
                <w:webHidden/>
              </w:rPr>
              <w:tab/>
            </w:r>
            <w:r>
              <w:rPr>
                <w:noProof/>
                <w:webHidden/>
              </w:rPr>
              <w:fldChar w:fldCharType="begin"/>
            </w:r>
            <w:r>
              <w:rPr>
                <w:noProof/>
                <w:webHidden/>
              </w:rPr>
              <w:instrText xml:space="preserve"> PAGEREF _Toc229064026 \h </w:instrText>
            </w:r>
            <w:r>
              <w:rPr>
                <w:noProof/>
                <w:webHidden/>
              </w:rPr>
            </w:r>
            <w:r>
              <w:rPr>
                <w:noProof/>
                <w:webHidden/>
              </w:rPr>
              <w:fldChar w:fldCharType="separate"/>
            </w:r>
            <w:r>
              <w:rPr>
                <w:noProof/>
                <w:webHidden/>
              </w:rPr>
              <w:t>65</w:t>
            </w:r>
            <w:r>
              <w:rPr>
                <w:noProof/>
                <w:webHidden/>
              </w:rPr>
              <w:fldChar w:fldCharType="end"/>
            </w:r>
          </w:hyperlink>
        </w:p>
        <w:p w14:paraId="08678866" w14:textId="2E0E5F25" w:rsidR="006510B8" w:rsidRDefault="006510B8">
          <w:pPr>
            <w:pStyle w:val="TOC1"/>
            <w:rPr>
              <w:rFonts w:eastAsiaTheme="minorEastAsia" w:cstheme="minorBidi"/>
              <w:noProof/>
              <w:color w:val="auto"/>
              <w:kern w:val="2"/>
              <w:sz w:val="24"/>
              <w:szCs w:val="24"/>
              <w14:ligatures w14:val="standardContextual"/>
            </w:rPr>
          </w:pPr>
          <w:hyperlink w:anchor="_Toc229064027" w:history="1">
            <w:r w:rsidRPr="000659C2">
              <w:rPr>
                <w:rStyle w:val="Hyperlink"/>
                <w:noProof/>
              </w:rPr>
              <w:t>27.</w:t>
            </w:r>
            <w:r>
              <w:rPr>
                <w:rFonts w:eastAsiaTheme="minorEastAsia" w:cstheme="minorBidi"/>
                <w:noProof/>
                <w:color w:val="auto"/>
                <w:kern w:val="2"/>
                <w:sz w:val="24"/>
                <w:szCs w:val="24"/>
                <w14:ligatures w14:val="standardContextual"/>
              </w:rPr>
              <w:tab/>
            </w:r>
            <w:r w:rsidRPr="000659C2">
              <w:rPr>
                <w:rStyle w:val="Hyperlink"/>
                <w:noProof/>
              </w:rPr>
              <w:t>REIKALAVIMAI ATSARGINĖMS IR EKSPLOATACINĖMS DALIMS</w:t>
            </w:r>
            <w:r>
              <w:rPr>
                <w:noProof/>
                <w:webHidden/>
              </w:rPr>
              <w:tab/>
            </w:r>
            <w:r>
              <w:rPr>
                <w:noProof/>
                <w:webHidden/>
              </w:rPr>
              <w:fldChar w:fldCharType="begin"/>
            </w:r>
            <w:r>
              <w:rPr>
                <w:noProof/>
                <w:webHidden/>
              </w:rPr>
              <w:instrText xml:space="preserve"> PAGEREF _Toc229064027 \h </w:instrText>
            </w:r>
            <w:r>
              <w:rPr>
                <w:noProof/>
                <w:webHidden/>
              </w:rPr>
            </w:r>
            <w:r>
              <w:rPr>
                <w:noProof/>
                <w:webHidden/>
              </w:rPr>
              <w:fldChar w:fldCharType="separate"/>
            </w:r>
            <w:r>
              <w:rPr>
                <w:noProof/>
                <w:webHidden/>
              </w:rPr>
              <w:t>66</w:t>
            </w:r>
            <w:r>
              <w:rPr>
                <w:noProof/>
                <w:webHidden/>
              </w:rPr>
              <w:fldChar w:fldCharType="end"/>
            </w:r>
          </w:hyperlink>
        </w:p>
        <w:p w14:paraId="06E876D1" w14:textId="52C55D1A" w:rsidR="006510B8" w:rsidRDefault="006510B8">
          <w:pPr>
            <w:pStyle w:val="TOC1"/>
            <w:rPr>
              <w:rFonts w:eastAsiaTheme="minorEastAsia" w:cstheme="minorBidi"/>
              <w:noProof/>
              <w:color w:val="auto"/>
              <w:kern w:val="2"/>
              <w:sz w:val="24"/>
              <w:szCs w:val="24"/>
              <w14:ligatures w14:val="standardContextual"/>
            </w:rPr>
          </w:pPr>
          <w:hyperlink w:anchor="_Toc229064028" w:history="1">
            <w:r w:rsidRPr="000659C2">
              <w:rPr>
                <w:rStyle w:val="Hyperlink"/>
                <w:noProof/>
              </w:rPr>
              <w:t>28.</w:t>
            </w:r>
            <w:r>
              <w:rPr>
                <w:rFonts w:eastAsiaTheme="minorEastAsia" w:cstheme="minorBidi"/>
                <w:noProof/>
                <w:color w:val="auto"/>
                <w:kern w:val="2"/>
                <w:sz w:val="24"/>
                <w:szCs w:val="24"/>
                <w14:ligatures w14:val="standardContextual"/>
              </w:rPr>
              <w:tab/>
            </w:r>
            <w:r w:rsidRPr="000659C2">
              <w:rPr>
                <w:rStyle w:val="Hyperlink"/>
                <w:noProof/>
              </w:rPr>
              <w:t>REIKALAVIMAI PROJEKTINEI IR TECHNINEI DOKUMENTACIJAI</w:t>
            </w:r>
            <w:r>
              <w:rPr>
                <w:noProof/>
                <w:webHidden/>
              </w:rPr>
              <w:tab/>
            </w:r>
            <w:r>
              <w:rPr>
                <w:noProof/>
                <w:webHidden/>
              </w:rPr>
              <w:fldChar w:fldCharType="begin"/>
            </w:r>
            <w:r>
              <w:rPr>
                <w:noProof/>
                <w:webHidden/>
              </w:rPr>
              <w:instrText xml:space="preserve"> PAGEREF _Toc229064028 \h </w:instrText>
            </w:r>
            <w:r>
              <w:rPr>
                <w:noProof/>
                <w:webHidden/>
              </w:rPr>
            </w:r>
            <w:r>
              <w:rPr>
                <w:noProof/>
                <w:webHidden/>
              </w:rPr>
              <w:fldChar w:fldCharType="separate"/>
            </w:r>
            <w:r>
              <w:rPr>
                <w:noProof/>
                <w:webHidden/>
              </w:rPr>
              <w:t>67</w:t>
            </w:r>
            <w:r>
              <w:rPr>
                <w:noProof/>
                <w:webHidden/>
              </w:rPr>
              <w:fldChar w:fldCharType="end"/>
            </w:r>
          </w:hyperlink>
        </w:p>
        <w:p w14:paraId="1F22E786" w14:textId="047C0F4C" w:rsidR="006510B8" w:rsidRDefault="006510B8">
          <w:pPr>
            <w:pStyle w:val="TOC1"/>
            <w:rPr>
              <w:rFonts w:eastAsiaTheme="minorEastAsia" w:cstheme="minorBidi"/>
              <w:noProof/>
              <w:color w:val="auto"/>
              <w:kern w:val="2"/>
              <w:sz w:val="24"/>
              <w:szCs w:val="24"/>
              <w14:ligatures w14:val="standardContextual"/>
            </w:rPr>
          </w:pPr>
          <w:hyperlink w:anchor="_Toc229064029" w:history="1">
            <w:r w:rsidRPr="000659C2">
              <w:rPr>
                <w:rStyle w:val="Hyperlink"/>
                <w:noProof/>
              </w:rPr>
              <w:t>29.</w:t>
            </w:r>
            <w:r>
              <w:rPr>
                <w:rFonts w:eastAsiaTheme="minorEastAsia" w:cstheme="minorBidi"/>
                <w:noProof/>
                <w:color w:val="auto"/>
                <w:kern w:val="2"/>
                <w:sz w:val="24"/>
                <w:szCs w:val="24"/>
                <w14:ligatures w14:val="standardContextual"/>
              </w:rPr>
              <w:tab/>
            </w:r>
            <w:r w:rsidRPr="000659C2">
              <w:rPr>
                <w:rStyle w:val="Hyperlink"/>
                <w:noProof/>
              </w:rPr>
              <w:t>PRIEDAI</w:t>
            </w:r>
            <w:r>
              <w:rPr>
                <w:noProof/>
                <w:webHidden/>
              </w:rPr>
              <w:tab/>
            </w:r>
            <w:r>
              <w:rPr>
                <w:noProof/>
                <w:webHidden/>
              </w:rPr>
              <w:fldChar w:fldCharType="begin"/>
            </w:r>
            <w:r>
              <w:rPr>
                <w:noProof/>
                <w:webHidden/>
              </w:rPr>
              <w:instrText xml:space="preserve"> PAGEREF _Toc229064029 \h </w:instrText>
            </w:r>
            <w:r>
              <w:rPr>
                <w:noProof/>
                <w:webHidden/>
              </w:rPr>
            </w:r>
            <w:r>
              <w:rPr>
                <w:noProof/>
                <w:webHidden/>
              </w:rPr>
              <w:fldChar w:fldCharType="separate"/>
            </w:r>
            <w:r>
              <w:rPr>
                <w:noProof/>
                <w:webHidden/>
              </w:rPr>
              <w:t>68</w:t>
            </w:r>
            <w:r>
              <w:rPr>
                <w:noProof/>
                <w:webHidden/>
              </w:rPr>
              <w:fldChar w:fldCharType="end"/>
            </w:r>
          </w:hyperlink>
        </w:p>
        <w:p w14:paraId="357524DD" w14:textId="1918D0FB" w:rsidR="00357AA1" w:rsidRPr="00EE53DD" w:rsidRDefault="00815CB0" w:rsidP="00EE53DD">
          <w:pPr>
            <w:pStyle w:val="TOC1"/>
            <w:ind w:left="0"/>
            <w:rPr>
              <w:rFonts w:ascii="Arial" w:hAnsi="Arial" w:cs="Arial"/>
              <w:color w:val="auto"/>
            </w:rPr>
          </w:pPr>
          <w:r w:rsidRPr="0001084D">
            <w:rPr>
              <w:rStyle w:val="Hyperlink"/>
              <w:rFonts w:ascii="Arial" w:hAnsi="Arial" w:cs="Arial"/>
              <w:color w:val="auto"/>
            </w:rPr>
            <w:fldChar w:fldCharType="end"/>
          </w:r>
        </w:p>
      </w:sdtContent>
    </w:sdt>
    <w:p w14:paraId="2A4FAB88" w14:textId="77777777" w:rsidR="00EE53DD" w:rsidRDefault="00EE53DD">
      <w:pPr>
        <w:spacing w:after="160" w:line="259" w:lineRule="auto"/>
        <w:jc w:val="left"/>
        <w:rPr>
          <w:rFonts w:ascii="Arial" w:eastAsia="Arial" w:hAnsi="Arial" w:cs="Arial"/>
          <w:caps/>
          <w:color w:val="auto"/>
        </w:rPr>
      </w:pPr>
      <w:r>
        <w:rPr>
          <w:rFonts w:ascii="Arial" w:eastAsia="Arial" w:hAnsi="Arial" w:cs="Arial"/>
          <w:caps/>
          <w:color w:val="auto"/>
        </w:rPr>
        <w:br w:type="page"/>
      </w:r>
    </w:p>
    <w:p w14:paraId="21B16D60" w14:textId="7C6E30B6" w:rsidR="000D7871" w:rsidRPr="005A3270" w:rsidRDefault="6B3F31CD" w:rsidP="71293107">
      <w:pPr>
        <w:jc w:val="center"/>
        <w:rPr>
          <w:rFonts w:ascii="Arial" w:eastAsia="Arial" w:hAnsi="Arial" w:cs="Arial"/>
          <w:caps/>
          <w:color w:val="auto"/>
        </w:rPr>
      </w:pPr>
      <w:r w:rsidRPr="71293107">
        <w:rPr>
          <w:rFonts w:ascii="Arial" w:eastAsia="Arial" w:hAnsi="Arial" w:cs="Arial"/>
          <w:caps/>
          <w:color w:val="auto"/>
        </w:rPr>
        <w:lastRenderedPageBreak/>
        <w:t>Trumpiniai</w:t>
      </w:r>
    </w:p>
    <w:p w14:paraId="5EBFB8FD" w14:textId="1E4B771A" w:rsidR="000D7871" w:rsidRPr="005A3270" w:rsidRDefault="000D7871" w:rsidP="71293107">
      <w:pPr>
        <w:rPr>
          <w:rFonts w:ascii="Arial" w:hAnsi="Arial" w:cs="Arial"/>
          <w:color w:val="auto"/>
        </w:rPr>
      </w:pPr>
    </w:p>
    <w:tbl>
      <w:tblPr>
        <w:tblStyle w:val="TableGrid"/>
        <w:tblW w:w="0" w:type="auto"/>
        <w:tblLook w:val="04A0" w:firstRow="1" w:lastRow="0" w:firstColumn="1" w:lastColumn="0" w:noHBand="0" w:noVBand="1"/>
      </w:tblPr>
      <w:tblGrid>
        <w:gridCol w:w="2258"/>
        <w:gridCol w:w="7760"/>
      </w:tblGrid>
      <w:tr w:rsidR="00257C9A" w:rsidRPr="00513A5C" w14:paraId="4DF81D10"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tcPr>
          <w:p w14:paraId="5A489FA8" w14:textId="32F72CB1" w:rsidR="71293107" w:rsidRPr="00513A5C" w:rsidRDefault="71293107" w:rsidP="71293107">
            <w:pPr>
              <w:rPr>
                <w:rFonts w:ascii="Arial" w:hAnsi="Arial" w:cs="Arial"/>
              </w:rPr>
            </w:pPr>
            <w:r w:rsidRPr="71293107">
              <w:rPr>
                <w:rFonts w:ascii="Arial" w:eastAsia="Arial" w:hAnsi="Arial" w:cs="Arial"/>
                <w:b/>
                <w:bCs/>
                <w:color w:val="000000" w:themeColor="text1"/>
              </w:rPr>
              <w:t>Trumpinys</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tcPr>
          <w:p w14:paraId="763C89A9" w14:textId="646AB741" w:rsidR="71293107" w:rsidRPr="00513A5C" w:rsidRDefault="71293107" w:rsidP="71293107">
            <w:pPr>
              <w:rPr>
                <w:rFonts w:ascii="Arial" w:hAnsi="Arial" w:cs="Arial"/>
              </w:rPr>
            </w:pPr>
            <w:r w:rsidRPr="71293107">
              <w:rPr>
                <w:rFonts w:ascii="Arial" w:eastAsia="Arial" w:hAnsi="Arial" w:cs="Arial"/>
                <w:b/>
                <w:bCs/>
                <w:color w:val="000000" w:themeColor="text1"/>
              </w:rPr>
              <w:t>Trumpinio reikšmė</w:t>
            </w:r>
          </w:p>
        </w:tc>
      </w:tr>
      <w:tr w:rsidR="00257C9A" w:rsidRPr="00513A5C" w14:paraId="2118D178"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tcPr>
          <w:p w14:paraId="7486AB70" w14:textId="6DF26AD5" w:rsidR="71293107" w:rsidRPr="00513A5C" w:rsidRDefault="71293107" w:rsidP="71293107">
            <w:pPr>
              <w:rPr>
                <w:rFonts w:ascii="Arial" w:hAnsi="Arial" w:cs="Arial"/>
              </w:rPr>
            </w:pPr>
            <w:r w:rsidRPr="71293107">
              <w:rPr>
                <w:rFonts w:ascii="Arial" w:eastAsia="Arial" w:hAnsi="Arial" w:cs="Arial"/>
                <w:color w:val="000000" w:themeColor="text1"/>
              </w:rPr>
              <w:t>RK-8</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tcPr>
          <w:p w14:paraId="558BCEB9" w14:textId="6CC72BDE" w:rsidR="71293107" w:rsidRPr="00513A5C" w:rsidRDefault="71293107" w:rsidP="71293107">
            <w:pPr>
              <w:rPr>
                <w:rFonts w:ascii="Arial" w:hAnsi="Arial" w:cs="Arial"/>
              </w:rPr>
            </w:pPr>
            <w:r w:rsidRPr="71293107">
              <w:rPr>
                <w:rFonts w:ascii="Arial" w:eastAsia="Arial" w:hAnsi="Arial" w:cs="Arial"/>
                <w:color w:val="000000" w:themeColor="text1"/>
              </w:rPr>
              <w:t>AB „Miesto gijos“ rajoninės katilinės Nr.8 teritorija, kurioje numatomos projektavimo Paslaugų, adresu Ateities g. 12, Vilnius, Lietuva.</w:t>
            </w:r>
          </w:p>
        </w:tc>
      </w:tr>
      <w:tr w:rsidR="00257C9A" w:rsidRPr="00513A5C" w14:paraId="2B4E64D0"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tcPr>
          <w:p w14:paraId="122091F3" w14:textId="129E1075" w:rsidR="71293107" w:rsidRPr="00513A5C" w:rsidRDefault="71293107" w:rsidP="71293107">
            <w:pPr>
              <w:rPr>
                <w:rFonts w:ascii="Arial" w:hAnsi="Arial" w:cs="Arial"/>
              </w:rPr>
            </w:pPr>
            <w:r w:rsidRPr="71293107">
              <w:rPr>
                <w:rFonts w:ascii="Arial" w:eastAsia="Arial" w:hAnsi="Arial" w:cs="Arial"/>
                <w:color w:val="000000" w:themeColor="text1"/>
              </w:rPr>
              <w:t>Užsakovas</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tcPr>
          <w:p w14:paraId="3C8371A3" w14:textId="7424D1AB" w:rsidR="71293107" w:rsidRPr="00513A5C" w:rsidRDefault="71293107" w:rsidP="71293107">
            <w:pPr>
              <w:rPr>
                <w:rFonts w:ascii="Arial" w:hAnsi="Arial" w:cs="Arial"/>
              </w:rPr>
            </w:pPr>
            <w:r w:rsidRPr="71293107">
              <w:rPr>
                <w:rFonts w:ascii="Arial" w:eastAsia="Arial" w:hAnsi="Arial" w:cs="Arial"/>
                <w:color w:val="000000" w:themeColor="text1"/>
              </w:rPr>
              <w:t>AB „Miesto gijos“</w:t>
            </w:r>
          </w:p>
        </w:tc>
      </w:tr>
      <w:tr w:rsidR="00257C9A" w:rsidRPr="00513A5C" w14:paraId="7BF3EA21"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tcPr>
          <w:p w14:paraId="690F0758" w14:textId="535C9AB5" w:rsidR="00936B69" w:rsidRDefault="00936B69" w:rsidP="71293107">
            <w:pPr>
              <w:jc w:val="left"/>
              <w:rPr>
                <w:rFonts w:ascii="Arial" w:hAnsi="Arial" w:cs="Arial"/>
                <w:color w:val="auto"/>
              </w:rPr>
            </w:pPr>
            <w:r w:rsidRPr="71293107">
              <w:rPr>
                <w:rFonts w:ascii="Arial" w:hAnsi="Arial" w:cs="Arial"/>
                <w:color w:val="auto"/>
              </w:rPr>
              <w:t xml:space="preserve">Rangovas, </w:t>
            </w:r>
            <w:r w:rsidR="0021584F">
              <w:rPr>
                <w:rFonts w:ascii="Arial" w:hAnsi="Arial" w:cs="Arial"/>
                <w:color w:val="auto"/>
              </w:rPr>
              <w:t>Sutarties vykdytojas</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tcPr>
          <w:p w14:paraId="550302F4" w14:textId="769C4592" w:rsidR="4D13C451" w:rsidRDefault="4D13C451" w:rsidP="71293107">
            <w:pPr>
              <w:rPr>
                <w:rFonts w:ascii="Arial" w:hAnsi="Arial" w:cs="Arial"/>
                <w:color w:val="auto"/>
              </w:rPr>
            </w:pPr>
            <w:r w:rsidRPr="71293107">
              <w:rPr>
                <w:rFonts w:ascii="Arial" w:hAnsi="Arial" w:cs="Arial"/>
                <w:color w:val="auto"/>
              </w:rPr>
              <w:t>Pirkimo laimėtojas, pasirašęs Sutartį su Užsakovu</w:t>
            </w:r>
          </w:p>
        </w:tc>
      </w:tr>
      <w:tr w:rsidR="00257C9A" w:rsidRPr="00513A5C" w14:paraId="67C90E17"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AD452D" w14:textId="2F0E2B09" w:rsidR="4D13C451" w:rsidRDefault="4D13C451" w:rsidP="71293107">
            <w:pPr>
              <w:rPr>
                <w:rFonts w:ascii="Arial" w:hAnsi="Arial" w:cs="Arial"/>
                <w:color w:val="FF0000"/>
              </w:rPr>
            </w:pPr>
            <w:r w:rsidRPr="71293107">
              <w:rPr>
                <w:rFonts w:ascii="Arial" w:eastAsia="Arial" w:hAnsi="Arial" w:cs="Arial"/>
                <w:color w:val="000000" w:themeColor="text1"/>
              </w:rPr>
              <w:t>Projektuotojas</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EB9F64" w14:textId="56CF7A67" w:rsidR="4D13C451" w:rsidRDefault="4D13C451" w:rsidP="71293107">
            <w:pPr>
              <w:rPr>
                <w:rFonts w:ascii="Arial" w:eastAsia="Arial" w:hAnsi="Arial" w:cs="Arial"/>
                <w:color w:val="000000" w:themeColor="text1"/>
              </w:rPr>
            </w:pPr>
            <w:r w:rsidRPr="71293107">
              <w:rPr>
                <w:rFonts w:ascii="Arial" w:eastAsia="Arial" w:hAnsi="Arial" w:cs="Arial"/>
                <w:color w:val="000000" w:themeColor="text1"/>
              </w:rPr>
              <w:t>Techninio darbo projekto rengėjas, pirkimo laimėtoj</w:t>
            </w:r>
            <w:r w:rsidR="4DB27191" w:rsidRPr="71293107">
              <w:rPr>
                <w:rFonts w:ascii="Arial" w:eastAsia="Arial" w:hAnsi="Arial" w:cs="Arial"/>
                <w:color w:val="000000" w:themeColor="text1"/>
              </w:rPr>
              <w:t>as</w:t>
            </w:r>
            <w:r w:rsidRPr="71293107">
              <w:rPr>
                <w:rFonts w:ascii="Arial" w:eastAsia="Arial" w:hAnsi="Arial" w:cs="Arial"/>
                <w:color w:val="000000" w:themeColor="text1"/>
              </w:rPr>
              <w:t xml:space="preserve"> (Rangov</w:t>
            </w:r>
            <w:r w:rsidR="0D049EF1" w:rsidRPr="71293107">
              <w:rPr>
                <w:rFonts w:ascii="Arial" w:eastAsia="Arial" w:hAnsi="Arial" w:cs="Arial"/>
                <w:color w:val="000000" w:themeColor="text1"/>
              </w:rPr>
              <w:t>as</w:t>
            </w:r>
            <w:r w:rsidRPr="71293107">
              <w:rPr>
                <w:rFonts w:ascii="Arial" w:eastAsia="Arial" w:hAnsi="Arial" w:cs="Arial"/>
                <w:color w:val="000000" w:themeColor="text1"/>
              </w:rPr>
              <w:t>)</w:t>
            </w:r>
            <w:r w:rsidR="0A74A99E" w:rsidRPr="71293107">
              <w:rPr>
                <w:rFonts w:ascii="Arial" w:eastAsia="Arial" w:hAnsi="Arial" w:cs="Arial"/>
                <w:color w:val="000000" w:themeColor="text1"/>
              </w:rPr>
              <w:t xml:space="preserve"> </w:t>
            </w:r>
            <w:r w:rsidR="11B0325A" w:rsidRPr="71293107">
              <w:rPr>
                <w:rFonts w:ascii="Arial" w:eastAsia="Arial" w:hAnsi="Arial" w:cs="Arial"/>
                <w:color w:val="000000" w:themeColor="text1"/>
              </w:rPr>
              <w:t xml:space="preserve">arba jo </w:t>
            </w:r>
            <w:r w:rsidR="0A74A99E" w:rsidRPr="71293107">
              <w:rPr>
                <w:rFonts w:ascii="Arial" w:eastAsia="Arial" w:hAnsi="Arial" w:cs="Arial"/>
                <w:color w:val="000000" w:themeColor="text1"/>
              </w:rPr>
              <w:t>samdomas paslaugų teikėjas</w:t>
            </w:r>
          </w:p>
        </w:tc>
      </w:tr>
      <w:tr w:rsidR="00257C9A" w:rsidRPr="00513A5C" w14:paraId="2CDC8C49"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23B1CA" w14:textId="3025EF54" w:rsidR="71293107" w:rsidRPr="00513A5C" w:rsidRDefault="71293107" w:rsidP="71293107">
            <w:pPr>
              <w:rPr>
                <w:rFonts w:ascii="Arial" w:hAnsi="Arial" w:cs="Arial"/>
              </w:rPr>
            </w:pPr>
            <w:r w:rsidRPr="71293107">
              <w:rPr>
                <w:rFonts w:ascii="Arial" w:eastAsia="Arial" w:hAnsi="Arial" w:cs="Arial"/>
                <w:color w:val="000000" w:themeColor="text1"/>
              </w:rPr>
              <w:t>Sklypas</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7FAA50" w14:textId="2E7CF393" w:rsidR="71293107" w:rsidRPr="00513A5C" w:rsidRDefault="71293107" w:rsidP="71293107">
            <w:pPr>
              <w:rPr>
                <w:rFonts w:ascii="Arial" w:hAnsi="Arial" w:cs="Arial"/>
              </w:rPr>
            </w:pPr>
            <w:r w:rsidRPr="71293107">
              <w:rPr>
                <w:rFonts w:ascii="Arial" w:eastAsia="Arial" w:hAnsi="Arial" w:cs="Arial"/>
                <w:color w:val="000000" w:themeColor="text1"/>
              </w:rPr>
              <w:t>Žemės sklypas (kadastro Nr. 0101/007917:369, unikalus Nr. 4400-0305-3689), kuriame yra RK-8, esantis adresu Ateities g. 12, Vilnius, nuomos teise valdomas Užsakovo</w:t>
            </w:r>
          </w:p>
        </w:tc>
      </w:tr>
      <w:tr w:rsidR="00B04346" w:rsidRPr="00513A5C" w14:paraId="03538F15"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BA689F" w14:textId="121AC00F" w:rsidR="00B04346" w:rsidRPr="71293107" w:rsidRDefault="00847B38" w:rsidP="71293107">
            <w:pPr>
              <w:rPr>
                <w:rFonts w:ascii="Arial" w:eastAsia="Arial" w:hAnsi="Arial" w:cs="Arial"/>
                <w:color w:val="000000" w:themeColor="text1"/>
              </w:rPr>
            </w:pPr>
            <w:r>
              <w:rPr>
                <w:rFonts w:ascii="Arial" w:eastAsia="Arial" w:hAnsi="Arial" w:cs="Arial"/>
                <w:color w:val="000000" w:themeColor="text1"/>
              </w:rPr>
              <w:t>Projektas</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4C833D" w14:textId="0D9A7B4A" w:rsidR="00B04346" w:rsidRPr="71293107" w:rsidRDefault="00F60303" w:rsidP="71293107">
            <w:pPr>
              <w:rPr>
                <w:rFonts w:ascii="Arial" w:eastAsia="Arial" w:hAnsi="Arial" w:cs="Arial"/>
                <w:color w:val="000000" w:themeColor="text1"/>
              </w:rPr>
            </w:pPr>
            <w:r w:rsidRPr="00F60303">
              <w:rPr>
                <w:rFonts w:ascii="Arial" w:eastAsia="Arial" w:hAnsi="Arial" w:cs="Arial"/>
                <w:color w:val="000000" w:themeColor="text1"/>
              </w:rPr>
              <w:t>RK-8 rekonstrukcijos projekt</w:t>
            </w:r>
            <w:r>
              <w:rPr>
                <w:rFonts w:ascii="Arial" w:eastAsia="Arial" w:hAnsi="Arial" w:cs="Arial"/>
                <w:color w:val="000000" w:themeColor="text1"/>
              </w:rPr>
              <w:t>as</w:t>
            </w:r>
          </w:p>
        </w:tc>
      </w:tr>
      <w:tr w:rsidR="00257C9A" w:rsidRPr="00513A5C" w14:paraId="62F4D55C"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B546E8" w14:textId="57B5A6FA" w:rsidR="71293107" w:rsidRPr="00513A5C" w:rsidRDefault="71293107" w:rsidP="71293107">
            <w:pPr>
              <w:rPr>
                <w:rFonts w:ascii="Arial" w:hAnsi="Arial" w:cs="Arial"/>
              </w:rPr>
            </w:pPr>
            <w:r w:rsidRPr="71293107">
              <w:rPr>
                <w:rFonts w:ascii="Arial" w:eastAsia="Arial" w:hAnsi="Arial" w:cs="Arial"/>
                <w:color w:val="000000" w:themeColor="text1"/>
              </w:rPr>
              <w:t>LR</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CE31C6" w14:textId="09A8C3E8"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Lietuvos Respublika</w:t>
            </w:r>
          </w:p>
        </w:tc>
      </w:tr>
      <w:tr w:rsidR="00257C9A" w:rsidRPr="00513A5C" w14:paraId="60CD9ECA"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107EDF" w14:textId="4D76D98A" w:rsidR="71293107" w:rsidRPr="00513A5C" w:rsidRDefault="71293107" w:rsidP="71293107">
            <w:pPr>
              <w:rPr>
                <w:rFonts w:ascii="Arial" w:hAnsi="Arial" w:cs="Arial"/>
              </w:rPr>
            </w:pPr>
            <w:r w:rsidRPr="71293107">
              <w:rPr>
                <w:rFonts w:ascii="Arial" w:eastAsia="Arial" w:hAnsi="Arial" w:cs="Arial"/>
                <w:color w:val="000000" w:themeColor="text1"/>
              </w:rPr>
              <w:t>STR</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F4AA9F" w14:textId="14CBE342"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Statybos techninis reglamentas</w:t>
            </w:r>
          </w:p>
        </w:tc>
      </w:tr>
      <w:tr w:rsidR="00257C9A" w:rsidRPr="00513A5C" w14:paraId="14F6DA4E"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AD6F97" w14:textId="5B2A5423" w:rsidR="71293107" w:rsidRPr="00513A5C" w:rsidRDefault="71293107" w:rsidP="71293107">
            <w:pPr>
              <w:rPr>
                <w:rFonts w:ascii="Arial" w:hAnsi="Arial" w:cs="Arial"/>
              </w:rPr>
            </w:pPr>
            <w:r w:rsidRPr="71293107">
              <w:rPr>
                <w:rFonts w:ascii="Arial" w:eastAsia="Arial" w:hAnsi="Arial" w:cs="Arial"/>
                <w:color w:val="000000" w:themeColor="text1"/>
              </w:rPr>
              <w:t>VEI</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68CF7A" w14:textId="3AEB4DBE"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Valstybinė energetikos inspekcija</w:t>
            </w:r>
          </w:p>
        </w:tc>
      </w:tr>
      <w:tr w:rsidR="00257C9A" w:rsidRPr="00513A5C" w14:paraId="255FAFE5"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7BC645" w14:textId="65A6699C" w:rsidR="71293107" w:rsidRPr="00513A5C" w:rsidRDefault="71293107" w:rsidP="71293107">
            <w:pPr>
              <w:rPr>
                <w:rFonts w:ascii="Arial" w:hAnsi="Arial" w:cs="Arial"/>
              </w:rPr>
            </w:pPr>
            <w:r w:rsidRPr="71293107">
              <w:rPr>
                <w:rFonts w:ascii="Arial" w:eastAsia="Arial" w:hAnsi="Arial" w:cs="Arial"/>
                <w:color w:val="000000" w:themeColor="text1"/>
              </w:rPr>
              <w:t>RC</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318B68" w14:textId="47B9651C"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Registrų centras</w:t>
            </w:r>
          </w:p>
        </w:tc>
      </w:tr>
      <w:tr w:rsidR="00257C9A" w:rsidRPr="00513A5C" w14:paraId="02B82FA5"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61F2D9" w14:textId="153ACE8F" w:rsidR="71293107" w:rsidRPr="00513A5C" w:rsidRDefault="71293107" w:rsidP="71293107">
            <w:pPr>
              <w:rPr>
                <w:rFonts w:ascii="Arial" w:hAnsi="Arial" w:cs="Arial"/>
              </w:rPr>
            </w:pPr>
            <w:r w:rsidRPr="71293107">
              <w:rPr>
                <w:rFonts w:ascii="Arial" w:eastAsia="Arial" w:hAnsi="Arial" w:cs="Arial"/>
                <w:color w:val="000000" w:themeColor="text1"/>
              </w:rPr>
              <w:t>PP</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F32291" w14:textId="4A718AE2"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Projektiniai pasiūlymai</w:t>
            </w:r>
          </w:p>
        </w:tc>
      </w:tr>
      <w:tr w:rsidR="00257C9A" w:rsidRPr="00513A5C" w14:paraId="146DE08E"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67EF2E" w14:textId="4CCA9BC3" w:rsidR="71293107" w:rsidRPr="00513A5C" w:rsidRDefault="71293107" w:rsidP="71293107">
            <w:pPr>
              <w:rPr>
                <w:rFonts w:ascii="Arial" w:hAnsi="Arial" w:cs="Arial"/>
              </w:rPr>
            </w:pPr>
            <w:r w:rsidRPr="71293107">
              <w:rPr>
                <w:rFonts w:ascii="Arial" w:eastAsia="Arial" w:hAnsi="Arial" w:cs="Arial"/>
                <w:color w:val="000000" w:themeColor="text1"/>
              </w:rPr>
              <w:t>TDP</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C754F3" w14:textId="17919FBC"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Techninis darbo projektas</w:t>
            </w:r>
          </w:p>
        </w:tc>
      </w:tr>
      <w:tr w:rsidR="00257C9A" w:rsidRPr="00513A5C" w14:paraId="0AEB672C"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0763C1" w14:textId="20CC5F40" w:rsidR="71293107" w:rsidRPr="00513A5C" w:rsidRDefault="71293107" w:rsidP="71293107">
            <w:pPr>
              <w:rPr>
                <w:rFonts w:ascii="Arial" w:hAnsi="Arial" w:cs="Arial"/>
              </w:rPr>
            </w:pPr>
            <w:r w:rsidRPr="71293107">
              <w:rPr>
                <w:rFonts w:ascii="Arial" w:eastAsia="Arial" w:hAnsi="Arial" w:cs="Arial"/>
                <w:color w:val="000000" w:themeColor="text1"/>
              </w:rPr>
              <w:t>SLD</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44E7C1" w14:textId="6F7BB100"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Statybą leidžiantis dokumentas</w:t>
            </w:r>
          </w:p>
        </w:tc>
      </w:tr>
      <w:tr w:rsidR="00257C9A" w:rsidRPr="00513A5C" w14:paraId="42EFC44E"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tcPr>
          <w:p w14:paraId="04D51D5C" w14:textId="77777777" w:rsidR="71293107" w:rsidRDefault="71293107" w:rsidP="71293107">
            <w:pPr>
              <w:jc w:val="left"/>
              <w:rPr>
                <w:rFonts w:ascii="Arial" w:hAnsi="Arial" w:cs="Arial"/>
                <w:color w:val="auto"/>
              </w:rPr>
            </w:pPr>
            <w:r w:rsidRPr="71293107">
              <w:rPr>
                <w:rFonts w:ascii="Arial" w:hAnsi="Arial" w:cs="Arial"/>
                <w:color w:val="auto"/>
              </w:rPr>
              <w:t>PVP</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tcPr>
          <w:p w14:paraId="2DFD506E" w14:textId="77777777" w:rsidR="71293107" w:rsidRDefault="71293107" w:rsidP="71293107">
            <w:pPr>
              <w:jc w:val="left"/>
              <w:rPr>
                <w:rFonts w:ascii="Arial" w:hAnsi="Arial" w:cs="Arial"/>
                <w:color w:val="auto"/>
              </w:rPr>
            </w:pPr>
            <w:r w:rsidRPr="71293107">
              <w:rPr>
                <w:rFonts w:ascii="Arial" w:hAnsi="Arial" w:cs="Arial"/>
                <w:color w:val="auto"/>
              </w:rPr>
              <w:t>Projekto vykdymo priežiūra</w:t>
            </w:r>
          </w:p>
        </w:tc>
      </w:tr>
      <w:tr w:rsidR="00257C9A" w:rsidRPr="00513A5C" w14:paraId="10C17E4C"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tcPr>
          <w:p w14:paraId="235952B5" w14:textId="31C15B91" w:rsidR="71293107" w:rsidRPr="00513A5C" w:rsidRDefault="71293107" w:rsidP="71293107">
            <w:pPr>
              <w:rPr>
                <w:rFonts w:ascii="Arial" w:hAnsi="Arial" w:cs="Arial"/>
              </w:rPr>
            </w:pPr>
            <w:r w:rsidRPr="71293107">
              <w:rPr>
                <w:rFonts w:ascii="Arial" w:eastAsia="Arial" w:hAnsi="Arial" w:cs="Arial"/>
                <w:color w:val="000000" w:themeColor="text1"/>
              </w:rPr>
              <w:t>TS</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tcPr>
          <w:p w14:paraId="31D1AA6A" w14:textId="62081171"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Techninė specifikacija</w:t>
            </w:r>
          </w:p>
        </w:tc>
      </w:tr>
      <w:tr w:rsidR="00257C9A" w:rsidRPr="00513A5C" w14:paraId="4337E679"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tcPr>
          <w:p w14:paraId="125B44CC" w14:textId="48BA3B7C" w:rsidR="71293107" w:rsidRPr="00513A5C" w:rsidRDefault="71293107" w:rsidP="71293107">
            <w:pPr>
              <w:rPr>
                <w:rFonts w:ascii="Arial" w:hAnsi="Arial" w:cs="Arial"/>
              </w:rPr>
            </w:pPr>
            <w:r w:rsidRPr="71293107">
              <w:rPr>
                <w:rFonts w:ascii="Arial" w:eastAsia="Arial" w:hAnsi="Arial" w:cs="Arial"/>
                <w:color w:val="000000" w:themeColor="text1"/>
              </w:rPr>
              <w:t>CŠT</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tcPr>
          <w:p w14:paraId="1FAE4B31" w14:textId="1BC069B1"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Centralizuotas šilumos tiekimo tinklas</w:t>
            </w:r>
          </w:p>
        </w:tc>
      </w:tr>
      <w:tr w:rsidR="00257C9A" w:rsidRPr="00513A5C" w14:paraId="3ED183D1"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AEAAA7" w14:textId="602AF365" w:rsidR="71293107" w:rsidRPr="00513A5C" w:rsidRDefault="71293107" w:rsidP="71293107">
            <w:pPr>
              <w:rPr>
                <w:rFonts w:ascii="Arial" w:hAnsi="Arial" w:cs="Arial"/>
              </w:rPr>
            </w:pPr>
            <w:r w:rsidRPr="71293107">
              <w:rPr>
                <w:rFonts w:ascii="Arial" w:eastAsia="Arial" w:hAnsi="Arial" w:cs="Arial"/>
                <w:color w:val="000000" w:themeColor="text1"/>
              </w:rPr>
              <w:t xml:space="preserve">VŠK </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D7F60D" w14:textId="349053E0"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Vandens šildymo katilas</w:t>
            </w:r>
          </w:p>
        </w:tc>
      </w:tr>
      <w:tr w:rsidR="00257C9A" w:rsidRPr="00513A5C" w14:paraId="35F5DE8C"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089FC8" w14:textId="198547A9" w:rsidR="71293107" w:rsidRPr="00513A5C" w:rsidRDefault="71293107" w:rsidP="71293107">
            <w:pPr>
              <w:rPr>
                <w:rFonts w:ascii="Arial" w:hAnsi="Arial" w:cs="Arial"/>
              </w:rPr>
            </w:pPr>
            <w:r w:rsidRPr="71293107">
              <w:rPr>
                <w:rFonts w:ascii="Arial" w:eastAsia="Arial" w:hAnsi="Arial" w:cs="Arial"/>
                <w:color w:val="000000" w:themeColor="text1"/>
              </w:rPr>
              <w:t>DKE</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8F9129" w14:textId="4D0579B2"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Dūmų kondensacinis ekonomaizeris</w:t>
            </w:r>
          </w:p>
        </w:tc>
      </w:tr>
      <w:tr w:rsidR="00257C9A" w:rsidRPr="00513A5C" w14:paraId="6247403F"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9C4102" w14:textId="3E74FF67" w:rsidR="00C46555" w:rsidRPr="71293107" w:rsidRDefault="00C46555" w:rsidP="71293107">
            <w:pPr>
              <w:rPr>
                <w:rFonts w:ascii="Arial" w:eastAsia="Arial" w:hAnsi="Arial" w:cs="Arial"/>
                <w:color w:val="000000" w:themeColor="text1"/>
              </w:rPr>
            </w:pPr>
            <w:r>
              <w:rPr>
                <w:rFonts w:ascii="Arial" w:eastAsia="Arial" w:hAnsi="Arial" w:cs="Arial"/>
                <w:color w:val="000000" w:themeColor="text1"/>
              </w:rPr>
              <w:t>DCS</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76D7F2" w14:textId="0EA66D02" w:rsidR="00C46555" w:rsidRPr="71293107" w:rsidRDefault="00C46555" w:rsidP="00C46555">
            <w:pPr>
              <w:tabs>
                <w:tab w:val="left" w:pos="0"/>
              </w:tabs>
              <w:rPr>
                <w:rFonts w:ascii="Arial" w:eastAsia="Arial" w:hAnsi="Arial" w:cs="Arial"/>
                <w:color w:val="000000" w:themeColor="text1"/>
              </w:rPr>
            </w:pPr>
            <w:r>
              <w:rPr>
                <w:rFonts w:ascii="Arial" w:eastAsia="Arial" w:hAnsi="Arial" w:cs="Arial"/>
                <w:color w:val="000000" w:themeColor="text1"/>
              </w:rPr>
              <w:t xml:space="preserve">Katilinės valdymo </w:t>
            </w:r>
            <w:r w:rsidR="007B7E3B">
              <w:rPr>
                <w:rFonts w:ascii="Arial" w:eastAsia="Arial" w:hAnsi="Arial" w:cs="Arial"/>
                <w:color w:val="000000" w:themeColor="text1"/>
              </w:rPr>
              <w:t>sistema (</w:t>
            </w:r>
            <w:r>
              <w:rPr>
                <w:rFonts w:ascii="Arial" w:eastAsia="Arial" w:hAnsi="Arial" w:cs="Arial"/>
                <w:color w:val="000000" w:themeColor="text1"/>
              </w:rPr>
              <w:t>pultas</w:t>
            </w:r>
            <w:r w:rsidR="007B7E3B">
              <w:rPr>
                <w:rFonts w:ascii="Arial" w:eastAsia="Arial" w:hAnsi="Arial" w:cs="Arial"/>
                <w:color w:val="000000" w:themeColor="text1"/>
              </w:rPr>
              <w:t>)</w:t>
            </w:r>
            <w:r>
              <w:rPr>
                <w:rFonts w:ascii="Arial" w:eastAsia="Arial" w:hAnsi="Arial" w:cs="Arial"/>
                <w:color w:val="000000" w:themeColor="text1"/>
              </w:rPr>
              <w:t xml:space="preserve"> </w:t>
            </w:r>
            <w:r w:rsidRPr="00C46555">
              <w:rPr>
                <w:rFonts w:ascii="Arial" w:eastAsia="Arial" w:hAnsi="Arial" w:cs="Arial"/>
                <w:color w:val="000000" w:themeColor="text1"/>
              </w:rPr>
              <w:t>(angl.  Distributed Control System)</w:t>
            </w:r>
          </w:p>
        </w:tc>
      </w:tr>
      <w:tr w:rsidR="00257C9A" w:rsidRPr="00513A5C" w14:paraId="378FA81B"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A3C7DB" w14:textId="73A16D80" w:rsidR="71293107" w:rsidRPr="00513A5C" w:rsidRDefault="71293107" w:rsidP="71293107">
            <w:pPr>
              <w:rPr>
                <w:rFonts w:ascii="Arial" w:hAnsi="Arial" w:cs="Arial"/>
              </w:rPr>
            </w:pPr>
            <w:r w:rsidRPr="71293107">
              <w:rPr>
                <w:rFonts w:ascii="Arial" w:eastAsia="Arial" w:hAnsi="Arial" w:cs="Arial"/>
                <w:color w:val="000000" w:themeColor="text1"/>
              </w:rPr>
              <w:t>AVS</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DF401B" w14:textId="785FD7BD"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Avarinės ir įspėjamosios signalizacijos (garsinės ir šviesinės) sistemos, bei automatinio valdymo sistemos</w:t>
            </w:r>
          </w:p>
        </w:tc>
      </w:tr>
      <w:tr w:rsidR="00257C9A" w:rsidRPr="00513A5C" w14:paraId="579C24F1"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02A284" w14:textId="6DE65472" w:rsidR="71293107" w:rsidRPr="00513A5C" w:rsidRDefault="71293107" w:rsidP="71293107">
            <w:pPr>
              <w:rPr>
                <w:rFonts w:ascii="Arial" w:hAnsi="Arial" w:cs="Arial"/>
              </w:rPr>
            </w:pPr>
            <w:r w:rsidRPr="71293107">
              <w:rPr>
                <w:rFonts w:ascii="Arial" w:eastAsia="Arial" w:hAnsi="Arial" w:cs="Arial"/>
                <w:color w:val="000000" w:themeColor="text1"/>
              </w:rPr>
              <w:t>TA</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99705F" w14:textId="046C2EBF"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 xml:space="preserve">Technologinių apsaugų ir avarinės signalizacijos sistema </w:t>
            </w:r>
          </w:p>
        </w:tc>
      </w:tr>
      <w:tr w:rsidR="00257C9A" w:rsidRPr="00513A5C" w14:paraId="43FA6CC8"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6E8AE0" w14:textId="3C019BEB" w:rsidR="71293107" w:rsidRPr="00513A5C" w:rsidRDefault="71293107" w:rsidP="71293107">
            <w:pPr>
              <w:rPr>
                <w:rFonts w:ascii="Arial" w:hAnsi="Arial" w:cs="Arial"/>
              </w:rPr>
            </w:pPr>
            <w:r w:rsidRPr="71293107">
              <w:rPr>
                <w:rFonts w:ascii="Arial" w:eastAsia="Arial" w:hAnsi="Arial" w:cs="Arial"/>
                <w:color w:val="000000" w:themeColor="text1"/>
              </w:rPr>
              <w:t>PLV</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60A1F4" w14:textId="52C282B8"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Programuojamas loginis valdiklis</w:t>
            </w:r>
          </w:p>
        </w:tc>
      </w:tr>
      <w:tr w:rsidR="00257C9A" w:rsidRPr="00513A5C" w14:paraId="438E9C61"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DF3B5F" w14:textId="765A3F15" w:rsidR="71293107" w:rsidRPr="00513A5C" w:rsidRDefault="71293107" w:rsidP="71293107">
            <w:pPr>
              <w:rPr>
                <w:rFonts w:ascii="Arial" w:hAnsi="Arial" w:cs="Arial"/>
              </w:rPr>
            </w:pPr>
            <w:r w:rsidRPr="71293107">
              <w:rPr>
                <w:rFonts w:ascii="Arial" w:eastAsia="Arial" w:hAnsi="Arial" w:cs="Arial"/>
                <w:color w:val="000000" w:themeColor="text1"/>
              </w:rPr>
              <w:t>KMP ir A</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7BE038" w14:textId="1F39EC51"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Kontrolės matavimo priemonių ir automatikos įrenginiai</w:t>
            </w:r>
          </w:p>
        </w:tc>
      </w:tr>
      <w:tr w:rsidR="00257C9A" w:rsidRPr="00513A5C" w14:paraId="1A922528"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B6F133" w14:textId="77777777" w:rsidR="71293107" w:rsidRDefault="71293107" w:rsidP="71293107">
            <w:pPr>
              <w:jc w:val="left"/>
              <w:rPr>
                <w:rFonts w:ascii="Arial" w:hAnsi="Arial" w:cs="Arial"/>
                <w:color w:val="auto"/>
              </w:rPr>
            </w:pPr>
            <w:r w:rsidRPr="71293107">
              <w:rPr>
                <w:rFonts w:ascii="Arial" w:hAnsi="Arial" w:cs="Arial"/>
                <w:color w:val="auto"/>
              </w:rPr>
              <w:t>ARĮ</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E4C37F" w14:textId="77777777" w:rsidR="71293107" w:rsidRDefault="71293107" w:rsidP="71293107">
            <w:pPr>
              <w:jc w:val="left"/>
              <w:rPr>
                <w:rFonts w:ascii="Arial" w:hAnsi="Arial" w:cs="Arial"/>
                <w:color w:val="auto"/>
              </w:rPr>
            </w:pPr>
            <w:r w:rsidRPr="71293107">
              <w:rPr>
                <w:rFonts w:ascii="Arial" w:hAnsi="Arial" w:cs="Arial"/>
                <w:color w:val="auto"/>
              </w:rPr>
              <w:t>Automatinio rezervavimo įjungimas</w:t>
            </w:r>
          </w:p>
        </w:tc>
      </w:tr>
      <w:tr w:rsidR="00257C9A" w:rsidRPr="00513A5C" w14:paraId="1EE91462"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95A3EC" w14:textId="77777777" w:rsidR="71293107" w:rsidRDefault="71293107" w:rsidP="71293107">
            <w:pPr>
              <w:jc w:val="left"/>
              <w:rPr>
                <w:rFonts w:ascii="Arial" w:hAnsi="Arial" w:cs="Arial"/>
                <w:color w:val="auto"/>
              </w:rPr>
            </w:pPr>
            <w:r w:rsidRPr="71293107">
              <w:rPr>
                <w:rFonts w:ascii="Arial" w:hAnsi="Arial" w:cs="Arial"/>
                <w:color w:val="auto"/>
              </w:rPr>
              <w:t>RAA</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2BC8D5" w14:textId="77777777" w:rsidR="71293107" w:rsidRDefault="71293107" w:rsidP="71293107">
            <w:pPr>
              <w:jc w:val="left"/>
              <w:rPr>
                <w:rFonts w:ascii="Arial" w:hAnsi="Arial" w:cs="Arial"/>
                <w:color w:val="auto"/>
              </w:rPr>
            </w:pPr>
            <w:r w:rsidRPr="71293107">
              <w:rPr>
                <w:rFonts w:ascii="Arial" w:hAnsi="Arial" w:cs="Arial"/>
                <w:color w:val="auto"/>
              </w:rPr>
              <w:t>Relinė apsauga ir automatika</w:t>
            </w:r>
          </w:p>
        </w:tc>
      </w:tr>
      <w:tr w:rsidR="00257C9A" w:rsidRPr="00513A5C" w14:paraId="24B166AC"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5969E6" w14:textId="77777777" w:rsidR="71293107" w:rsidRDefault="71293107" w:rsidP="71293107">
            <w:pPr>
              <w:jc w:val="left"/>
              <w:rPr>
                <w:rFonts w:ascii="Arial" w:hAnsi="Arial" w:cs="Arial"/>
                <w:color w:val="auto"/>
              </w:rPr>
            </w:pPr>
            <w:r w:rsidRPr="71293107">
              <w:rPr>
                <w:rFonts w:ascii="Arial" w:hAnsi="Arial" w:cs="Arial"/>
                <w:color w:val="auto"/>
              </w:rPr>
              <w:t>RRL</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D6627C" w14:textId="77777777" w:rsidR="71293107" w:rsidRDefault="71293107" w:rsidP="71293107">
            <w:pPr>
              <w:jc w:val="left"/>
              <w:rPr>
                <w:rFonts w:ascii="Arial" w:hAnsi="Arial" w:cs="Arial"/>
                <w:color w:val="auto"/>
              </w:rPr>
            </w:pPr>
            <w:r w:rsidRPr="71293107">
              <w:rPr>
                <w:rFonts w:ascii="Arial" w:hAnsi="Arial" w:cs="Arial"/>
                <w:color w:val="auto"/>
              </w:rPr>
              <w:t>Radijo ryšio linija</w:t>
            </w:r>
          </w:p>
        </w:tc>
      </w:tr>
      <w:tr w:rsidR="00257C9A" w:rsidRPr="00513A5C" w14:paraId="138D9EE9"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DC429F" w14:textId="6CDEA52F" w:rsidR="71293107" w:rsidRPr="00513A5C" w:rsidRDefault="71293107" w:rsidP="71293107">
            <w:pPr>
              <w:rPr>
                <w:rFonts w:ascii="Arial" w:hAnsi="Arial" w:cs="Arial"/>
              </w:rPr>
            </w:pPr>
            <w:r w:rsidRPr="71293107">
              <w:rPr>
                <w:rFonts w:ascii="Arial" w:eastAsia="Arial" w:hAnsi="Arial" w:cs="Arial"/>
                <w:color w:val="000000" w:themeColor="text1"/>
              </w:rPr>
              <w:t>UPS</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0811E5" w14:textId="7F3E3A38"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Nepertraukiamo maitinimo šaltinis</w:t>
            </w:r>
          </w:p>
        </w:tc>
      </w:tr>
      <w:tr w:rsidR="00257C9A" w:rsidRPr="00513A5C" w14:paraId="4679A1D1"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27E444" w14:textId="6660447E" w:rsidR="71293107" w:rsidRPr="00513A5C" w:rsidRDefault="71293107" w:rsidP="71293107">
            <w:pPr>
              <w:rPr>
                <w:rFonts w:ascii="Arial" w:hAnsi="Arial" w:cs="Arial"/>
              </w:rPr>
            </w:pPr>
            <w:r w:rsidRPr="71293107">
              <w:rPr>
                <w:rFonts w:ascii="Arial" w:eastAsia="Arial" w:hAnsi="Arial" w:cs="Arial"/>
                <w:color w:val="000000" w:themeColor="text1"/>
              </w:rPr>
              <w:t>DK</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EEC818" w14:textId="45BC8745"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 xml:space="preserve">Dažnio keitiklis </w:t>
            </w:r>
          </w:p>
        </w:tc>
      </w:tr>
      <w:tr w:rsidR="00257C9A" w:rsidRPr="00513A5C" w14:paraId="5217D7A6"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A3DFCA" w14:textId="63823DDD" w:rsidR="71293107" w:rsidRPr="00513A5C" w:rsidRDefault="71293107" w:rsidP="71293107">
            <w:pPr>
              <w:rPr>
                <w:rFonts w:ascii="Arial" w:hAnsi="Arial" w:cs="Arial"/>
              </w:rPr>
            </w:pPr>
            <w:r w:rsidRPr="71293107">
              <w:rPr>
                <w:rFonts w:ascii="Arial" w:eastAsia="Arial" w:hAnsi="Arial" w:cs="Arial"/>
                <w:color w:val="000000" w:themeColor="text1"/>
              </w:rPr>
              <w:t>BIM</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82AAD3" w14:textId="18FBB96D"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 xml:space="preserve">Statinio informacinis modeliavimas </w:t>
            </w:r>
          </w:p>
        </w:tc>
      </w:tr>
      <w:tr w:rsidR="00257C9A" w:rsidRPr="00513A5C" w14:paraId="6F14DCF1"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47B6C1" w14:textId="19B3A552" w:rsidR="71293107" w:rsidRPr="00513A5C" w:rsidRDefault="71293107" w:rsidP="71293107">
            <w:pPr>
              <w:rPr>
                <w:rFonts w:ascii="Arial" w:hAnsi="Arial" w:cs="Arial"/>
              </w:rPr>
            </w:pPr>
            <w:r w:rsidRPr="71293107">
              <w:rPr>
                <w:rFonts w:ascii="Arial" w:eastAsia="Arial" w:hAnsi="Arial" w:cs="Arial"/>
                <w:color w:val="000000" w:themeColor="text1"/>
              </w:rPr>
              <w:t>PAV</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44DDDD" w14:textId="42AEA272" w:rsidR="71293107" w:rsidRPr="00513A5C" w:rsidRDefault="71293107" w:rsidP="71293107">
            <w:pPr>
              <w:tabs>
                <w:tab w:val="left" w:pos="0"/>
              </w:tabs>
              <w:rPr>
                <w:rFonts w:ascii="Arial" w:hAnsi="Arial" w:cs="Arial"/>
              </w:rPr>
            </w:pPr>
            <w:r w:rsidRPr="71293107">
              <w:rPr>
                <w:rFonts w:ascii="Arial" w:eastAsia="Arial" w:hAnsi="Arial" w:cs="Arial"/>
                <w:color w:val="000000" w:themeColor="text1"/>
              </w:rPr>
              <w:t>Poveikio aplinkai vertinimas</w:t>
            </w:r>
          </w:p>
        </w:tc>
      </w:tr>
      <w:tr w:rsidR="00257C9A" w:rsidRPr="00513A5C" w14:paraId="04B8F1A6"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3ECA93" w14:textId="38D07F72" w:rsidR="00D21EBF" w:rsidRPr="71293107" w:rsidRDefault="00D21EBF" w:rsidP="71293107">
            <w:pPr>
              <w:rPr>
                <w:rFonts w:ascii="Arial" w:eastAsia="Arial" w:hAnsi="Arial" w:cs="Arial"/>
                <w:color w:val="000000" w:themeColor="text1"/>
              </w:rPr>
            </w:pPr>
            <w:r>
              <w:rPr>
                <w:rFonts w:ascii="Arial" w:eastAsia="Arial" w:hAnsi="Arial" w:cs="Arial"/>
                <w:color w:val="000000" w:themeColor="text1"/>
              </w:rPr>
              <w:t>HSE</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EE4424" w14:textId="227D41F8" w:rsidR="00D21EBF" w:rsidRPr="71293107" w:rsidRDefault="00AC7A34" w:rsidP="71293107">
            <w:pPr>
              <w:tabs>
                <w:tab w:val="left" w:pos="0"/>
              </w:tabs>
              <w:rPr>
                <w:rFonts w:ascii="Arial" w:eastAsia="Arial" w:hAnsi="Arial" w:cs="Arial"/>
                <w:color w:val="000000" w:themeColor="text1"/>
              </w:rPr>
            </w:pPr>
            <w:r w:rsidRPr="00724AB4">
              <w:rPr>
                <w:rFonts w:ascii="Arial" w:eastAsia="Arial" w:hAnsi="Arial" w:cs="Arial"/>
                <w:color w:val="000000" w:themeColor="text1"/>
              </w:rPr>
              <w:t>Sveikata, sauga ir aplinka</w:t>
            </w:r>
            <w:r>
              <w:rPr>
                <w:rFonts w:ascii="Arial" w:eastAsia="Arial" w:hAnsi="Arial" w:cs="Arial"/>
                <w:color w:val="000000" w:themeColor="text1"/>
              </w:rPr>
              <w:t xml:space="preserve"> (angl. </w:t>
            </w:r>
            <w:r w:rsidR="00D21EBF" w:rsidRPr="00724AB4">
              <w:rPr>
                <w:rFonts w:ascii="Arial" w:eastAsia="Arial" w:hAnsi="Arial" w:cs="Arial"/>
                <w:color w:val="000000" w:themeColor="text1"/>
              </w:rPr>
              <w:t>Health, Safety and Environment</w:t>
            </w:r>
            <w:r>
              <w:rPr>
                <w:rFonts w:ascii="Arial" w:eastAsia="Arial" w:hAnsi="Arial" w:cs="Arial"/>
                <w:color w:val="000000" w:themeColor="text1"/>
              </w:rPr>
              <w:t>)</w:t>
            </w:r>
          </w:p>
        </w:tc>
      </w:tr>
      <w:tr w:rsidR="00257C9A" w:rsidRPr="00513A5C" w14:paraId="0C680D7E"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BA32C5" w14:textId="0A4EEB47" w:rsidR="00724AB4" w:rsidRDefault="00724AB4" w:rsidP="71293107">
            <w:pPr>
              <w:rPr>
                <w:rFonts w:ascii="Arial" w:eastAsia="Arial" w:hAnsi="Arial" w:cs="Arial"/>
                <w:color w:val="000000" w:themeColor="text1"/>
              </w:rPr>
            </w:pPr>
            <w:r>
              <w:rPr>
                <w:rFonts w:ascii="Arial" w:eastAsia="Arial" w:hAnsi="Arial" w:cs="Arial"/>
                <w:color w:val="000000" w:themeColor="text1"/>
              </w:rPr>
              <w:t>NDT</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3A9B64" w14:textId="158FD625" w:rsidR="00724AB4" w:rsidRPr="00724AB4" w:rsidRDefault="00724AB4" w:rsidP="00724AB4">
            <w:pPr>
              <w:tabs>
                <w:tab w:val="left" w:pos="0"/>
              </w:tabs>
              <w:rPr>
                <w:rFonts w:ascii="Arial" w:eastAsia="Arial" w:hAnsi="Arial" w:cs="Arial"/>
                <w:color w:val="000000" w:themeColor="text1"/>
              </w:rPr>
            </w:pPr>
            <w:r>
              <w:rPr>
                <w:rFonts w:ascii="Arial" w:eastAsia="Arial" w:hAnsi="Arial" w:cs="Arial"/>
                <w:color w:val="000000" w:themeColor="text1"/>
              </w:rPr>
              <w:t>N</w:t>
            </w:r>
            <w:r w:rsidRPr="00724AB4">
              <w:rPr>
                <w:rFonts w:ascii="Arial" w:eastAsia="Arial" w:hAnsi="Arial" w:cs="Arial"/>
                <w:color w:val="000000" w:themeColor="text1"/>
              </w:rPr>
              <w:t>eardomieji bandymai / neardomoji kontrolė</w:t>
            </w:r>
            <w:r>
              <w:rPr>
                <w:rFonts w:ascii="Arial" w:eastAsia="Arial" w:hAnsi="Arial" w:cs="Arial"/>
                <w:color w:val="000000" w:themeColor="text1"/>
              </w:rPr>
              <w:t xml:space="preserve"> (angl. </w:t>
            </w:r>
            <w:r w:rsidRPr="00BE253B">
              <w:rPr>
                <w:rFonts w:ascii="Arial" w:eastAsia="Arial" w:hAnsi="Arial" w:cs="Arial"/>
                <w:color w:val="000000" w:themeColor="text1"/>
              </w:rPr>
              <w:t>Non-Destructive Testing</w:t>
            </w:r>
            <w:r>
              <w:rPr>
                <w:rFonts w:ascii="Arial" w:eastAsia="Arial" w:hAnsi="Arial" w:cs="Arial"/>
                <w:color w:val="000000" w:themeColor="text1"/>
              </w:rPr>
              <w:t>)</w:t>
            </w:r>
          </w:p>
        </w:tc>
      </w:tr>
      <w:tr w:rsidR="7D6B9D3D" w:rsidRPr="00513A5C" w14:paraId="15DBBEEA"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81D482" w14:textId="128F63AE" w:rsidR="7D6B9D3D" w:rsidRDefault="0D185E72" w:rsidP="7D6B9D3D">
            <w:pPr>
              <w:rPr>
                <w:rFonts w:ascii="Arial" w:eastAsia="Arial" w:hAnsi="Arial" w:cs="Arial"/>
                <w:color w:val="000000" w:themeColor="text1"/>
              </w:rPr>
            </w:pPr>
            <w:r w:rsidRPr="0E7B0629">
              <w:rPr>
                <w:rFonts w:ascii="Arial" w:eastAsia="Arial" w:hAnsi="Arial" w:cs="Arial"/>
                <w:color w:val="000000" w:themeColor="text1"/>
              </w:rPr>
              <w:t>AAA</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B5EA51" w14:textId="28D04D7A" w:rsidR="7D6B9D3D" w:rsidRDefault="0D185E72" w:rsidP="7D6B9D3D">
            <w:pPr>
              <w:rPr>
                <w:rFonts w:ascii="Arial" w:eastAsia="Arial" w:hAnsi="Arial" w:cs="Arial"/>
                <w:color w:val="000000" w:themeColor="text1"/>
              </w:rPr>
            </w:pPr>
            <w:r w:rsidRPr="5F3436CC">
              <w:rPr>
                <w:rFonts w:ascii="Arial" w:eastAsia="Arial" w:hAnsi="Arial" w:cs="Arial"/>
                <w:color w:val="000000" w:themeColor="text1"/>
              </w:rPr>
              <w:t>Aplinkos apsaugos agentūra</w:t>
            </w:r>
          </w:p>
        </w:tc>
      </w:tr>
      <w:tr w:rsidR="002B48C8" w:rsidRPr="00513A5C" w14:paraId="7EF2A973"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37F700" w14:textId="026D949B" w:rsidR="002B48C8" w:rsidRPr="0E7B0629" w:rsidRDefault="002B48C8" w:rsidP="7D6B9D3D">
            <w:pPr>
              <w:rPr>
                <w:rFonts w:ascii="Arial" w:eastAsia="Arial" w:hAnsi="Arial" w:cs="Arial"/>
                <w:color w:val="000000" w:themeColor="text1"/>
              </w:rPr>
            </w:pPr>
            <w:r>
              <w:rPr>
                <w:rFonts w:ascii="Arial" w:eastAsia="Arial" w:hAnsi="Arial" w:cs="Arial"/>
                <w:color w:val="000000" w:themeColor="text1"/>
              </w:rPr>
              <w:t>NMŠ</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0B84CE" w14:textId="51CA1EBC" w:rsidR="002B48C8" w:rsidRPr="002B48C8" w:rsidRDefault="002B48C8" w:rsidP="7D6B9D3D">
            <w:pPr>
              <w:rPr>
                <w:rFonts w:ascii="Arial" w:eastAsia="Arial" w:hAnsi="Arial" w:cs="Arial"/>
                <w:color w:val="000000" w:themeColor="text1"/>
              </w:rPr>
            </w:pPr>
            <w:r w:rsidRPr="00F64BAA">
              <w:rPr>
                <w:rFonts w:ascii="Arial" w:hAnsi="Arial" w:cs="Arial"/>
                <w:color w:val="auto"/>
              </w:rPr>
              <w:t>Nepertraukiamo maitinimo šaltiniai</w:t>
            </w:r>
          </w:p>
        </w:tc>
      </w:tr>
      <w:tr w:rsidR="002B48C8" w:rsidRPr="00513A5C" w14:paraId="511F3A33" w14:textId="77777777" w:rsidTr="4DD466D3">
        <w:trPr>
          <w:trHeight w:val="300"/>
        </w:trPr>
        <w:tc>
          <w:tcPr>
            <w:tcW w:w="22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0FA209" w14:textId="7D41EA9E" w:rsidR="002B48C8" w:rsidRPr="002B48C8" w:rsidRDefault="002B48C8" w:rsidP="7D6B9D3D">
            <w:pPr>
              <w:rPr>
                <w:rFonts w:ascii="Arial" w:eastAsia="Arial" w:hAnsi="Arial" w:cs="Arial"/>
                <w:color w:val="000000" w:themeColor="text1"/>
              </w:rPr>
            </w:pPr>
            <w:r>
              <w:rPr>
                <w:rFonts w:ascii="Arial" w:eastAsia="Arial" w:hAnsi="Arial" w:cs="Arial"/>
                <w:color w:val="000000" w:themeColor="text1"/>
              </w:rPr>
              <w:lastRenderedPageBreak/>
              <w:t>E-</w:t>
            </w:r>
            <w:r>
              <w:rPr>
                <w:rFonts w:ascii="Arial" w:eastAsia="Arial" w:hAnsi="Arial" w:cs="Arial"/>
                <w:color w:val="000000" w:themeColor="text1"/>
                <w:lang w:val="en-US"/>
              </w:rPr>
              <w:t xml:space="preserve">2 </w:t>
            </w:r>
            <w:r w:rsidR="001B0C3F">
              <w:rPr>
                <w:rFonts w:ascii="Arial" w:eastAsia="Arial" w:hAnsi="Arial" w:cs="Arial"/>
                <w:color w:val="000000" w:themeColor="text1"/>
                <w:lang w:val="en-US"/>
              </w:rPr>
              <w:t>elektrinė</w:t>
            </w:r>
          </w:p>
        </w:tc>
        <w:tc>
          <w:tcPr>
            <w:tcW w:w="77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C7FC19" w14:textId="0B4BB218" w:rsidR="002B48C8" w:rsidRPr="0050488C" w:rsidRDefault="0050488C" w:rsidP="7D6B9D3D">
            <w:pPr>
              <w:rPr>
                <w:rFonts w:ascii="Arial" w:hAnsi="Arial" w:cs="Arial"/>
                <w:color w:val="auto"/>
              </w:rPr>
            </w:pPr>
            <w:r w:rsidRPr="00F64BAA">
              <w:rPr>
                <w:rFonts w:ascii="Arial" w:hAnsi="Arial" w:cs="Arial"/>
                <w:color w:val="auto"/>
              </w:rPr>
              <w:t>Vilniaus termofikacinė elektrinė Nr. 2</w:t>
            </w:r>
          </w:p>
        </w:tc>
      </w:tr>
    </w:tbl>
    <w:p w14:paraId="215E0EFB" w14:textId="05371AE2" w:rsidR="71293107" w:rsidRPr="00513A5C" w:rsidRDefault="71293107">
      <w:pPr>
        <w:rPr>
          <w:rFonts w:ascii="Arial" w:hAnsi="Arial" w:cs="Arial"/>
        </w:rPr>
      </w:pPr>
      <w:r w:rsidRPr="00513A5C">
        <w:rPr>
          <w:rFonts w:ascii="Arial" w:hAnsi="Arial" w:cs="Arial"/>
        </w:rPr>
        <w:br w:type="page"/>
      </w:r>
    </w:p>
    <w:p w14:paraId="2A01885A" w14:textId="04E0B8DA" w:rsidR="00174B94" w:rsidRPr="00B7715C" w:rsidRDefault="00174B94" w:rsidP="004D22C4">
      <w:pPr>
        <w:pStyle w:val="Heading1"/>
      </w:pPr>
      <w:bookmarkStart w:id="0" w:name="_Toc221482683"/>
      <w:bookmarkStart w:id="1" w:name="_Toc221482891"/>
      <w:bookmarkStart w:id="2" w:name="_Toc221483099"/>
      <w:bookmarkStart w:id="3" w:name="_Toc229064001"/>
      <w:bookmarkEnd w:id="0"/>
      <w:bookmarkEnd w:id="1"/>
      <w:bookmarkEnd w:id="2"/>
      <w:r w:rsidRPr="00B7715C">
        <w:lastRenderedPageBreak/>
        <w:t>PIRKIMO OBJEKTAS</w:t>
      </w:r>
      <w:bookmarkEnd w:id="3"/>
    </w:p>
    <w:p w14:paraId="48E81994" w14:textId="4323A6E7" w:rsidR="000D7871" w:rsidRPr="00DA06ED" w:rsidRDefault="00646730" w:rsidP="000A1274">
      <w:pPr>
        <w:pStyle w:val="Stiliuspagrindinis"/>
        <w:numPr>
          <w:ilvl w:val="1"/>
          <w:numId w:val="3"/>
        </w:numPr>
        <w:ind w:left="964" w:hanging="964"/>
        <w:rPr>
          <w:color w:val="auto"/>
          <w:sz w:val="22"/>
          <w:szCs w:val="22"/>
        </w:rPr>
      </w:pPr>
      <w:bookmarkStart w:id="4" w:name="_Toc126767548"/>
      <w:r w:rsidRPr="00DA06ED">
        <w:rPr>
          <w:color w:val="auto"/>
          <w:sz w:val="22"/>
          <w:szCs w:val="22"/>
        </w:rPr>
        <w:t xml:space="preserve">Pirkimo objektas yra </w:t>
      </w:r>
      <w:r w:rsidR="00DA06ED" w:rsidRPr="00DA06ED">
        <w:rPr>
          <w:color w:val="auto"/>
          <w:sz w:val="22"/>
          <w:szCs w:val="22"/>
        </w:rPr>
        <w:t xml:space="preserve">RK-8 rekonstrukcijos, įrengiant biokuru kūrenamą katilą su biokuro ūkiu ir dūmtraukiu </w:t>
      </w:r>
      <w:r w:rsidRPr="00DA06ED">
        <w:rPr>
          <w:color w:val="auto"/>
          <w:sz w:val="22"/>
          <w:szCs w:val="22"/>
        </w:rPr>
        <w:t>t</w:t>
      </w:r>
      <w:r w:rsidR="000D7871" w:rsidRPr="00DA06ED">
        <w:rPr>
          <w:color w:val="auto"/>
          <w:sz w:val="22"/>
          <w:szCs w:val="22"/>
        </w:rPr>
        <w:t>echnini</w:t>
      </w:r>
      <w:r w:rsidR="00CE1FC4" w:rsidRPr="00DA06ED">
        <w:rPr>
          <w:color w:val="auto"/>
          <w:sz w:val="22"/>
          <w:szCs w:val="22"/>
        </w:rPr>
        <w:t>o</w:t>
      </w:r>
      <w:r w:rsidR="000D7871" w:rsidRPr="00DA06ED">
        <w:rPr>
          <w:color w:val="auto"/>
          <w:sz w:val="22"/>
          <w:szCs w:val="22"/>
        </w:rPr>
        <w:t xml:space="preserve"> darbo projekt</w:t>
      </w:r>
      <w:r w:rsidR="00CE1FC4" w:rsidRPr="00DA06ED">
        <w:rPr>
          <w:color w:val="auto"/>
          <w:sz w:val="22"/>
          <w:szCs w:val="22"/>
        </w:rPr>
        <w:t>o parengimas</w:t>
      </w:r>
      <w:r w:rsidR="000D7871" w:rsidRPr="00DA06ED">
        <w:rPr>
          <w:color w:val="auto"/>
          <w:sz w:val="22"/>
          <w:szCs w:val="22"/>
        </w:rPr>
        <w:t>, pagal STR 1.04.04:2017 „Statinio projektavimas, projekto ekspertizė“</w:t>
      </w:r>
      <w:r w:rsidR="005700EA" w:rsidRPr="00DA06ED">
        <w:rPr>
          <w:color w:val="auto"/>
          <w:sz w:val="22"/>
          <w:szCs w:val="22"/>
        </w:rPr>
        <w:t>, s</w:t>
      </w:r>
      <w:r w:rsidR="0017563B" w:rsidRPr="00DA06ED">
        <w:rPr>
          <w:color w:val="auto"/>
          <w:sz w:val="22"/>
          <w:szCs w:val="22"/>
        </w:rPr>
        <w:t>tatybos r</w:t>
      </w:r>
      <w:r w:rsidR="000D7871" w:rsidRPr="00DA06ED">
        <w:rPr>
          <w:color w:val="auto"/>
          <w:sz w:val="22"/>
          <w:szCs w:val="22"/>
        </w:rPr>
        <w:t xml:space="preserve">angos darbai, </w:t>
      </w:r>
      <w:r w:rsidR="005028B1" w:rsidRPr="00DA06ED">
        <w:rPr>
          <w:color w:val="auto"/>
          <w:sz w:val="22"/>
          <w:szCs w:val="22"/>
        </w:rPr>
        <w:t xml:space="preserve">projekto vykdymo priežiūra, </w:t>
      </w:r>
      <w:r w:rsidR="7B20A1DD" w:rsidRPr="00DA06ED">
        <w:rPr>
          <w:color w:val="auto"/>
          <w:sz w:val="22"/>
          <w:szCs w:val="22"/>
        </w:rPr>
        <w:t xml:space="preserve">paleidimo – derinimo darbai, statybos užbaigimas ir </w:t>
      </w:r>
      <w:r w:rsidR="000D7871" w:rsidRPr="00DA06ED">
        <w:rPr>
          <w:color w:val="auto"/>
          <w:sz w:val="22"/>
          <w:szCs w:val="22"/>
        </w:rPr>
        <w:t xml:space="preserve">objekto pridavimas pagal LR </w:t>
      </w:r>
      <w:r w:rsidR="10791B09" w:rsidRPr="00DA06ED">
        <w:rPr>
          <w:color w:val="auto"/>
          <w:sz w:val="22"/>
          <w:szCs w:val="22"/>
        </w:rPr>
        <w:t>S</w:t>
      </w:r>
      <w:r w:rsidR="2F5578C2" w:rsidRPr="00DA06ED">
        <w:rPr>
          <w:color w:val="auto"/>
          <w:sz w:val="22"/>
          <w:szCs w:val="22"/>
        </w:rPr>
        <w:t xml:space="preserve">tatybos </w:t>
      </w:r>
      <w:r w:rsidR="008D51E1" w:rsidRPr="572E65F9">
        <w:rPr>
          <w:color w:val="auto"/>
          <w:sz w:val="22"/>
          <w:szCs w:val="22"/>
        </w:rPr>
        <w:t>į</w:t>
      </w:r>
      <w:r w:rsidR="2F5578C2" w:rsidRPr="572E65F9">
        <w:rPr>
          <w:color w:val="auto"/>
          <w:sz w:val="22"/>
          <w:szCs w:val="22"/>
        </w:rPr>
        <w:t>statymą</w:t>
      </w:r>
      <w:r w:rsidR="000D7871" w:rsidRPr="00DA06ED">
        <w:rPr>
          <w:color w:val="auto"/>
          <w:sz w:val="22"/>
          <w:szCs w:val="22"/>
        </w:rPr>
        <w:t>, STR</w:t>
      </w:r>
      <w:r w:rsidR="1CCB799A" w:rsidRPr="00DA06ED">
        <w:rPr>
          <w:color w:val="auto"/>
          <w:sz w:val="22"/>
          <w:szCs w:val="22"/>
        </w:rPr>
        <w:t xml:space="preserve"> ir kitus statybą </w:t>
      </w:r>
      <w:r w:rsidR="1552FA8F" w:rsidRPr="00DA06ED">
        <w:rPr>
          <w:color w:val="auto"/>
          <w:sz w:val="22"/>
          <w:szCs w:val="22"/>
        </w:rPr>
        <w:t xml:space="preserve">reglamentuojančius </w:t>
      </w:r>
      <w:r w:rsidR="1CCB799A" w:rsidRPr="00DA06ED">
        <w:rPr>
          <w:color w:val="auto"/>
          <w:sz w:val="22"/>
          <w:szCs w:val="22"/>
        </w:rPr>
        <w:t>teisės aktus</w:t>
      </w:r>
      <w:r w:rsidR="7466153A" w:rsidRPr="00DA06ED">
        <w:rPr>
          <w:color w:val="auto"/>
          <w:sz w:val="22"/>
          <w:szCs w:val="22"/>
        </w:rPr>
        <w:t>,</w:t>
      </w:r>
      <w:r w:rsidR="000D7871" w:rsidRPr="00DA06ED">
        <w:rPr>
          <w:color w:val="auto"/>
          <w:sz w:val="22"/>
          <w:szCs w:val="22"/>
        </w:rPr>
        <w:t xml:space="preserve"> Užsakovui ir suinteresuotoms šalims.</w:t>
      </w:r>
    </w:p>
    <w:p w14:paraId="4288E10C" w14:textId="49266EC3" w:rsidR="00497602" w:rsidRPr="00116DE3" w:rsidRDefault="00B56932" w:rsidP="004D22C4">
      <w:pPr>
        <w:pStyle w:val="Heading1"/>
      </w:pPr>
      <w:bookmarkStart w:id="5" w:name="_Toc221474941"/>
      <w:bookmarkStart w:id="6" w:name="_Toc221481482"/>
      <w:bookmarkStart w:id="7" w:name="_Toc221481892"/>
      <w:bookmarkStart w:id="8" w:name="_Toc221482125"/>
      <w:bookmarkStart w:id="9" w:name="_Toc221482477"/>
      <w:bookmarkStart w:id="10" w:name="_Toc221482685"/>
      <w:bookmarkStart w:id="11" w:name="_Toc221482893"/>
      <w:bookmarkStart w:id="12" w:name="_Toc221483101"/>
      <w:bookmarkStart w:id="13" w:name="_Toc221474942"/>
      <w:bookmarkStart w:id="14" w:name="_Toc221481483"/>
      <w:bookmarkStart w:id="15" w:name="_Toc221481893"/>
      <w:bookmarkStart w:id="16" w:name="_Toc221482126"/>
      <w:bookmarkStart w:id="17" w:name="_Toc221482478"/>
      <w:bookmarkStart w:id="18" w:name="_Toc221482686"/>
      <w:bookmarkStart w:id="19" w:name="_Toc221482894"/>
      <w:bookmarkStart w:id="20" w:name="_Toc221483102"/>
      <w:bookmarkStart w:id="21" w:name="_Toc22906400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16DE3">
        <w:t>PIRKIMO OBJEKT</w:t>
      </w:r>
      <w:bookmarkEnd w:id="4"/>
      <w:r w:rsidR="00174B94" w:rsidRPr="00116DE3">
        <w:t>O TIKSLAS</w:t>
      </w:r>
      <w:bookmarkEnd w:id="21"/>
    </w:p>
    <w:p w14:paraId="5E0B0F9D" w14:textId="44325646" w:rsidR="00E43B1E" w:rsidRDefault="000D7871" w:rsidP="000A1274">
      <w:pPr>
        <w:pStyle w:val="Stiliuspagrindinis"/>
        <w:numPr>
          <w:ilvl w:val="1"/>
          <w:numId w:val="3"/>
        </w:numPr>
        <w:ind w:left="964" w:hanging="964"/>
        <w:rPr>
          <w:color w:val="auto"/>
          <w:sz w:val="22"/>
          <w:szCs w:val="22"/>
        </w:rPr>
      </w:pPr>
      <w:bookmarkStart w:id="22" w:name="_Toc92722082"/>
      <w:r w:rsidRPr="00134428">
        <w:rPr>
          <w:color w:val="auto"/>
          <w:sz w:val="22"/>
          <w:szCs w:val="22"/>
        </w:rPr>
        <w:t xml:space="preserve">Šio pirkimo tikslas – įgyvendinti Vilniaus </w:t>
      </w:r>
      <w:r w:rsidR="00E5168B" w:rsidRPr="00134428">
        <w:rPr>
          <w:color w:val="auto"/>
          <w:sz w:val="22"/>
          <w:szCs w:val="22"/>
        </w:rPr>
        <w:t xml:space="preserve">miesto </w:t>
      </w:r>
      <w:r w:rsidR="00CD157A" w:rsidRPr="00134428">
        <w:rPr>
          <w:color w:val="auto"/>
          <w:sz w:val="22"/>
          <w:szCs w:val="22"/>
        </w:rPr>
        <w:t>centralizuoto šilumos tiekimo tinklo (toliau – CŠT) rajoninės katilinės Nr.8 (toliau - RK-8) rekonstrukcijos</w:t>
      </w:r>
      <w:r w:rsidRPr="00134428">
        <w:rPr>
          <w:color w:val="auto"/>
          <w:sz w:val="22"/>
          <w:szCs w:val="22"/>
        </w:rPr>
        <w:t xml:space="preserve"> projektą</w:t>
      </w:r>
      <w:r w:rsidR="00B04346">
        <w:rPr>
          <w:color w:val="auto"/>
          <w:sz w:val="22"/>
          <w:szCs w:val="22"/>
        </w:rPr>
        <w:t xml:space="preserve"> (toliau - Projektas)</w:t>
      </w:r>
      <w:r w:rsidRPr="00134428">
        <w:rPr>
          <w:color w:val="auto"/>
          <w:sz w:val="22"/>
          <w:szCs w:val="22"/>
        </w:rPr>
        <w:t>, kuri</w:t>
      </w:r>
      <w:r w:rsidR="00960314" w:rsidRPr="00134428">
        <w:rPr>
          <w:color w:val="auto"/>
          <w:sz w:val="22"/>
          <w:szCs w:val="22"/>
        </w:rPr>
        <w:t>o įgyvendinimo metu bus įrengtas biokuru kūrenamas vandens šildymo katilas, kuro ūkis</w:t>
      </w:r>
      <w:r w:rsidR="00134AC0" w:rsidRPr="00134428">
        <w:rPr>
          <w:color w:val="auto"/>
          <w:sz w:val="22"/>
          <w:szCs w:val="22"/>
        </w:rPr>
        <w:t>, dūmtraukis ir kiti su RK-8 rekonstrukcija susiję statiniai ir įrenginiai</w:t>
      </w:r>
      <w:r w:rsidRPr="572E65F9">
        <w:rPr>
          <w:color w:val="auto"/>
          <w:sz w:val="22"/>
          <w:szCs w:val="22"/>
        </w:rPr>
        <w:t>.</w:t>
      </w:r>
      <w:r w:rsidRPr="00134428">
        <w:rPr>
          <w:b/>
          <w:bCs/>
          <w:color w:val="auto"/>
          <w:sz w:val="22"/>
          <w:szCs w:val="22"/>
        </w:rPr>
        <w:t xml:space="preserve"> </w:t>
      </w:r>
      <w:r w:rsidRPr="005F5C83">
        <w:rPr>
          <w:color w:val="auto"/>
          <w:sz w:val="22"/>
          <w:szCs w:val="22"/>
        </w:rPr>
        <w:t xml:space="preserve">Rangovas bus visiškai atsakingas už visų projekto dalių – projektavimo, rangos darbų, technologinės ir inžinerinės infrastruktūros įrengimo, </w:t>
      </w:r>
      <w:r w:rsidR="00A96ACF" w:rsidRPr="005F5C83">
        <w:rPr>
          <w:color w:val="auto"/>
          <w:sz w:val="22"/>
          <w:szCs w:val="22"/>
        </w:rPr>
        <w:t>biokuro katilo</w:t>
      </w:r>
      <w:r w:rsidRPr="005F5C83">
        <w:rPr>
          <w:color w:val="auto"/>
          <w:sz w:val="22"/>
          <w:szCs w:val="22"/>
        </w:rPr>
        <w:t xml:space="preserve"> ir kitos įrangos tiekimą</w:t>
      </w:r>
      <w:r w:rsidR="006908B2" w:rsidRPr="005F5C83">
        <w:rPr>
          <w:color w:val="auto"/>
          <w:sz w:val="22"/>
          <w:szCs w:val="22"/>
        </w:rPr>
        <w:t xml:space="preserve"> ir</w:t>
      </w:r>
      <w:r w:rsidRPr="005F5C83">
        <w:rPr>
          <w:color w:val="auto"/>
          <w:sz w:val="22"/>
          <w:szCs w:val="22"/>
        </w:rPr>
        <w:t xml:space="preserve"> sumontavimą, elektros skirstykl</w:t>
      </w:r>
      <w:r w:rsidR="003D32DA" w:rsidRPr="005F5C83">
        <w:rPr>
          <w:color w:val="auto"/>
          <w:sz w:val="22"/>
          <w:szCs w:val="22"/>
        </w:rPr>
        <w:t>os</w:t>
      </w:r>
      <w:r w:rsidRPr="005F5C83">
        <w:rPr>
          <w:color w:val="auto"/>
          <w:sz w:val="22"/>
          <w:szCs w:val="22"/>
        </w:rPr>
        <w:t xml:space="preserve"> ir jo</w:t>
      </w:r>
      <w:r w:rsidR="003D32DA" w:rsidRPr="005F5C83">
        <w:rPr>
          <w:color w:val="auto"/>
          <w:sz w:val="22"/>
          <w:szCs w:val="22"/>
        </w:rPr>
        <w:t>s</w:t>
      </w:r>
      <w:r w:rsidRPr="005F5C83">
        <w:rPr>
          <w:color w:val="auto"/>
          <w:sz w:val="22"/>
          <w:szCs w:val="22"/>
        </w:rPr>
        <w:t xml:space="preserve"> prijungimo, kartu su elektrotechniniais įrenginiais, </w:t>
      </w:r>
      <w:r w:rsidR="008C6D09" w:rsidRPr="005F5C83">
        <w:rPr>
          <w:color w:val="auto"/>
          <w:sz w:val="22"/>
          <w:szCs w:val="22"/>
        </w:rPr>
        <w:t>valdymo automatik</w:t>
      </w:r>
      <w:r w:rsidR="005160AB" w:rsidRPr="005F5C83">
        <w:rPr>
          <w:color w:val="auto"/>
          <w:sz w:val="22"/>
          <w:szCs w:val="22"/>
        </w:rPr>
        <w:t>os</w:t>
      </w:r>
      <w:r w:rsidR="008C6D09" w:rsidRPr="005F5C83">
        <w:rPr>
          <w:color w:val="auto"/>
          <w:sz w:val="22"/>
          <w:szCs w:val="22"/>
        </w:rPr>
        <w:t xml:space="preserve">, </w:t>
      </w:r>
      <w:r w:rsidRPr="005F5C83">
        <w:rPr>
          <w:color w:val="auto"/>
          <w:sz w:val="22"/>
          <w:szCs w:val="22"/>
        </w:rPr>
        <w:t>elektroninių ryšių įrengimą,</w:t>
      </w:r>
      <w:r w:rsidR="00F45AF7" w:rsidRPr="005F5C83">
        <w:rPr>
          <w:color w:val="auto"/>
          <w:sz w:val="22"/>
          <w:szCs w:val="22"/>
        </w:rPr>
        <w:t xml:space="preserve"> </w:t>
      </w:r>
      <w:r w:rsidRPr="005F5C83">
        <w:rPr>
          <w:color w:val="auto"/>
          <w:sz w:val="22"/>
          <w:szCs w:val="22"/>
        </w:rPr>
        <w:t>visų reikalingų komunikacijų įrengimą,</w:t>
      </w:r>
      <w:r w:rsidR="0081333A">
        <w:rPr>
          <w:color w:val="auto"/>
          <w:sz w:val="22"/>
          <w:szCs w:val="22"/>
        </w:rPr>
        <w:t xml:space="preserve"> sklypo sutvarkymą</w:t>
      </w:r>
      <w:r w:rsidR="005553C8">
        <w:rPr>
          <w:color w:val="auto"/>
          <w:sz w:val="22"/>
          <w:szCs w:val="22"/>
        </w:rPr>
        <w:t xml:space="preserve"> ir aptvėrimą,</w:t>
      </w:r>
      <w:r w:rsidRPr="005F5C83">
        <w:rPr>
          <w:color w:val="auto"/>
          <w:sz w:val="22"/>
          <w:szCs w:val="22"/>
        </w:rPr>
        <w:t xml:space="preserve"> bandymų, </w:t>
      </w:r>
      <w:r w:rsidR="002D49F4" w:rsidRPr="005F5C83">
        <w:rPr>
          <w:color w:val="auto"/>
          <w:sz w:val="22"/>
          <w:szCs w:val="22"/>
        </w:rPr>
        <w:t>paleidimo – derinimo darbų</w:t>
      </w:r>
      <w:r w:rsidR="00613171" w:rsidRPr="005F5C83">
        <w:rPr>
          <w:color w:val="auto"/>
          <w:sz w:val="22"/>
          <w:szCs w:val="22"/>
        </w:rPr>
        <w:t xml:space="preserve"> atlikimą, </w:t>
      </w:r>
      <w:r w:rsidR="004531BA" w:rsidRPr="005F5C83">
        <w:rPr>
          <w:color w:val="auto"/>
          <w:sz w:val="22"/>
          <w:szCs w:val="22"/>
        </w:rPr>
        <w:t xml:space="preserve">statybos ir eksploatavimo </w:t>
      </w:r>
      <w:r w:rsidRPr="005F5C83">
        <w:rPr>
          <w:color w:val="auto"/>
          <w:sz w:val="22"/>
          <w:szCs w:val="22"/>
        </w:rPr>
        <w:t>dokumentacijos</w:t>
      </w:r>
      <w:r w:rsidR="004531BA" w:rsidRPr="005F5C83">
        <w:rPr>
          <w:color w:val="auto"/>
          <w:sz w:val="22"/>
          <w:szCs w:val="22"/>
        </w:rPr>
        <w:t xml:space="preserve"> parengimą</w:t>
      </w:r>
      <w:r w:rsidRPr="005F5C83">
        <w:rPr>
          <w:color w:val="auto"/>
          <w:sz w:val="22"/>
          <w:szCs w:val="22"/>
        </w:rPr>
        <w:t>, mokymų bei galutinio objekto pridavim</w:t>
      </w:r>
      <w:r w:rsidR="00613171" w:rsidRPr="005F5C83">
        <w:rPr>
          <w:color w:val="auto"/>
          <w:sz w:val="22"/>
          <w:szCs w:val="22"/>
        </w:rPr>
        <w:t>o</w:t>
      </w:r>
      <w:r w:rsidR="004531BA" w:rsidRPr="005F5C83">
        <w:rPr>
          <w:color w:val="auto"/>
          <w:sz w:val="22"/>
          <w:szCs w:val="22"/>
        </w:rPr>
        <w:t xml:space="preserve"> </w:t>
      </w:r>
      <w:r w:rsidRPr="005F5C83">
        <w:rPr>
          <w:color w:val="auto"/>
          <w:sz w:val="22"/>
          <w:szCs w:val="22"/>
        </w:rPr>
        <w:t>įgyvendinimą.</w:t>
      </w:r>
      <w:r w:rsidRPr="00134428">
        <w:rPr>
          <w:color w:val="auto"/>
          <w:sz w:val="22"/>
          <w:szCs w:val="22"/>
        </w:rPr>
        <w:t xml:space="preserve"> Rangovas gali pasitelkti subrangovus atskiriems darbams ar paslaugoms atlikti, tačiau lieka visiškai atsakingas už visų subrangovų veiksmus ir galutinį rezultatą.</w:t>
      </w:r>
    </w:p>
    <w:p w14:paraId="1314C3A3" w14:textId="634B6268" w:rsidR="000D7871" w:rsidRPr="00134428" w:rsidRDefault="000D7871" w:rsidP="000A1274">
      <w:pPr>
        <w:pStyle w:val="Stiliuspagrindinis"/>
        <w:numPr>
          <w:ilvl w:val="1"/>
          <w:numId w:val="3"/>
        </w:numPr>
        <w:ind w:left="964" w:hanging="964"/>
        <w:rPr>
          <w:color w:val="auto"/>
          <w:sz w:val="22"/>
          <w:szCs w:val="22"/>
        </w:rPr>
      </w:pPr>
      <w:r w:rsidRPr="00134428">
        <w:rPr>
          <w:color w:val="auto"/>
          <w:sz w:val="22"/>
          <w:szCs w:val="22"/>
        </w:rPr>
        <w:t>Projekto tikslai apima energetinės nepriklausomybės didinimą</w:t>
      </w:r>
      <w:r w:rsidR="006A0CAA" w:rsidRPr="00134428">
        <w:rPr>
          <w:color w:val="auto"/>
          <w:sz w:val="22"/>
          <w:szCs w:val="22"/>
        </w:rPr>
        <w:t xml:space="preserve"> mažinant iškastinio kuro vartojimą</w:t>
      </w:r>
      <w:r w:rsidRPr="00134428">
        <w:rPr>
          <w:color w:val="auto"/>
          <w:sz w:val="22"/>
          <w:szCs w:val="22"/>
        </w:rPr>
        <w:t>, šilumos tiekimo Vilniaus miestui</w:t>
      </w:r>
      <w:r w:rsidR="006A0CAA" w:rsidRPr="00134428">
        <w:rPr>
          <w:color w:val="auto"/>
          <w:sz w:val="22"/>
          <w:szCs w:val="22"/>
        </w:rPr>
        <w:t xml:space="preserve"> patikimumo užtikrinimą</w:t>
      </w:r>
      <w:r w:rsidRPr="00134428">
        <w:rPr>
          <w:color w:val="auto"/>
          <w:sz w:val="22"/>
          <w:szCs w:val="22"/>
        </w:rPr>
        <w:t>, laikantis visų teisės aktų, techninių, aplinkosaugos, saugos ir kokybės reikalavimų.</w:t>
      </w:r>
    </w:p>
    <w:p w14:paraId="48BF65E4" w14:textId="751FBCF8" w:rsidR="000D7871" w:rsidRPr="00134428" w:rsidRDefault="000D7871" w:rsidP="000A1274">
      <w:pPr>
        <w:pStyle w:val="Stiliuspagrindinis"/>
        <w:numPr>
          <w:ilvl w:val="1"/>
          <w:numId w:val="3"/>
        </w:numPr>
        <w:ind w:left="964" w:hanging="964"/>
        <w:rPr>
          <w:color w:val="auto"/>
          <w:sz w:val="22"/>
          <w:szCs w:val="22"/>
        </w:rPr>
      </w:pPr>
      <w:r w:rsidRPr="00134428">
        <w:rPr>
          <w:color w:val="auto"/>
          <w:sz w:val="22"/>
          <w:szCs w:val="22"/>
        </w:rPr>
        <w:t xml:space="preserve">Rangovas privalo įgyvendinti </w:t>
      </w:r>
      <w:r w:rsidR="00E4580C" w:rsidRPr="00134428">
        <w:rPr>
          <w:color w:val="auto"/>
          <w:sz w:val="22"/>
          <w:szCs w:val="22"/>
        </w:rPr>
        <w:t>objektą</w:t>
      </w:r>
      <w:r w:rsidRPr="00134428">
        <w:rPr>
          <w:color w:val="auto"/>
          <w:sz w:val="22"/>
          <w:szCs w:val="22"/>
        </w:rPr>
        <w:t xml:space="preserve"> kaip visiškai užbaigtą, funkciškai veikiančią sistemą, užtikrinančią visų techninių, eksploatacinių ir saugos reikalavimų įvykdymą, nepriklausomai nuo to, ar visi būtini darbai yra tiesiogiai išvardinti šioje </w:t>
      </w:r>
      <w:r w:rsidR="00E4580C" w:rsidRPr="00134428">
        <w:rPr>
          <w:color w:val="auto"/>
          <w:sz w:val="22"/>
          <w:szCs w:val="22"/>
        </w:rPr>
        <w:t>T</w:t>
      </w:r>
      <w:r w:rsidRPr="00134428">
        <w:rPr>
          <w:color w:val="auto"/>
          <w:sz w:val="22"/>
          <w:szCs w:val="22"/>
        </w:rPr>
        <w:t xml:space="preserve">echninėje </w:t>
      </w:r>
      <w:r w:rsidR="00E4580C" w:rsidRPr="00134428">
        <w:rPr>
          <w:color w:val="auto"/>
          <w:sz w:val="22"/>
          <w:szCs w:val="22"/>
        </w:rPr>
        <w:t>S</w:t>
      </w:r>
      <w:r w:rsidRPr="00134428">
        <w:rPr>
          <w:color w:val="auto"/>
          <w:sz w:val="22"/>
          <w:szCs w:val="22"/>
        </w:rPr>
        <w:t>pecifikacijoje</w:t>
      </w:r>
      <w:r w:rsidR="00E4580C" w:rsidRPr="00134428">
        <w:rPr>
          <w:color w:val="auto"/>
          <w:sz w:val="22"/>
          <w:szCs w:val="22"/>
        </w:rPr>
        <w:t xml:space="preserve"> (toliau – TS)</w:t>
      </w:r>
      <w:r w:rsidRPr="00134428">
        <w:rPr>
          <w:color w:val="auto"/>
          <w:sz w:val="22"/>
          <w:szCs w:val="22"/>
        </w:rPr>
        <w:t>.</w:t>
      </w:r>
    </w:p>
    <w:p w14:paraId="3070FEC8" w14:textId="19C83D95" w:rsidR="0E198738" w:rsidRDefault="0E198738" w:rsidP="004D22C4">
      <w:pPr>
        <w:pStyle w:val="Heading1"/>
      </w:pPr>
      <w:bookmarkStart w:id="23" w:name="_Toc120518616"/>
      <w:bookmarkStart w:id="24" w:name="_Toc126767550"/>
      <w:bookmarkStart w:id="25" w:name="_Hlk217895392"/>
      <w:bookmarkStart w:id="26" w:name="_Toc126767257"/>
      <w:bookmarkStart w:id="27" w:name="_Toc126767562"/>
      <w:bookmarkStart w:id="28" w:name="_Toc126767256"/>
      <w:bookmarkStart w:id="29" w:name="_Toc126767561"/>
      <w:bookmarkStart w:id="30" w:name="_Toc126767259"/>
      <w:bookmarkStart w:id="31" w:name="_Toc126767564"/>
      <w:bookmarkStart w:id="32" w:name="_Toc1912285941"/>
      <w:bookmarkStart w:id="33" w:name="_Toc229064003"/>
      <w:bookmarkEnd w:id="22"/>
      <w:bookmarkEnd w:id="23"/>
      <w:bookmarkEnd w:id="24"/>
      <w:bookmarkEnd w:id="25"/>
      <w:bookmarkEnd w:id="26"/>
      <w:bookmarkEnd w:id="27"/>
      <w:bookmarkEnd w:id="28"/>
      <w:bookmarkEnd w:id="29"/>
      <w:bookmarkEnd w:id="30"/>
      <w:bookmarkEnd w:id="31"/>
      <w:bookmarkEnd w:id="32"/>
      <w:r w:rsidRPr="5031BCB9">
        <w:t>BENDR</w:t>
      </w:r>
      <w:r w:rsidR="6DE7F5E7" w:rsidRPr="5031BCB9">
        <w:t>A</w:t>
      </w:r>
      <w:r w:rsidRPr="00D27252">
        <w:t xml:space="preserve"> INFORMACIJA APIE OBJEKTĄ IR UŽSAKOVĄ</w:t>
      </w:r>
      <w:bookmarkEnd w:id="33"/>
    </w:p>
    <w:p w14:paraId="7C797A0E" w14:textId="53F1AA30" w:rsidR="00EC1CDD" w:rsidRPr="00EC1CDD" w:rsidRDefault="00EC1CDD" w:rsidP="000A1274">
      <w:pPr>
        <w:pStyle w:val="Stiliuspagrindinis"/>
        <w:numPr>
          <w:ilvl w:val="1"/>
          <w:numId w:val="3"/>
        </w:numPr>
        <w:ind w:left="964" w:hanging="964"/>
        <w:rPr>
          <w:color w:val="auto"/>
          <w:sz w:val="22"/>
          <w:szCs w:val="22"/>
        </w:rPr>
      </w:pPr>
      <w:r w:rsidRPr="00EC1CDD">
        <w:rPr>
          <w:color w:val="auto"/>
          <w:sz w:val="22"/>
          <w:szCs w:val="22"/>
        </w:rPr>
        <w:t xml:space="preserve">Pagrindinė Užsakovo veikla – </w:t>
      </w:r>
      <w:r w:rsidR="00E303CB">
        <w:rPr>
          <w:color w:val="auto"/>
          <w:sz w:val="22"/>
          <w:szCs w:val="22"/>
        </w:rPr>
        <w:t>šilumos tiekimas</w:t>
      </w:r>
      <w:r w:rsidR="00151813">
        <w:rPr>
          <w:color w:val="auto"/>
          <w:sz w:val="22"/>
          <w:szCs w:val="22"/>
        </w:rPr>
        <w:t xml:space="preserve"> Vilniaus mieste</w:t>
      </w:r>
      <w:r w:rsidR="00080174">
        <w:rPr>
          <w:color w:val="auto"/>
          <w:sz w:val="22"/>
          <w:szCs w:val="22"/>
        </w:rPr>
        <w:t xml:space="preserve"> </w:t>
      </w:r>
      <w:r w:rsidR="006709F9">
        <w:rPr>
          <w:color w:val="auto"/>
          <w:sz w:val="22"/>
          <w:szCs w:val="22"/>
        </w:rPr>
        <w:t>ir rajone</w:t>
      </w:r>
      <w:r w:rsidR="007C161F">
        <w:rPr>
          <w:color w:val="auto"/>
          <w:sz w:val="22"/>
          <w:szCs w:val="22"/>
        </w:rPr>
        <w:t>,</w:t>
      </w:r>
      <w:r w:rsidR="00A10C4B">
        <w:rPr>
          <w:color w:val="auto"/>
          <w:sz w:val="22"/>
          <w:szCs w:val="22"/>
        </w:rPr>
        <w:t xml:space="preserve"> šilumos gamyba</w:t>
      </w:r>
      <w:r w:rsidR="00851052">
        <w:rPr>
          <w:color w:val="auto"/>
          <w:sz w:val="22"/>
          <w:szCs w:val="22"/>
        </w:rPr>
        <w:t>, kita su šilumos</w:t>
      </w:r>
      <w:r w:rsidR="00C16455">
        <w:rPr>
          <w:color w:val="auto"/>
          <w:sz w:val="22"/>
          <w:szCs w:val="22"/>
        </w:rPr>
        <w:t xml:space="preserve"> gamyba ir</w:t>
      </w:r>
      <w:r w:rsidR="00851052">
        <w:rPr>
          <w:color w:val="auto"/>
          <w:sz w:val="22"/>
          <w:szCs w:val="22"/>
        </w:rPr>
        <w:t xml:space="preserve"> tiekimu susijusi veikla</w:t>
      </w:r>
      <w:r w:rsidRPr="00EC1CDD">
        <w:rPr>
          <w:color w:val="auto"/>
          <w:sz w:val="22"/>
          <w:szCs w:val="22"/>
        </w:rPr>
        <w:t>.</w:t>
      </w:r>
    </w:p>
    <w:p w14:paraId="0CF2E16E" w14:textId="60D64548" w:rsidR="00CE68A5" w:rsidRPr="00CE68A5" w:rsidRDefault="00E82899" w:rsidP="000A1274">
      <w:pPr>
        <w:pStyle w:val="Stiliuspagrindinis"/>
        <w:numPr>
          <w:ilvl w:val="1"/>
          <w:numId w:val="3"/>
        </w:numPr>
        <w:ind w:left="964" w:hanging="964"/>
        <w:rPr>
          <w:color w:val="auto"/>
          <w:sz w:val="22"/>
          <w:szCs w:val="22"/>
        </w:rPr>
      </w:pPr>
      <w:r>
        <w:rPr>
          <w:color w:val="auto"/>
          <w:sz w:val="22"/>
          <w:szCs w:val="22"/>
        </w:rPr>
        <w:t xml:space="preserve">Projektavimo ir statybos darbai </w:t>
      </w:r>
      <w:r w:rsidR="00C1792D">
        <w:rPr>
          <w:color w:val="auto"/>
          <w:sz w:val="22"/>
          <w:szCs w:val="22"/>
        </w:rPr>
        <w:t>perkami</w:t>
      </w:r>
      <w:r w:rsidR="006F2E4A">
        <w:rPr>
          <w:color w:val="auto"/>
          <w:sz w:val="22"/>
          <w:szCs w:val="22"/>
        </w:rPr>
        <w:t xml:space="preserve"> šiuo pirkimu vykdomi </w:t>
      </w:r>
      <w:r w:rsidR="00CE68A5" w:rsidRPr="00CE68A5">
        <w:rPr>
          <w:color w:val="auto"/>
          <w:sz w:val="22"/>
          <w:szCs w:val="22"/>
        </w:rPr>
        <w:t xml:space="preserve">AB „Miesto gijos“ rajoninės katilinės Nr.8 </w:t>
      </w:r>
      <w:r w:rsidR="00CE68A5">
        <w:rPr>
          <w:color w:val="auto"/>
          <w:sz w:val="22"/>
          <w:szCs w:val="22"/>
        </w:rPr>
        <w:t xml:space="preserve">(toliau – </w:t>
      </w:r>
      <w:r w:rsidR="00CE68A5" w:rsidRPr="00B55FB8">
        <w:rPr>
          <w:color w:val="auto"/>
          <w:sz w:val="22"/>
          <w:szCs w:val="22"/>
        </w:rPr>
        <w:t>RK-8</w:t>
      </w:r>
      <w:r w:rsidR="00CE68A5">
        <w:rPr>
          <w:color w:val="auto"/>
          <w:sz w:val="22"/>
          <w:szCs w:val="22"/>
        </w:rPr>
        <w:t xml:space="preserve">) </w:t>
      </w:r>
      <w:r w:rsidR="00CE68A5" w:rsidRPr="00CE68A5">
        <w:rPr>
          <w:color w:val="auto"/>
          <w:sz w:val="22"/>
          <w:szCs w:val="22"/>
        </w:rPr>
        <w:t>teritorij</w:t>
      </w:r>
      <w:r w:rsidR="00B5284C">
        <w:rPr>
          <w:color w:val="auto"/>
          <w:sz w:val="22"/>
          <w:szCs w:val="22"/>
        </w:rPr>
        <w:t>oje</w:t>
      </w:r>
      <w:r w:rsidR="00CE68A5" w:rsidRPr="00CE68A5">
        <w:rPr>
          <w:color w:val="auto"/>
          <w:sz w:val="22"/>
          <w:szCs w:val="22"/>
        </w:rPr>
        <w:t xml:space="preserve">, </w:t>
      </w:r>
      <w:r w:rsidR="00D717B9">
        <w:rPr>
          <w:color w:val="auto"/>
          <w:sz w:val="22"/>
          <w:szCs w:val="22"/>
        </w:rPr>
        <w:t xml:space="preserve">esančioje </w:t>
      </w:r>
      <w:r w:rsidR="00CE68A5" w:rsidRPr="00CE68A5">
        <w:rPr>
          <w:color w:val="auto"/>
          <w:sz w:val="22"/>
          <w:szCs w:val="22"/>
        </w:rPr>
        <w:t>adresu Ateities g. 12, Vilnius, Lietuva.</w:t>
      </w:r>
    </w:p>
    <w:p w14:paraId="571D8631" w14:textId="334C21F1" w:rsidR="00EC1CDD" w:rsidRPr="00EC1CDD" w:rsidRDefault="00EC1CDD" w:rsidP="000A1274">
      <w:pPr>
        <w:pStyle w:val="Stiliuspagrindinis"/>
        <w:ind w:left="964" w:hanging="964"/>
        <w:rPr>
          <w:color w:val="auto"/>
          <w:sz w:val="22"/>
          <w:szCs w:val="22"/>
        </w:rPr>
      </w:pPr>
    </w:p>
    <w:p w14:paraId="18D5F225" w14:textId="52DFC14E" w:rsidR="0E198738" w:rsidRPr="00E55A60" w:rsidRDefault="0E198738" w:rsidP="004D22C4">
      <w:pPr>
        <w:pStyle w:val="Heading1"/>
      </w:pPr>
      <w:bookmarkStart w:id="34" w:name="_Toc229064004"/>
      <w:r w:rsidRPr="00E55A60">
        <w:t>ESAMA SITUACIJA</w:t>
      </w:r>
      <w:bookmarkEnd w:id="34"/>
    </w:p>
    <w:p w14:paraId="3D8238AE" w14:textId="2E1E4239" w:rsidR="76D51A2F" w:rsidRPr="00E55A60" w:rsidRDefault="76D51A2F" w:rsidP="000A1274">
      <w:pPr>
        <w:pStyle w:val="Stiliuspagrindinis"/>
        <w:numPr>
          <w:ilvl w:val="1"/>
          <w:numId w:val="3"/>
        </w:numPr>
        <w:ind w:left="964" w:hanging="964"/>
        <w:rPr>
          <w:color w:val="auto"/>
          <w:sz w:val="22"/>
          <w:szCs w:val="22"/>
        </w:rPr>
      </w:pPr>
      <w:r w:rsidRPr="00E55A60">
        <w:rPr>
          <w:color w:val="auto"/>
          <w:sz w:val="22"/>
          <w:szCs w:val="22"/>
        </w:rPr>
        <w:t>AB „Miesto gijos” (toliau - Užsakovas) rajoninė katilinė Nr. 8 (RK-8) eksploatuojama Vilniaus apskrityje, Vilniuje, adresu Ateities g. 12. Žemės Sklypo (unikalus Nr. 4400-0305-3689, kad. Nr. 0101/0017:369) (toliau - Sklypas), esančio šiaurės vakarinėje Vilniaus dalyje, plotas – 32 259 m². Sklypas, nuosavybės teise priklausantis Lietuvos Respublikai, iki 2098 m. valstybinės žemės sklypo nuomos sutartimi išnuomotas Užsakovui.</w:t>
      </w:r>
    </w:p>
    <w:p w14:paraId="36C4CE94" w14:textId="29FCBF53" w:rsidR="76D51A2F" w:rsidRPr="00E55A60" w:rsidRDefault="76D51A2F" w:rsidP="000A1274">
      <w:pPr>
        <w:pStyle w:val="Stiliuspagrindinis"/>
        <w:numPr>
          <w:ilvl w:val="1"/>
          <w:numId w:val="3"/>
        </w:numPr>
        <w:ind w:left="964" w:hanging="964"/>
        <w:rPr>
          <w:color w:val="auto"/>
          <w:sz w:val="22"/>
          <w:szCs w:val="22"/>
        </w:rPr>
      </w:pPr>
      <w:r w:rsidRPr="00E55A60">
        <w:rPr>
          <w:color w:val="auto"/>
          <w:sz w:val="22"/>
          <w:szCs w:val="22"/>
        </w:rPr>
        <w:t>Žemės sklypo gretimybėse yra komercinės paskirties teritorijos, susisiekimo ir inžinerinių tinklų koridorių teritorijos, o pietų pusėje – rekreacinių miškų sklypas.</w:t>
      </w:r>
    </w:p>
    <w:p w14:paraId="64F99412" w14:textId="78B09C75" w:rsidR="76D51A2F" w:rsidRPr="00E55A60" w:rsidRDefault="76D51A2F" w:rsidP="000A1274">
      <w:pPr>
        <w:pStyle w:val="Stiliuspagrindinis"/>
        <w:numPr>
          <w:ilvl w:val="1"/>
          <w:numId w:val="3"/>
        </w:numPr>
        <w:ind w:left="964" w:hanging="964"/>
        <w:rPr>
          <w:color w:val="auto"/>
          <w:sz w:val="22"/>
          <w:szCs w:val="22"/>
        </w:rPr>
      </w:pPr>
      <w:r w:rsidRPr="00E55A60">
        <w:rPr>
          <w:color w:val="auto"/>
          <w:sz w:val="22"/>
          <w:szCs w:val="22"/>
        </w:rPr>
        <w:t>RK-8 teritorija karstiniam regionui nepriklauso, taip pat nepatenka į potvynių grėsmės ir rizikos zonas.</w:t>
      </w:r>
    </w:p>
    <w:p w14:paraId="77B5A60E" w14:textId="2017A6CE" w:rsidR="76D51A2F" w:rsidRPr="00E55A60" w:rsidRDefault="76D51A2F" w:rsidP="000A1274">
      <w:pPr>
        <w:pStyle w:val="Stiliuspagrindinis"/>
        <w:numPr>
          <w:ilvl w:val="1"/>
          <w:numId w:val="3"/>
        </w:numPr>
        <w:ind w:left="964" w:hanging="964"/>
        <w:rPr>
          <w:color w:val="auto"/>
          <w:sz w:val="22"/>
          <w:szCs w:val="22"/>
        </w:rPr>
      </w:pPr>
      <w:r w:rsidRPr="00E55A60">
        <w:rPr>
          <w:color w:val="auto"/>
          <w:sz w:val="22"/>
          <w:szCs w:val="22"/>
        </w:rPr>
        <w:t xml:space="preserve">Vadovaujantis Nekilnojamųjų kultūros vertybių registro duomenimis, teritorijoje nekilnojamųjų kultūros paveldo vertybių nėra, Sklypas taip pat nesiriboja su kultūros vertybių registre įrašytų kultūros paveldo objektų teritorijomis ir jų apsaugos zonomis. </w:t>
      </w:r>
    </w:p>
    <w:p w14:paraId="3D86399D" w14:textId="572CE8D1" w:rsidR="76D51A2F" w:rsidRDefault="76D51A2F" w:rsidP="000A1274">
      <w:pPr>
        <w:pStyle w:val="Stiliuspagrindinis"/>
        <w:numPr>
          <w:ilvl w:val="1"/>
          <w:numId w:val="3"/>
        </w:numPr>
        <w:ind w:left="964" w:hanging="964"/>
        <w:rPr>
          <w:color w:val="auto"/>
          <w:sz w:val="22"/>
          <w:szCs w:val="22"/>
        </w:rPr>
      </w:pPr>
      <w:r w:rsidRPr="00E55A60">
        <w:rPr>
          <w:color w:val="auto"/>
          <w:sz w:val="22"/>
          <w:szCs w:val="22"/>
        </w:rPr>
        <w:lastRenderedPageBreak/>
        <w:t>Sklypas turi du įvažiavimus / išvažiavimus iš Ateities gatvės, kurie yra Sklypo kampuose atitinkamai šiaurės rytinėje pusėje ir šiaurės vakarinėje pusėje.</w:t>
      </w:r>
    </w:p>
    <w:p w14:paraId="0E5B8EDB" w14:textId="7B19734C" w:rsidR="00C56249" w:rsidRDefault="00B40D63" w:rsidP="000A1274">
      <w:pPr>
        <w:pStyle w:val="Stiliuspagrindinis"/>
        <w:numPr>
          <w:ilvl w:val="1"/>
          <w:numId w:val="3"/>
        </w:numPr>
        <w:ind w:left="964" w:hanging="964"/>
        <w:rPr>
          <w:color w:val="auto"/>
          <w:sz w:val="22"/>
          <w:szCs w:val="22"/>
        </w:rPr>
      </w:pPr>
      <w:r>
        <w:rPr>
          <w:color w:val="auto"/>
          <w:sz w:val="22"/>
          <w:szCs w:val="22"/>
        </w:rPr>
        <w:t xml:space="preserve">Teritorijoje yra </w:t>
      </w:r>
      <w:r w:rsidR="00FA7B14">
        <w:rPr>
          <w:color w:val="auto"/>
          <w:sz w:val="22"/>
          <w:szCs w:val="22"/>
        </w:rPr>
        <w:t>administracinės</w:t>
      </w:r>
      <w:r w:rsidR="00941D16">
        <w:rPr>
          <w:color w:val="auto"/>
          <w:sz w:val="22"/>
          <w:szCs w:val="22"/>
        </w:rPr>
        <w:t xml:space="preserve"> paskirties pastatai, dirbtuvių pastatas</w:t>
      </w:r>
      <w:r w:rsidR="0067731E">
        <w:rPr>
          <w:color w:val="auto"/>
          <w:sz w:val="22"/>
          <w:szCs w:val="22"/>
        </w:rPr>
        <w:t>, ki</w:t>
      </w:r>
      <w:r w:rsidR="00B91B60">
        <w:rPr>
          <w:color w:val="auto"/>
          <w:sz w:val="22"/>
          <w:szCs w:val="22"/>
        </w:rPr>
        <w:t>ti</w:t>
      </w:r>
      <w:r w:rsidR="00FA7B14">
        <w:rPr>
          <w:color w:val="auto"/>
          <w:sz w:val="22"/>
          <w:szCs w:val="22"/>
        </w:rPr>
        <w:t xml:space="preserve"> </w:t>
      </w:r>
      <w:r w:rsidR="00A7201C">
        <w:rPr>
          <w:color w:val="auto"/>
          <w:sz w:val="22"/>
          <w:szCs w:val="22"/>
        </w:rPr>
        <w:t xml:space="preserve">pagalbinės </w:t>
      </w:r>
      <w:r w:rsidR="00FA7B14">
        <w:rPr>
          <w:color w:val="auto"/>
          <w:sz w:val="22"/>
          <w:szCs w:val="22"/>
        </w:rPr>
        <w:t>paskirties pastatai</w:t>
      </w:r>
      <w:r w:rsidR="00A7201C">
        <w:rPr>
          <w:color w:val="auto"/>
          <w:sz w:val="22"/>
          <w:szCs w:val="22"/>
        </w:rPr>
        <w:t xml:space="preserve"> kurie</w:t>
      </w:r>
      <w:r w:rsidR="009C0C4C">
        <w:rPr>
          <w:color w:val="auto"/>
          <w:sz w:val="22"/>
          <w:szCs w:val="22"/>
        </w:rPr>
        <w:t xml:space="preserve"> yra</w:t>
      </w:r>
      <w:r w:rsidR="00CB4773">
        <w:rPr>
          <w:color w:val="auto"/>
          <w:sz w:val="22"/>
          <w:szCs w:val="22"/>
        </w:rPr>
        <w:t xml:space="preserve"> naudojami dabar</w:t>
      </w:r>
      <w:r w:rsidR="009C0C4C">
        <w:rPr>
          <w:color w:val="auto"/>
          <w:sz w:val="22"/>
          <w:szCs w:val="22"/>
        </w:rPr>
        <w:t xml:space="preserve"> ir bus naudojami</w:t>
      </w:r>
      <w:r w:rsidR="00AD5FD5">
        <w:rPr>
          <w:color w:val="auto"/>
          <w:sz w:val="22"/>
          <w:szCs w:val="22"/>
        </w:rPr>
        <w:t xml:space="preserve"> Užsakovo</w:t>
      </w:r>
      <w:r w:rsidR="00CB4773">
        <w:rPr>
          <w:color w:val="auto"/>
          <w:sz w:val="22"/>
          <w:szCs w:val="22"/>
        </w:rPr>
        <w:t xml:space="preserve"> po RK-8 rekonstrukcijos įrengus biokuru kūrenamą katilą.</w:t>
      </w:r>
    </w:p>
    <w:p w14:paraId="25F7D327" w14:textId="0FDFD34D" w:rsidR="00417EE0" w:rsidRDefault="006D4C22" w:rsidP="000A1274">
      <w:pPr>
        <w:pStyle w:val="Stiliuspagrindinis"/>
        <w:numPr>
          <w:ilvl w:val="1"/>
          <w:numId w:val="3"/>
        </w:numPr>
        <w:ind w:left="964" w:hanging="964"/>
        <w:rPr>
          <w:color w:val="auto"/>
          <w:sz w:val="22"/>
          <w:szCs w:val="22"/>
        </w:rPr>
      </w:pPr>
      <w:r>
        <w:rPr>
          <w:color w:val="auto"/>
          <w:sz w:val="22"/>
          <w:szCs w:val="22"/>
        </w:rPr>
        <w:t>Anksčiau teritorijoje buvę</w:t>
      </w:r>
      <w:r w:rsidR="0017374B">
        <w:rPr>
          <w:color w:val="auto"/>
          <w:sz w:val="22"/>
          <w:szCs w:val="22"/>
        </w:rPr>
        <w:t xml:space="preserve"> pastatai ir statiniai</w:t>
      </w:r>
      <w:r w:rsidR="0081251F">
        <w:rPr>
          <w:color w:val="auto"/>
          <w:sz w:val="22"/>
          <w:szCs w:val="22"/>
        </w:rPr>
        <w:t>,</w:t>
      </w:r>
      <w:r w:rsidR="007C442C">
        <w:rPr>
          <w:color w:val="auto"/>
          <w:sz w:val="22"/>
          <w:szCs w:val="22"/>
        </w:rPr>
        <w:t xml:space="preserve"> trukdan</w:t>
      </w:r>
      <w:r w:rsidR="00D05FFA">
        <w:rPr>
          <w:color w:val="auto"/>
          <w:sz w:val="22"/>
          <w:szCs w:val="22"/>
        </w:rPr>
        <w:t xml:space="preserve">tys </w:t>
      </w:r>
      <w:r w:rsidR="00306C00">
        <w:rPr>
          <w:color w:val="auto"/>
          <w:sz w:val="22"/>
          <w:szCs w:val="22"/>
        </w:rPr>
        <w:t>biokuro katilo įrengimui</w:t>
      </w:r>
      <w:r w:rsidR="000A61E0">
        <w:rPr>
          <w:color w:val="auto"/>
          <w:sz w:val="22"/>
          <w:szCs w:val="22"/>
        </w:rPr>
        <w:t>, yra nugriauti</w:t>
      </w:r>
      <w:r w:rsidR="00C13F95">
        <w:rPr>
          <w:color w:val="auto"/>
          <w:sz w:val="22"/>
          <w:szCs w:val="22"/>
        </w:rPr>
        <w:t>,</w:t>
      </w:r>
      <w:r w:rsidR="00F11EC8">
        <w:rPr>
          <w:color w:val="auto"/>
          <w:sz w:val="22"/>
          <w:szCs w:val="22"/>
        </w:rPr>
        <w:t xml:space="preserve"> juos jungiančios požeminės komunikacijos ir požeminiai tinklai sklype</w:t>
      </w:r>
      <w:r w:rsidR="00CB09FB">
        <w:rPr>
          <w:color w:val="auto"/>
          <w:sz w:val="22"/>
          <w:szCs w:val="22"/>
        </w:rPr>
        <w:t xml:space="preserve"> nėra</w:t>
      </w:r>
      <w:r w:rsidR="00F82756">
        <w:rPr>
          <w:color w:val="auto"/>
          <w:sz w:val="22"/>
          <w:szCs w:val="22"/>
        </w:rPr>
        <w:t xml:space="preserve"> demontuoti.</w:t>
      </w:r>
    </w:p>
    <w:p w14:paraId="40A805C8" w14:textId="7222ECA1" w:rsidR="00AB6564" w:rsidRPr="00E55A60" w:rsidRDefault="00AB6564" w:rsidP="000A1274">
      <w:pPr>
        <w:pStyle w:val="Stiliuspagrindinis"/>
        <w:numPr>
          <w:ilvl w:val="1"/>
          <w:numId w:val="3"/>
        </w:numPr>
        <w:ind w:left="964" w:hanging="964"/>
        <w:rPr>
          <w:color w:val="auto"/>
          <w:sz w:val="22"/>
          <w:szCs w:val="22"/>
        </w:rPr>
      </w:pPr>
      <w:r w:rsidRPr="00E55A60">
        <w:rPr>
          <w:color w:val="auto"/>
          <w:sz w:val="22"/>
          <w:szCs w:val="22"/>
        </w:rPr>
        <w:t>Šiuo metu RK-8 teritorijoje yra veikianti vandens šildymo katilinė (3/5H1b), kurioje sumontuoti du vandens šildymo katilai Nr.3 (VŠK-3, PTVM-50) ir Nr.4 (VŠK-4, PTVM-50), kurių kiekvieno galia 58,13 MW, maksimali išeinančio vandens temperatūra 150°C, maksimalus slėgis 1,6 MPa, kuras - gamtinės dujos. Abiejų katil</w:t>
      </w:r>
      <w:r w:rsidR="00AE62C8">
        <w:rPr>
          <w:color w:val="auto"/>
          <w:sz w:val="22"/>
          <w:szCs w:val="22"/>
        </w:rPr>
        <w:t>ų</w:t>
      </w:r>
      <w:r w:rsidRPr="00E55A60">
        <w:rPr>
          <w:color w:val="auto"/>
          <w:sz w:val="22"/>
          <w:szCs w:val="22"/>
        </w:rPr>
        <w:t xml:space="preserve"> statusas – paruoštas darbui, rezerve.</w:t>
      </w:r>
    </w:p>
    <w:p w14:paraId="77892D6D" w14:textId="7E96592C" w:rsidR="00AB6564" w:rsidRDefault="00350A83" w:rsidP="000A1274">
      <w:pPr>
        <w:pStyle w:val="Stiliuspagrindinis"/>
        <w:numPr>
          <w:ilvl w:val="1"/>
          <w:numId w:val="3"/>
        </w:numPr>
        <w:ind w:left="964" w:hanging="964"/>
        <w:rPr>
          <w:color w:val="auto"/>
          <w:sz w:val="22"/>
          <w:szCs w:val="22"/>
        </w:rPr>
      </w:pPr>
      <w:r>
        <w:rPr>
          <w:color w:val="auto"/>
          <w:sz w:val="22"/>
          <w:szCs w:val="22"/>
        </w:rPr>
        <w:t>Vandens šildymo katilinės</w:t>
      </w:r>
      <w:r w:rsidR="0049410C">
        <w:rPr>
          <w:color w:val="auto"/>
          <w:sz w:val="22"/>
          <w:szCs w:val="22"/>
        </w:rPr>
        <w:t xml:space="preserve"> dujinių </w:t>
      </w:r>
      <w:r w:rsidR="00273832">
        <w:rPr>
          <w:color w:val="auto"/>
          <w:sz w:val="22"/>
          <w:szCs w:val="22"/>
        </w:rPr>
        <w:t xml:space="preserve">katilų paskirtis – užtikrinti </w:t>
      </w:r>
      <w:r w:rsidR="00280BFC">
        <w:rPr>
          <w:color w:val="auto"/>
          <w:sz w:val="22"/>
          <w:szCs w:val="22"/>
        </w:rPr>
        <w:t>Vilniaus</w:t>
      </w:r>
      <w:r w:rsidR="00273832">
        <w:rPr>
          <w:color w:val="auto"/>
          <w:sz w:val="22"/>
          <w:szCs w:val="22"/>
        </w:rPr>
        <w:t xml:space="preserve"> miesto </w:t>
      </w:r>
      <w:r w:rsidR="008937AF">
        <w:rPr>
          <w:color w:val="auto"/>
          <w:sz w:val="22"/>
          <w:szCs w:val="22"/>
        </w:rPr>
        <w:t xml:space="preserve">šilumos </w:t>
      </w:r>
      <w:r w:rsidR="00E637B0">
        <w:rPr>
          <w:color w:val="auto"/>
          <w:sz w:val="22"/>
          <w:szCs w:val="22"/>
        </w:rPr>
        <w:t>tiekimo sistemos</w:t>
      </w:r>
      <w:r w:rsidR="003E1B28">
        <w:rPr>
          <w:color w:val="auto"/>
          <w:sz w:val="22"/>
          <w:szCs w:val="22"/>
        </w:rPr>
        <w:t xml:space="preserve"> šilumos gamybos rezervą, </w:t>
      </w:r>
      <w:r w:rsidR="00B01533">
        <w:rPr>
          <w:color w:val="auto"/>
          <w:sz w:val="22"/>
          <w:szCs w:val="22"/>
        </w:rPr>
        <w:t xml:space="preserve">šildymo sezono </w:t>
      </w:r>
      <w:r w:rsidR="00E31A92">
        <w:rPr>
          <w:color w:val="auto"/>
          <w:sz w:val="22"/>
          <w:szCs w:val="22"/>
        </w:rPr>
        <w:t>m</w:t>
      </w:r>
      <w:r w:rsidR="00B01533">
        <w:rPr>
          <w:color w:val="auto"/>
          <w:sz w:val="22"/>
          <w:szCs w:val="22"/>
        </w:rPr>
        <w:t>etu</w:t>
      </w:r>
      <w:r w:rsidR="003E1B28">
        <w:rPr>
          <w:color w:val="auto"/>
          <w:sz w:val="22"/>
          <w:szCs w:val="22"/>
        </w:rPr>
        <w:t>, esant poreikiui</w:t>
      </w:r>
      <w:r w:rsidR="000715E0">
        <w:rPr>
          <w:color w:val="auto"/>
          <w:sz w:val="22"/>
          <w:szCs w:val="22"/>
        </w:rPr>
        <w:t>,</w:t>
      </w:r>
      <w:r w:rsidR="00B01533">
        <w:rPr>
          <w:color w:val="auto"/>
          <w:sz w:val="22"/>
          <w:szCs w:val="22"/>
        </w:rPr>
        <w:t xml:space="preserve"> dengti</w:t>
      </w:r>
      <w:r w:rsidR="00E31A92">
        <w:rPr>
          <w:color w:val="auto"/>
          <w:sz w:val="22"/>
          <w:szCs w:val="22"/>
        </w:rPr>
        <w:t xml:space="preserve"> pikinį šilumos poreikį.</w:t>
      </w:r>
    </w:p>
    <w:p w14:paraId="5266ABAD" w14:textId="38FC3B6A" w:rsidR="006114EF" w:rsidRDefault="00357488" w:rsidP="000A1274">
      <w:pPr>
        <w:pStyle w:val="Stiliuspagrindinis"/>
        <w:numPr>
          <w:ilvl w:val="1"/>
          <w:numId w:val="3"/>
        </w:numPr>
        <w:ind w:left="964" w:hanging="964"/>
        <w:rPr>
          <w:color w:val="auto"/>
          <w:sz w:val="22"/>
          <w:szCs w:val="22"/>
        </w:rPr>
      </w:pPr>
      <w:r>
        <w:rPr>
          <w:color w:val="auto"/>
          <w:sz w:val="22"/>
          <w:szCs w:val="22"/>
        </w:rPr>
        <w:t xml:space="preserve">Veikiančioje </w:t>
      </w:r>
      <w:r w:rsidR="004848C8" w:rsidRPr="00E55A60">
        <w:rPr>
          <w:color w:val="auto"/>
          <w:sz w:val="22"/>
          <w:szCs w:val="22"/>
        </w:rPr>
        <w:t xml:space="preserve">RK-8 </w:t>
      </w:r>
      <w:r>
        <w:rPr>
          <w:color w:val="auto"/>
          <w:sz w:val="22"/>
          <w:szCs w:val="22"/>
        </w:rPr>
        <w:t>katilinėje</w:t>
      </w:r>
      <w:r w:rsidR="00D54A33">
        <w:rPr>
          <w:color w:val="auto"/>
          <w:sz w:val="22"/>
          <w:szCs w:val="22"/>
        </w:rPr>
        <w:t xml:space="preserve"> nėra termofikacinio vandens cheminio paruošimo</w:t>
      </w:r>
      <w:r w:rsidR="00A7220D">
        <w:rPr>
          <w:color w:val="auto"/>
          <w:sz w:val="22"/>
          <w:szCs w:val="22"/>
        </w:rPr>
        <w:t xml:space="preserve"> įrenginių</w:t>
      </w:r>
      <w:r w:rsidR="002B51D1">
        <w:rPr>
          <w:color w:val="auto"/>
          <w:sz w:val="22"/>
          <w:szCs w:val="22"/>
        </w:rPr>
        <w:t>, tinklo vandens papildymo chemiš</w:t>
      </w:r>
      <w:r w:rsidR="00CB20AA">
        <w:rPr>
          <w:color w:val="auto"/>
          <w:sz w:val="22"/>
          <w:szCs w:val="22"/>
        </w:rPr>
        <w:t>kai ruoštu vandeniu</w:t>
      </w:r>
      <w:r w:rsidR="00872DB3">
        <w:rPr>
          <w:color w:val="auto"/>
          <w:sz w:val="22"/>
          <w:szCs w:val="22"/>
        </w:rPr>
        <w:t xml:space="preserve">. Yra avarinis tinklo papildymas </w:t>
      </w:r>
      <w:r w:rsidR="001D7430">
        <w:rPr>
          <w:color w:val="auto"/>
          <w:sz w:val="22"/>
          <w:szCs w:val="22"/>
        </w:rPr>
        <w:t>iš mie</w:t>
      </w:r>
      <w:r w:rsidR="00984A34">
        <w:rPr>
          <w:color w:val="auto"/>
          <w:sz w:val="22"/>
          <w:szCs w:val="22"/>
        </w:rPr>
        <w:t>s</w:t>
      </w:r>
      <w:r w:rsidR="001D7430">
        <w:rPr>
          <w:color w:val="auto"/>
          <w:sz w:val="22"/>
          <w:szCs w:val="22"/>
        </w:rPr>
        <w:t>to geriamojo vandens tinklo</w:t>
      </w:r>
      <w:r w:rsidR="0029509D">
        <w:rPr>
          <w:color w:val="auto"/>
          <w:sz w:val="22"/>
          <w:szCs w:val="22"/>
        </w:rPr>
        <w:t>.</w:t>
      </w:r>
    </w:p>
    <w:p w14:paraId="23BBC3AF" w14:textId="40B0D6BA" w:rsidR="0093477A" w:rsidRDefault="00DA4434" w:rsidP="000A1274">
      <w:pPr>
        <w:pStyle w:val="Stiliuspagrindinis"/>
        <w:numPr>
          <w:ilvl w:val="1"/>
          <w:numId w:val="3"/>
        </w:numPr>
        <w:ind w:left="964" w:hanging="964"/>
        <w:rPr>
          <w:color w:val="auto"/>
          <w:sz w:val="22"/>
          <w:szCs w:val="22"/>
        </w:rPr>
      </w:pPr>
      <w:r>
        <w:rPr>
          <w:color w:val="auto"/>
          <w:sz w:val="22"/>
          <w:szCs w:val="22"/>
        </w:rPr>
        <w:t xml:space="preserve">Vanduo </w:t>
      </w:r>
      <w:r w:rsidR="0013446D">
        <w:rPr>
          <w:color w:val="auto"/>
          <w:sz w:val="22"/>
          <w:szCs w:val="22"/>
        </w:rPr>
        <w:t>RK-8 tiekiamas iš miesto geriamojo vandens tinklo</w:t>
      </w:r>
      <w:r w:rsidR="00C104AE">
        <w:rPr>
          <w:color w:val="auto"/>
          <w:sz w:val="22"/>
          <w:szCs w:val="22"/>
        </w:rPr>
        <w:t>.</w:t>
      </w:r>
    </w:p>
    <w:p w14:paraId="710919C0" w14:textId="7444D567" w:rsidR="34134396" w:rsidRDefault="00BC4493" w:rsidP="000A1274">
      <w:pPr>
        <w:pStyle w:val="Stiliuspagrindinis"/>
        <w:numPr>
          <w:ilvl w:val="1"/>
          <w:numId w:val="3"/>
        </w:numPr>
        <w:ind w:left="964" w:hanging="964"/>
      </w:pPr>
      <w:r w:rsidRPr="00E55A60">
        <w:rPr>
          <w:color w:val="auto"/>
          <w:sz w:val="22"/>
          <w:szCs w:val="22"/>
        </w:rPr>
        <w:t xml:space="preserve">Objekto </w:t>
      </w:r>
      <w:r w:rsidR="00767FDF" w:rsidRPr="00E55A60">
        <w:rPr>
          <w:color w:val="auto"/>
          <w:sz w:val="22"/>
          <w:szCs w:val="22"/>
        </w:rPr>
        <w:t xml:space="preserve">esama </w:t>
      </w:r>
      <w:r w:rsidRPr="00E55A60">
        <w:rPr>
          <w:color w:val="auto"/>
          <w:sz w:val="22"/>
          <w:szCs w:val="22"/>
        </w:rPr>
        <w:t>leistinoji elektros galia – 2590 kW.</w:t>
      </w:r>
    </w:p>
    <w:p w14:paraId="4E6BF7FC" w14:textId="77777777" w:rsidR="005553C8" w:rsidRPr="005553C8" w:rsidRDefault="0E198738" w:rsidP="004D22C4">
      <w:pPr>
        <w:pStyle w:val="Heading1"/>
      </w:pPr>
      <w:bookmarkStart w:id="35" w:name="_Toc229064005"/>
      <w:r w:rsidRPr="005553C8">
        <w:t>PIRKIMO OBJEKTO APIMTIS</w:t>
      </w:r>
      <w:bookmarkEnd w:id="35"/>
    </w:p>
    <w:p w14:paraId="401F118F" w14:textId="4AACB300" w:rsidR="005553C8" w:rsidRPr="005553C8" w:rsidRDefault="005553C8" w:rsidP="000A1274">
      <w:pPr>
        <w:pStyle w:val="Stiliuspagrindinis"/>
        <w:numPr>
          <w:ilvl w:val="1"/>
          <w:numId w:val="3"/>
        </w:numPr>
        <w:ind w:left="964" w:hanging="964"/>
        <w:rPr>
          <w:color w:val="auto"/>
          <w:sz w:val="22"/>
          <w:szCs w:val="22"/>
        </w:rPr>
      </w:pPr>
      <w:r w:rsidRPr="005553C8">
        <w:rPr>
          <w:color w:val="auto"/>
          <w:sz w:val="22"/>
          <w:szCs w:val="22"/>
        </w:rPr>
        <w:t xml:space="preserve">Vykdomas pirkimas </w:t>
      </w:r>
      <w:r w:rsidR="00123750">
        <w:rPr>
          <w:color w:val="auto"/>
          <w:sz w:val="22"/>
          <w:szCs w:val="22"/>
        </w:rPr>
        <w:t>apima</w:t>
      </w:r>
      <w:r w:rsidRPr="005553C8">
        <w:rPr>
          <w:color w:val="auto"/>
          <w:sz w:val="22"/>
          <w:szCs w:val="22"/>
        </w:rPr>
        <w:t xml:space="preserve"> pilnai sukomplektuot</w:t>
      </w:r>
      <w:r w:rsidR="00123750">
        <w:rPr>
          <w:color w:val="auto"/>
          <w:sz w:val="22"/>
          <w:szCs w:val="22"/>
        </w:rPr>
        <w:t>o</w:t>
      </w:r>
      <w:r>
        <w:rPr>
          <w:color w:val="auto"/>
          <w:sz w:val="22"/>
          <w:szCs w:val="22"/>
        </w:rPr>
        <w:t xml:space="preserve"> biokur</w:t>
      </w:r>
      <w:r w:rsidR="00123750">
        <w:rPr>
          <w:color w:val="auto"/>
          <w:sz w:val="22"/>
          <w:szCs w:val="22"/>
        </w:rPr>
        <w:t>ą deginančio</w:t>
      </w:r>
      <w:r>
        <w:rPr>
          <w:color w:val="auto"/>
          <w:sz w:val="22"/>
          <w:szCs w:val="22"/>
        </w:rPr>
        <w:t xml:space="preserve"> katilo </w:t>
      </w:r>
      <w:r w:rsidR="0017478B">
        <w:rPr>
          <w:color w:val="auto"/>
          <w:sz w:val="22"/>
          <w:szCs w:val="22"/>
        </w:rPr>
        <w:t>įrengim</w:t>
      </w:r>
      <w:r w:rsidR="00123750">
        <w:rPr>
          <w:color w:val="auto"/>
          <w:sz w:val="22"/>
          <w:szCs w:val="22"/>
        </w:rPr>
        <w:t>ą</w:t>
      </w:r>
      <w:r w:rsidR="0017478B">
        <w:rPr>
          <w:color w:val="auto"/>
          <w:sz w:val="22"/>
          <w:szCs w:val="22"/>
        </w:rPr>
        <w:t>, tam reikalingų statinių statyb</w:t>
      </w:r>
      <w:r w:rsidR="00B51E3C">
        <w:rPr>
          <w:color w:val="auto"/>
          <w:sz w:val="22"/>
          <w:szCs w:val="22"/>
        </w:rPr>
        <w:t>ą</w:t>
      </w:r>
      <w:r w:rsidRPr="005553C8">
        <w:rPr>
          <w:color w:val="auto"/>
          <w:sz w:val="22"/>
          <w:szCs w:val="22"/>
        </w:rPr>
        <w:t>,</w:t>
      </w:r>
      <w:r w:rsidR="00B51E3C">
        <w:rPr>
          <w:color w:val="auto"/>
          <w:sz w:val="22"/>
          <w:szCs w:val="22"/>
        </w:rPr>
        <w:t xml:space="preserve"> teritorijos sutvarkymą</w:t>
      </w:r>
      <w:r w:rsidR="003F6FAF">
        <w:rPr>
          <w:color w:val="auto"/>
          <w:sz w:val="22"/>
          <w:szCs w:val="22"/>
        </w:rPr>
        <w:t xml:space="preserve"> ir aptvėrimą</w:t>
      </w:r>
      <w:r w:rsidR="00B51E3C">
        <w:rPr>
          <w:color w:val="auto"/>
          <w:sz w:val="22"/>
          <w:szCs w:val="22"/>
        </w:rPr>
        <w:t xml:space="preserve">, </w:t>
      </w:r>
      <w:r w:rsidRPr="005553C8">
        <w:rPr>
          <w:color w:val="auto"/>
          <w:sz w:val="22"/>
          <w:szCs w:val="22"/>
        </w:rPr>
        <w:t xml:space="preserve">o pasirašoma sutartis bus sudaryta su Rangovu (arba kitaip </w:t>
      </w:r>
      <w:r w:rsidR="006C0D71">
        <w:rPr>
          <w:color w:val="auto"/>
          <w:sz w:val="22"/>
          <w:szCs w:val="22"/>
        </w:rPr>
        <w:t>šioje TS dar vadinamu</w:t>
      </w:r>
      <w:r w:rsidRPr="005553C8">
        <w:rPr>
          <w:color w:val="auto"/>
          <w:sz w:val="22"/>
          <w:szCs w:val="22"/>
        </w:rPr>
        <w:t xml:space="preserve">  </w:t>
      </w:r>
      <w:r w:rsidR="00B51E3C">
        <w:rPr>
          <w:color w:val="auto"/>
          <w:sz w:val="22"/>
          <w:szCs w:val="22"/>
        </w:rPr>
        <w:t>Sutarties vykdytoju</w:t>
      </w:r>
      <w:r w:rsidRPr="005553C8">
        <w:rPr>
          <w:color w:val="auto"/>
          <w:sz w:val="22"/>
          <w:szCs w:val="22"/>
        </w:rPr>
        <w:t>) sutarties „iki rakto“ pagrindu ir apims:</w:t>
      </w:r>
    </w:p>
    <w:p w14:paraId="487CA2A9" w14:textId="0C879AE4" w:rsidR="006F768B" w:rsidRDefault="005553C8" w:rsidP="000A1274">
      <w:pPr>
        <w:pStyle w:val="Stiliuspagrindinis"/>
        <w:numPr>
          <w:ilvl w:val="2"/>
          <w:numId w:val="3"/>
        </w:numPr>
        <w:ind w:left="964" w:hanging="964"/>
        <w:rPr>
          <w:color w:val="auto"/>
          <w:sz w:val="22"/>
          <w:szCs w:val="22"/>
        </w:rPr>
      </w:pPr>
      <w:r w:rsidRPr="005553C8">
        <w:rPr>
          <w:color w:val="auto"/>
          <w:sz w:val="22"/>
          <w:szCs w:val="22"/>
        </w:rPr>
        <w:t xml:space="preserve">Statinio </w:t>
      </w:r>
      <w:r w:rsidR="008E23A5" w:rsidRPr="006F768B">
        <w:rPr>
          <w:color w:val="auto"/>
          <w:sz w:val="22"/>
          <w:szCs w:val="22"/>
        </w:rPr>
        <w:t>techninio darbo projekto (toliau – TDP)</w:t>
      </w:r>
      <w:r w:rsidRPr="005553C8">
        <w:rPr>
          <w:color w:val="auto"/>
          <w:sz w:val="22"/>
          <w:szCs w:val="22"/>
        </w:rPr>
        <w:t xml:space="preserve"> parengimą vadovaujantis STR 1.04.04:2017 „Statinio projektavimas, projekto ekspertizė“</w:t>
      </w:r>
      <w:r w:rsidR="008E23A5" w:rsidRPr="006F768B">
        <w:rPr>
          <w:color w:val="auto"/>
          <w:sz w:val="22"/>
          <w:szCs w:val="22"/>
        </w:rPr>
        <w:t xml:space="preserve"> </w:t>
      </w:r>
      <w:r w:rsidR="00D21558">
        <w:rPr>
          <w:color w:val="auto"/>
          <w:sz w:val="22"/>
          <w:szCs w:val="22"/>
        </w:rPr>
        <w:t>(su vėlesniais pakeitimais ir papildyma</w:t>
      </w:r>
      <w:r w:rsidR="00D21558" w:rsidRPr="460179B8">
        <w:rPr>
          <w:color w:val="auto"/>
          <w:sz w:val="22"/>
          <w:szCs w:val="22"/>
        </w:rPr>
        <w:t>is</w:t>
      </w:r>
      <w:r w:rsidR="00D21558">
        <w:rPr>
          <w:color w:val="auto"/>
          <w:sz w:val="22"/>
          <w:szCs w:val="22"/>
        </w:rPr>
        <w:t>)</w:t>
      </w:r>
      <w:r w:rsidR="008E23A5" w:rsidRPr="006F768B">
        <w:rPr>
          <w:color w:val="auto"/>
          <w:sz w:val="22"/>
          <w:szCs w:val="22"/>
        </w:rPr>
        <w:t xml:space="preserve"> nurodoma apimtimi</w:t>
      </w:r>
      <w:r w:rsidR="006F768B" w:rsidRPr="006F768B">
        <w:rPr>
          <w:color w:val="auto"/>
          <w:sz w:val="22"/>
          <w:szCs w:val="22"/>
        </w:rPr>
        <w:t>;</w:t>
      </w:r>
    </w:p>
    <w:p w14:paraId="42C90E35" w14:textId="7E84E609" w:rsidR="005553C8" w:rsidRPr="005553C8" w:rsidRDefault="005553C8" w:rsidP="000A1274">
      <w:pPr>
        <w:pStyle w:val="Stiliuspagrindinis"/>
        <w:numPr>
          <w:ilvl w:val="2"/>
          <w:numId w:val="3"/>
        </w:numPr>
        <w:ind w:left="964" w:hanging="964"/>
        <w:rPr>
          <w:color w:val="auto"/>
          <w:sz w:val="22"/>
          <w:szCs w:val="22"/>
        </w:rPr>
      </w:pPr>
      <w:r w:rsidRPr="005553C8">
        <w:rPr>
          <w:color w:val="auto"/>
          <w:sz w:val="22"/>
          <w:szCs w:val="22"/>
        </w:rPr>
        <w:t>Statinio projekto vykdymo priežiūrą vadovaujantis STR 1.06.01:2016 „Statybos darbai. Statinio statybos priežiūra“</w:t>
      </w:r>
      <w:r w:rsidR="00D21558">
        <w:rPr>
          <w:color w:val="auto"/>
          <w:sz w:val="22"/>
          <w:szCs w:val="22"/>
        </w:rPr>
        <w:t xml:space="preserve"> (su vėlesniais pakeitimais ir papildyma</w:t>
      </w:r>
      <w:r w:rsidR="00D21558">
        <w:rPr>
          <w:color w:val="auto"/>
          <w:sz w:val="22"/>
          <w:szCs w:val="22"/>
          <w:lang w:val="en-US"/>
        </w:rPr>
        <w:t>is</w:t>
      </w:r>
      <w:r w:rsidR="00D21558">
        <w:rPr>
          <w:color w:val="auto"/>
          <w:sz w:val="22"/>
          <w:szCs w:val="22"/>
        </w:rPr>
        <w:t>)</w:t>
      </w:r>
      <w:r w:rsidRPr="005553C8">
        <w:rPr>
          <w:color w:val="auto"/>
          <w:sz w:val="22"/>
          <w:szCs w:val="22"/>
        </w:rPr>
        <w:t>;</w:t>
      </w:r>
    </w:p>
    <w:p w14:paraId="3632E703" w14:textId="6796ECCB" w:rsidR="005553C8" w:rsidRPr="005553C8" w:rsidRDefault="005553C8" w:rsidP="000A1274">
      <w:pPr>
        <w:pStyle w:val="Stiliuspagrindinis"/>
        <w:numPr>
          <w:ilvl w:val="2"/>
          <w:numId w:val="3"/>
        </w:numPr>
        <w:ind w:left="964" w:hanging="964"/>
        <w:rPr>
          <w:color w:val="auto"/>
          <w:sz w:val="22"/>
          <w:szCs w:val="22"/>
        </w:rPr>
      </w:pPr>
      <w:r w:rsidRPr="005553C8">
        <w:rPr>
          <w:color w:val="auto"/>
          <w:sz w:val="22"/>
          <w:szCs w:val="22"/>
        </w:rPr>
        <w:t>Įrangos, įrenginių ir mechanizmų tiekimą ir jų įrengimo statybos darbus vadovaujantis STR 1.06.01:2016 „Statybos darbai. Statinio statybos priežiūra“</w:t>
      </w:r>
      <w:r w:rsidR="00D21558">
        <w:rPr>
          <w:color w:val="auto"/>
          <w:sz w:val="22"/>
          <w:szCs w:val="22"/>
        </w:rPr>
        <w:t xml:space="preserve"> (su vėlesniais pakeitimais ir papildyma</w:t>
      </w:r>
      <w:r w:rsidR="00D21558">
        <w:rPr>
          <w:color w:val="auto"/>
          <w:sz w:val="22"/>
          <w:szCs w:val="22"/>
          <w:lang w:val="en-US"/>
        </w:rPr>
        <w:t>is</w:t>
      </w:r>
      <w:r w:rsidR="00D21558">
        <w:rPr>
          <w:color w:val="auto"/>
          <w:sz w:val="22"/>
          <w:szCs w:val="22"/>
        </w:rPr>
        <w:t>)</w:t>
      </w:r>
      <w:r w:rsidRPr="005553C8">
        <w:rPr>
          <w:color w:val="auto"/>
          <w:sz w:val="22"/>
          <w:szCs w:val="22"/>
        </w:rPr>
        <w:t>;</w:t>
      </w:r>
    </w:p>
    <w:p w14:paraId="59D53D2C" w14:textId="62562A38" w:rsidR="005553C8" w:rsidRPr="005553C8" w:rsidRDefault="005553C8" w:rsidP="000A1274">
      <w:pPr>
        <w:pStyle w:val="Stiliuspagrindinis"/>
        <w:numPr>
          <w:ilvl w:val="2"/>
          <w:numId w:val="3"/>
        </w:numPr>
        <w:ind w:left="964" w:hanging="964"/>
        <w:rPr>
          <w:color w:val="auto"/>
          <w:sz w:val="22"/>
          <w:szCs w:val="22"/>
        </w:rPr>
      </w:pPr>
      <w:r w:rsidRPr="005553C8">
        <w:rPr>
          <w:color w:val="auto"/>
          <w:sz w:val="22"/>
          <w:szCs w:val="22"/>
        </w:rPr>
        <w:t>Statybos užbaigimo dokumentų parengimą vadovaujantis STR 1.05.01:2017 „Statybą leidžiantys dokumentai. Statybos užbaigimas. Statybos sustabdymas. Savavališkos statybos padarinių šalinimas. Statybos pagal neteisėtai išduotą statybą leidžiantį dokumentą padarinių šalinimas“</w:t>
      </w:r>
      <w:r w:rsidR="00D21558" w:rsidRPr="00D21558">
        <w:rPr>
          <w:color w:val="auto"/>
          <w:sz w:val="22"/>
          <w:szCs w:val="22"/>
        </w:rPr>
        <w:t xml:space="preserve"> </w:t>
      </w:r>
      <w:r w:rsidR="00D21558">
        <w:rPr>
          <w:color w:val="auto"/>
          <w:sz w:val="22"/>
          <w:szCs w:val="22"/>
        </w:rPr>
        <w:t>(su vėlesniais pakeitimais ir papildyma</w:t>
      </w:r>
      <w:r w:rsidR="00D21558" w:rsidRPr="460179B8">
        <w:rPr>
          <w:color w:val="auto"/>
          <w:sz w:val="22"/>
          <w:szCs w:val="22"/>
        </w:rPr>
        <w:t>is</w:t>
      </w:r>
      <w:r w:rsidR="00D21558">
        <w:rPr>
          <w:color w:val="auto"/>
          <w:sz w:val="22"/>
          <w:szCs w:val="22"/>
        </w:rPr>
        <w:t>)</w:t>
      </w:r>
      <w:r w:rsidRPr="005553C8">
        <w:rPr>
          <w:color w:val="auto"/>
          <w:sz w:val="22"/>
          <w:szCs w:val="22"/>
        </w:rPr>
        <w:t>;</w:t>
      </w:r>
    </w:p>
    <w:p w14:paraId="6498AE14" w14:textId="7C969B00" w:rsidR="005553C8" w:rsidRPr="005553C8" w:rsidRDefault="005066F7" w:rsidP="000A1274">
      <w:pPr>
        <w:pStyle w:val="Stiliuspagrindinis"/>
        <w:numPr>
          <w:ilvl w:val="2"/>
          <w:numId w:val="3"/>
        </w:numPr>
        <w:ind w:left="964" w:hanging="964"/>
        <w:rPr>
          <w:color w:val="auto"/>
          <w:sz w:val="22"/>
          <w:szCs w:val="22"/>
        </w:rPr>
      </w:pPr>
      <w:r>
        <w:rPr>
          <w:color w:val="auto"/>
          <w:sz w:val="22"/>
          <w:szCs w:val="22"/>
        </w:rPr>
        <w:t>Užsakovo</w:t>
      </w:r>
      <w:r w:rsidR="005553C8" w:rsidRPr="005553C8">
        <w:rPr>
          <w:color w:val="auto"/>
          <w:sz w:val="22"/>
          <w:szCs w:val="22"/>
        </w:rPr>
        <w:t xml:space="preserve"> personalo apmokymas eksploatuoti </w:t>
      </w:r>
      <w:r>
        <w:rPr>
          <w:color w:val="auto"/>
          <w:sz w:val="22"/>
          <w:szCs w:val="22"/>
        </w:rPr>
        <w:t>biokuro katilą</w:t>
      </w:r>
      <w:r w:rsidR="00D10B37">
        <w:rPr>
          <w:color w:val="auto"/>
          <w:sz w:val="22"/>
          <w:szCs w:val="22"/>
        </w:rPr>
        <w:t>,</w:t>
      </w:r>
      <w:r>
        <w:rPr>
          <w:color w:val="auto"/>
          <w:sz w:val="22"/>
          <w:szCs w:val="22"/>
        </w:rPr>
        <w:t xml:space="preserve"> kuro, pelenų ūkį</w:t>
      </w:r>
      <w:r w:rsidR="00216A3F">
        <w:rPr>
          <w:color w:val="auto"/>
          <w:sz w:val="22"/>
          <w:szCs w:val="22"/>
        </w:rPr>
        <w:t xml:space="preserve"> ir kitus naujai įrengtus</w:t>
      </w:r>
      <w:r w:rsidR="00D144B9">
        <w:rPr>
          <w:color w:val="auto"/>
          <w:sz w:val="22"/>
          <w:szCs w:val="22"/>
        </w:rPr>
        <w:t xml:space="preserve"> biokuro katilo</w:t>
      </w:r>
      <w:r w:rsidR="00DA2337">
        <w:rPr>
          <w:color w:val="auto"/>
          <w:sz w:val="22"/>
          <w:szCs w:val="22"/>
        </w:rPr>
        <w:t xml:space="preserve"> priklausinius</w:t>
      </w:r>
      <w:r w:rsidR="0085113F">
        <w:rPr>
          <w:color w:val="auto"/>
          <w:sz w:val="22"/>
          <w:szCs w:val="22"/>
        </w:rPr>
        <w:t>.</w:t>
      </w:r>
    </w:p>
    <w:p w14:paraId="505B2116" w14:textId="1099025D" w:rsidR="005553C8" w:rsidRDefault="005066F7" w:rsidP="000A1274">
      <w:pPr>
        <w:pStyle w:val="Stiliuspagrindinis"/>
        <w:numPr>
          <w:ilvl w:val="2"/>
          <w:numId w:val="3"/>
        </w:numPr>
        <w:ind w:left="964" w:hanging="964"/>
        <w:rPr>
          <w:color w:val="auto"/>
          <w:sz w:val="22"/>
          <w:szCs w:val="22"/>
        </w:rPr>
      </w:pPr>
      <w:r>
        <w:rPr>
          <w:color w:val="auto"/>
          <w:sz w:val="22"/>
          <w:szCs w:val="22"/>
        </w:rPr>
        <w:t>Biokuro katilo</w:t>
      </w:r>
      <w:r w:rsidR="00752AB0">
        <w:rPr>
          <w:color w:val="auto"/>
          <w:sz w:val="22"/>
          <w:szCs w:val="22"/>
        </w:rPr>
        <w:t xml:space="preserve"> ir </w:t>
      </w:r>
      <w:r w:rsidR="48DB3F2F" w:rsidRPr="0E1A43C3">
        <w:rPr>
          <w:color w:val="auto"/>
          <w:sz w:val="22"/>
          <w:szCs w:val="22"/>
        </w:rPr>
        <w:t xml:space="preserve">jo </w:t>
      </w:r>
      <w:r w:rsidR="00752AB0">
        <w:rPr>
          <w:color w:val="auto"/>
          <w:sz w:val="22"/>
          <w:szCs w:val="22"/>
        </w:rPr>
        <w:t>priklausinių</w:t>
      </w:r>
      <w:r w:rsidR="569214DB" w:rsidRPr="02ED1141">
        <w:rPr>
          <w:color w:val="auto"/>
          <w:sz w:val="22"/>
          <w:szCs w:val="22"/>
        </w:rPr>
        <w:t xml:space="preserve">, kitų </w:t>
      </w:r>
      <w:r w:rsidR="755C744D" w:rsidRPr="351DD191">
        <w:rPr>
          <w:color w:val="auto"/>
          <w:sz w:val="22"/>
          <w:szCs w:val="22"/>
        </w:rPr>
        <w:t xml:space="preserve">šio </w:t>
      </w:r>
      <w:r w:rsidR="755C744D" w:rsidRPr="460179B8">
        <w:rPr>
          <w:color w:val="auto"/>
          <w:sz w:val="22"/>
          <w:szCs w:val="22"/>
        </w:rPr>
        <w:t>p</w:t>
      </w:r>
      <w:r w:rsidR="00A85F59" w:rsidRPr="460179B8">
        <w:rPr>
          <w:color w:val="auto"/>
          <w:sz w:val="22"/>
          <w:szCs w:val="22"/>
        </w:rPr>
        <w:t>ir</w:t>
      </w:r>
      <w:r w:rsidR="755C744D" w:rsidRPr="460179B8">
        <w:rPr>
          <w:color w:val="auto"/>
          <w:sz w:val="22"/>
          <w:szCs w:val="22"/>
        </w:rPr>
        <w:t>kimo</w:t>
      </w:r>
      <w:r w:rsidR="755C744D" w:rsidRPr="351DD191">
        <w:rPr>
          <w:color w:val="auto"/>
          <w:sz w:val="22"/>
          <w:szCs w:val="22"/>
        </w:rPr>
        <w:t xml:space="preserve"> apimtyje </w:t>
      </w:r>
      <w:r w:rsidR="79348FA5" w:rsidRPr="7FAF178E">
        <w:rPr>
          <w:color w:val="auto"/>
          <w:sz w:val="22"/>
          <w:szCs w:val="22"/>
        </w:rPr>
        <w:t xml:space="preserve">sumontuotų </w:t>
      </w:r>
      <w:r w:rsidR="569214DB" w:rsidRPr="02ED1141">
        <w:rPr>
          <w:color w:val="auto"/>
          <w:sz w:val="22"/>
          <w:szCs w:val="22"/>
        </w:rPr>
        <w:t xml:space="preserve">sistemų ir </w:t>
      </w:r>
      <w:r w:rsidR="426339E5" w:rsidRPr="1E6AF84C">
        <w:rPr>
          <w:color w:val="auto"/>
          <w:sz w:val="22"/>
          <w:szCs w:val="22"/>
        </w:rPr>
        <w:t xml:space="preserve">pastatytų </w:t>
      </w:r>
      <w:r w:rsidR="569214DB" w:rsidRPr="1E6AF84C">
        <w:rPr>
          <w:color w:val="auto"/>
          <w:sz w:val="22"/>
          <w:szCs w:val="22"/>
        </w:rPr>
        <w:t>statinių</w:t>
      </w:r>
      <w:r w:rsidR="005553C8" w:rsidRPr="005553C8">
        <w:rPr>
          <w:color w:val="auto"/>
          <w:sz w:val="22"/>
          <w:szCs w:val="22"/>
        </w:rPr>
        <w:t xml:space="preserve"> </w:t>
      </w:r>
      <w:r w:rsidR="005553C8" w:rsidRPr="30AC64D6">
        <w:rPr>
          <w:color w:val="auto"/>
          <w:sz w:val="22"/>
          <w:szCs w:val="22"/>
        </w:rPr>
        <w:t xml:space="preserve"> </w:t>
      </w:r>
      <w:r w:rsidR="005553C8" w:rsidRPr="005553C8">
        <w:rPr>
          <w:color w:val="auto"/>
          <w:sz w:val="22"/>
          <w:szCs w:val="22"/>
        </w:rPr>
        <w:t>aptarnavimas garantinio laikotarpio metu.</w:t>
      </w:r>
    </w:p>
    <w:p w14:paraId="53113171" w14:textId="48C56A18" w:rsidR="005553C8" w:rsidRPr="005553C8" w:rsidRDefault="00120EDD" w:rsidP="000A1274">
      <w:pPr>
        <w:pStyle w:val="Stiliuspagrindinis"/>
        <w:numPr>
          <w:ilvl w:val="1"/>
          <w:numId w:val="3"/>
        </w:numPr>
        <w:ind w:left="964" w:hanging="964"/>
        <w:rPr>
          <w:color w:val="auto"/>
          <w:sz w:val="22"/>
          <w:szCs w:val="22"/>
        </w:rPr>
      </w:pPr>
      <w:r>
        <w:rPr>
          <w:color w:val="auto"/>
          <w:sz w:val="22"/>
          <w:szCs w:val="22"/>
        </w:rPr>
        <w:t>Sutarties vykdytojo</w:t>
      </w:r>
      <w:r w:rsidR="00D330EB">
        <w:rPr>
          <w:color w:val="auto"/>
          <w:sz w:val="22"/>
          <w:szCs w:val="22"/>
        </w:rPr>
        <w:t xml:space="preserve"> tiekimo apimtyje yra</w:t>
      </w:r>
      <w:r w:rsidR="005553C8" w:rsidRPr="005553C8">
        <w:rPr>
          <w:color w:val="auto"/>
          <w:sz w:val="22"/>
          <w:szCs w:val="22"/>
        </w:rPr>
        <w:t xml:space="preserve"> specialių įrankių parūpinim</w:t>
      </w:r>
      <w:r w:rsidR="00B33DA2">
        <w:rPr>
          <w:color w:val="auto"/>
          <w:sz w:val="22"/>
          <w:szCs w:val="22"/>
        </w:rPr>
        <w:t>as</w:t>
      </w:r>
      <w:r w:rsidR="005553C8" w:rsidRPr="005553C8">
        <w:rPr>
          <w:color w:val="auto"/>
          <w:sz w:val="22"/>
          <w:szCs w:val="22"/>
        </w:rPr>
        <w:t xml:space="preserve"> </w:t>
      </w:r>
      <w:r w:rsidR="00AD007C">
        <w:rPr>
          <w:color w:val="auto"/>
          <w:sz w:val="22"/>
          <w:szCs w:val="22"/>
        </w:rPr>
        <w:t xml:space="preserve">biokuro katilo ir </w:t>
      </w:r>
      <w:r w:rsidR="00E432BE">
        <w:rPr>
          <w:color w:val="auto"/>
          <w:sz w:val="22"/>
          <w:szCs w:val="22"/>
        </w:rPr>
        <w:t xml:space="preserve">jo </w:t>
      </w:r>
      <w:r w:rsidR="00AD007C">
        <w:rPr>
          <w:color w:val="auto"/>
          <w:sz w:val="22"/>
          <w:szCs w:val="22"/>
        </w:rPr>
        <w:t>prikla</w:t>
      </w:r>
      <w:r w:rsidR="00427646">
        <w:rPr>
          <w:color w:val="auto"/>
          <w:sz w:val="22"/>
          <w:szCs w:val="22"/>
        </w:rPr>
        <w:t>usinių</w:t>
      </w:r>
      <w:r w:rsidR="005553C8" w:rsidRPr="005553C8">
        <w:rPr>
          <w:color w:val="auto"/>
          <w:sz w:val="22"/>
          <w:szCs w:val="22"/>
        </w:rPr>
        <w:t xml:space="preserve"> eilinių techninių aptarnavimų darbams. </w:t>
      </w:r>
      <w:r w:rsidR="00427646">
        <w:rPr>
          <w:color w:val="auto"/>
          <w:sz w:val="22"/>
          <w:szCs w:val="22"/>
        </w:rPr>
        <w:t>Katilinės</w:t>
      </w:r>
      <w:r w:rsidR="00AC25F9">
        <w:rPr>
          <w:color w:val="auto"/>
          <w:sz w:val="22"/>
          <w:szCs w:val="22"/>
        </w:rPr>
        <w:t xml:space="preserve"> </w:t>
      </w:r>
      <w:r w:rsidR="00AC25F9" w:rsidRPr="00E55A60">
        <w:rPr>
          <w:color w:val="auto"/>
          <w:sz w:val="22"/>
          <w:szCs w:val="22"/>
        </w:rPr>
        <w:t xml:space="preserve">RK-8 </w:t>
      </w:r>
      <w:r w:rsidR="005553C8" w:rsidRPr="005553C8">
        <w:rPr>
          <w:color w:val="auto"/>
          <w:sz w:val="22"/>
          <w:szCs w:val="22"/>
        </w:rPr>
        <w:t xml:space="preserve"> perdavimo</w:t>
      </w:r>
      <w:r w:rsidR="00427646">
        <w:rPr>
          <w:color w:val="auto"/>
          <w:sz w:val="22"/>
          <w:szCs w:val="22"/>
        </w:rPr>
        <w:t xml:space="preserve"> </w:t>
      </w:r>
      <w:r w:rsidR="005553C8" w:rsidRPr="005553C8">
        <w:rPr>
          <w:color w:val="auto"/>
          <w:sz w:val="22"/>
          <w:szCs w:val="22"/>
        </w:rPr>
        <w:t>-</w:t>
      </w:r>
      <w:r w:rsidR="00427646">
        <w:rPr>
          <w:color w:val="auto"/>
          <w:sz w:val="22"/>
          <w:szCs w:val="22"/>
        </w:rPr>
        <w:t xml:space="preserve"> </w:t>
      </w:r>
      <w:r w:rsidR="005553C8" w:rsidRPr="005553C8">
        <w:rPr>
          <w:color w:val="auto"/>
          <w:sz w:val="22"/>
          <w:szCs w:val="22"/>
        </w:rPr>
        <w:t xml:space="preserve">priėmimo procedūra nevyks tol, kol nebus </w:t>
      </w:r>
      <w:r w:rsidR="005553C8" w:rsidRPr="367C7D74">
        <w:rPr>
          <w:color w:val="auto"/>
          <w:sz w:val="22"/>
          <w:szCs w:val="22"/>
        </w:rPr>
        <w:t>atlikt</w:t>
      </w:r>
      <w:r w:rsidR="21752625" w:rsidRPr="367C7D74">
        <w:rPr>
          <w:color w:val="auto"/>
          <w:sz w:val="22"/>
          <w:szCs w:val="22"/>
        </w:rPr>
        <w:t>i</w:t>
      </w:r>
      <w:r w:rsidR="005553C8" w:rsidRPr="005553C8">
        <w:rPr>
          <w:color w:val="auto"/>
          <w:sz w:val="22"/>
          <w:szCs w:val="22"/>
        </w:rPr>
        <w:t xml:space="preserve"> ir </w:t>
      </w:r>
      <w:r w:rsidR="005553C8" w:rsidRPr="367C7D74">
        <w:rPr>
          <w:color w:val="auto"/>
          <w:sz w:val="22"/>
          <w:szCs w:val="22"/>
        </w:rPr>
        <w:t>patvirtint</w:t>
      </w:r>
      <w:r w:rsidR="17F59730" w:rsidRPr="367C7D74">
        <w:rPr>
          <w:color w:val="auto"/>
          <w:sz w:val="22"/>
          <w:szCs w:val="22"/>
        </w:rPr>
        <w:t>i</w:t>
      </w:r>
      <w:r w:rsidR="005553C8" w:rsidRPr="005553C8">
        <w:rPr>
          <w:color w:val="auto"/>
          <w:sz w:val="22"/>
          <w:szCs w:val="22"/>
        </w:rPr>
        <w:t xml:space="preserve"> įrenginių paleidimo</w:t>
      </w:r>
      <w:r w:rsidR="00427646">
        <w:rPr>
          <w:color w:val="auto"/>
          <w:sz w:val="22"/>
          <w:szCs w:val="22"/>
        </w:rPr>
        <w:t xml:space="preserve"> </w:t>
      </w:r>
      <w:r w:rsidR="005553C8" w:rsidRPr="005553C8">
        <w:rPr>
          <w:color w:val="auto"/>
          <w:sz w:val="22"/>
          <w:szCs w:val="22"/>
        </w:rPr>
        <w:t>-</w:t>
      </w:r>
      <w:r w:rsidR="00427646">
        <w:rPr>
          <w:color w:val="auto"/>
          <w:sz w:val="22"/>
          <w:szCs w:val="22"/>
        </w:rPr>
        <w:t xml:space="preserve"> </w:t>
      </w:r>
      <w:r w:rsidR="005553C8" w:rsidRPr="005553C8">
        <w:rPr>
          <w:color w:val="auto"/>
          <w:sz w:val="22"/>
          <w:szCs w:val="22"/>
        </w:rPr>
        <w:t xml:space="preserve">veikimo </w:t>
      </w:r>
      <w:r w:rsidR="005553C8" w:rsidRPr="367C7D74">
        <w:rPr>
          <w:color w:val="auto"/>
          <w:sz w:val="22"/>
          <w:szCs w:val="22"/>
        </w:rPr>
        <w:t>bandyma</w:t>
      </w:r>
      <w:r w:rsidR="469C0040" w:rsidRPr="367C7D74">
        <w:rPr>
          <w:color w:val="auto"/>
          <w:sz w:val="22"/>
          <w:szCs w:val="22"/>
        </w:rPr>
        <w:t>i</w:t>
      </w:r>
      <w:r w:rsidR="005553C8" w:rsidRPr="005553C8">
        <w:rPr>
          <w:color w:val="auto"/>
          <w:sz w:val="22"/>
          <w:szCs w:val="22"/>
        </w:rPr>
        <w:t xml:space="preserve"> bei ištaisyti visi galimi išaiškėję gedimai ir pašalinti defektai.</w:t>
      </w:r>
    </w:p>
    <w:p w14:paraId="55A29DD5" w14:textId="17CA0864" w:rsidR="005553C8" w:rsidRPr="005553C8" w:rsidRDefault="005553C8" w:rsidP="000A1274">
      <w:pPr>
        <w:pStyle w:val="Stiliuspagrindinis"/>
        <w:numPr>
          <w:ilvl w:val="1"/>
          <w:numId w:val="3"/>
        </w:numPr>
        <w:ind w:left="964" w:hanging="964"/>
        <w:rPr>
          <w:color w:val="auto"/>
          <w:sz w:val="22"/>
          <w:szCs w:val="22"/>
        </w:rPr>
      </w:pPr>
      <w:r w:rsidRPr="005553C8">
        <w:rPr>
          <w:color w:val="auto"/>
          <w:sz w:val="22"/>
          <w:szCs w:val="22"/>
        </w:rPr>
        <w:t>Pilnai sukomplektuota</w:t>
      </w:r>
      <w:r w:rsidR="008C3A54">
        <w:rPr>
          <w:color w:val="auto"/>
          <w:sz w:val="22"/>
          <w:szCs w:val="22"/>
        </w:rPr>
        <w:t>m</w:t>
      </w:r>
      <w:r w:rsidRPr="005553C8">
        <w:rPr>
          <w:color w:val="auto"/>
          <w:sz w:val="22"/>
          <w:szCs w:val="22"/>
        </w:rPr>
        <w:t xml:space="preserve"> </w:t>
      </w:r>
      <w:r w:rsidR="008C3A54">
        <w:rPr>
          <w:color w:val="auto"/>
          <w:sz w:val="22"/>
          <w:szCs w:val="22"/>
        </w:rPr>
        <w:t>biokuro katilui</w:t>
      </w:r>
      <w:r w:rsidRPr="005553C8">
        <w:rPr>
          <w:color w:val="auto"/>
          <w:sz w:val="22"/>
          <w:szCs w:val="22"/>
        </w:rPr>
        <w:t xml:space="preserve"> </w:t>
      </w:r>
      <w:r w:rsidR="00C43BDC">
        <w:rPr>
          <w:color w:val="auto"/>
          <w:sz w:val="22"/>
          <w:szCs w:val="22"/>
        </w:rPr>
        <w:t xml:space="preserve">su priklausiniais įrengti </w:t>
      </w:r>
      <w:r w:rsidRPr="005553C8">
        <w:rPr>
          <w:color w:val="auto"/>
          <w:sz w:val="22"/>
          <w:szCs w:val="22"/>
        </w:rPr>
        <w:t>reikalingus</w:t>
      </w:r>
      <w:r w:rsidR="00A732E9">
        <w:rPr>
          <w:color w:val="auto"/>
          <w:sz w:val="22"/>
          <w:szCs w:val="22"/>
        </w:rPr>
        <w:t xml:space="preserve"> įrenginius, statinius ir</w:t>
      </w:r>
      <w:r w:rsidR="00FE3166">
        <w:rPr>
          <w:color w:val="auto"/>
          <w:sz w:val="22"/>
          <w:szCs w:val="22"/>
        </w:rPr>
        <w:t xml:space="preserve"> darbus atlikti pagal numatomą apimtį</w:t>
      </w:r>
      <w:r w:rsidRPr="005553C8">
        <w:rPr>
          <w:color w:val="auto"/>
          <w:sz w:val="22"/>
          <w:szCs w:val="22"/>
        </w:rPr>
        <w:t xml:space="preserve"> sudarys:</w:t>
      </w:r>
    </w:p>
    <w:p w14:paraId="5A8DCFCA" w14:textId="6D36784B" w:rsidR="005553C8" w:rsidRPr="005553C8" w:rsidRDefault="002A19C4" w:rsidP="000A1274">
      <w:pPr>
        <w:pStyle w:val="Stiliuspagrindinis"/>
        <w:numPr>
          <w:ilvl w:val="2"/>
          <w:numId w:val="3"/>
        </w:numPr>
        <w:ind w:left="964" w:hanging="964"/>
        <w:rPr>
          <w:color w:val="auto"/>
          <w:sz w:val="22"/>
          <w:szCs w:val="22"/>
        </w:rPr>
      </w:pPr>
      <w:r>
        <w:rPr>
          <w:color w:val="auto"/>
          <w:sz w:val="22"/>
          <w:szCs w:val="22"/>
        </w:rPr>
        <w:t>Kuro ūkio</w:t>
      </w:r>
      <w:r w:rsidR="00CF4128">
        <w:rPr>
          <w:color w:val="auto"/>
          <w:sz w:val="22"/>
          <w:szCs w:val="22"/>
        </w:rPr>
        <w:t xml:space="preserve"> įrenginiai</w:t>
      </w:r>
      <w:r w:rsidR="005553C8" w:rsidRPr="005553C8">
        <w:rPr>
          <w:color w:val="auto"/>
          <w:sz w:val="22"/>
          <w:szCs w:val="22"/>
        </w:rPr>
        <w:t>, apimantys biokuro</w:t>
      </w:r>
      <w:r w:rsidR="00CF4128">
        <w:rPr>
          <w:color w:val="auto"/>
          <w:sz w:val="22"/>
          <w:szCs w:val="22"/>
        </w:rPr>
        <w:t xml:space="preserve"> apskaitos,</w:t>
      </w:r>
      <w:r w:rsidR="007775D8" w:rsidRPr="002A19C4">
        <w:rPr>
          <w:color w:val="auto"/>
          <w:sz w:val="22"/>
          <w:szCs w:val="22"/>
        </w:rPr>
        <w:t xml:space="preserve"> </w:t>
      </w:r>
      <w:r w:rsidR="005553C8" w:rsidRPr="005553C8">
        <w:rPr>
          <w:color w:val="auto"/>
          <w:sz w:val="22"/>
          <w:szCs w:val="22"/>
        </w:rPr>
        <w:t>sandėliavimo</w:t>
      </w:r>
      <w:r w:rsidRPr="002A19C4">
        <w:rPr>
          <w:color w:val="auto"/>
          <w:sz w:val="22"/>
          <w:szCs w:val="22"/>
        </w:rPr>
        <w:t>, rūšiavimo</w:t>
      </w:r>
      <w:r w:rsidR="005553C8" w:rsidRPr="005553C8">
        <w:rPr>
          <w:color w:val="auto"/>
          <w:sz w:val="22"/>
          <w:szCs w:val="22"/>
        </w:rPr>
        <w:t xml:space="preserve"> ir tiekimo deginimui įrangą;</w:t>
      </w:r>
    </w:p>
    <w:p w14:paraId="0D69694E" w14:textId="457BF2B5" w:rsidR="005553C8" w:rsidRDefault="005553C8" w:rsidP="000A1274">
      <w:pPr>
        <w:pStyle w:val="Stiliuspagrindinis"/>
        <w:numPr>
          <w:ilvl w:val="2"/>
          <w:numId w:val="3"/>
        </w:numPr>
        <w:ind w:left="964" w:hanging="964"/>
        <w:rPr>
          <w:color w:val="auto"/>
          <w:sz w:val="22"/>
          <w:szCs w:val="22"/>
        </w:rPr>
      </w:pPr>
      <w:r w:rsidRPr="005553C8">
        <w:rPr>
          <w:color w:val="auto"/>
          <w:sz w:val="22"/>
          <w:szCs w:val="22"/>
        </w:rPr>
        <w:t>Biokuru kūrenama</w:t>
      </w:r>
      <w:r w:rsidR="00065844">
        <w:rPr>
          <w:color w:val="auto"/>
          <w:sz w:val="22"/>
          <w:szCs w:val="22"/>
        </w:rPr>
        <w:t xml:space="preserve"> pakura;</w:t>
      </w:r>
    </w:p>
    <w:p w14:paraId="03EDC32A" w14:textId="1A3CEBD0" w:rsidR="00065844" w:rsidRPr="005553C8" w:rsidRDefault="00065844" w:rsidP="000A1274">
      <w:pPr>
        <w:pStyle w:val="Stiliuspagrindinis"/>
        <w:numPr>
          <w:ilvl w:val="2"/>
          <w:numId w:val="3"/>
        </w:numPr>
        <w:ind w:left="964" w:hanging="964"/>
        <w:rPr>
          <w:color w:val="auto"/>
          <w:sz w:val="22"/>
          <w:szCs w:val="22"/>
        </w:rPr>
      </w:pPr>
      <w:r>
        <w:rPr>
          <w:color w:val="auto"/>
          <w:sz w:val="22"/>
          <w:szCs w:val="22"/>
        </w:rPr>
        <w:t>Vandens šildymo</w:t>
      </w:r>
      <w:r w:rsidRPr="005553C8">
        <w:rPr>
          <w:color w:val="auto"/>
          <w:sz w:val="22"/>
          <w:szCs w:val="22"/>
        </w:rPr>
        <w:t xml:space="preserve"> katilas;</w:t>
      </w:r>
    </w:p>
    <w:p w14:paraId="417896F4" w14:textId="09277E22" w:rsidR="005553C8" w:rsidRPr="005553C8" w:rsidRDefault="005553C8" w:rsidP="000A1274">
      <w:pPr>
        <w:pStyle w:val="Stiliuspagrindinis"/>
        <w:numPr>
          <w:ilvl w:val="2"/>
          <w:numId w:val="3"/>
        </w:numPr>
        <w:ind w:left="964" w:hanging="964"/>
        <w:rPr>
          <w:color w:val="auto"/>
          <w:sz w:val="22"/>
          <w:szCs w:val="22"/>
        </w:rPr>
      </w:pPr>
      <w:r w:rsidRPr="005553C8">
        <w:rPr>
          <w:color w:val="auto"/>
          <w:sz w:val="22"/>
          <w:szCs w:val="22"/>
        </w:rPr>
        <w:lastRenderedPageBreak/>
        <w:t xml:space="preserve">Oro </w:t>
      </w:r>
      <w:r w:rsidR="007706D0">
        <w:rPr>
          <w:color w:val="auto"/>
          <w:sz w:val="22"/>
          <w:szCs w:val="22"/>
        </w:rPr>
        <w:t xml:space="preserve">degimui padavimo </w:t>
      </w:r>
      <w:r w:rsidRPr="005553C8">
        <w:rPr>
          <w:color w:val="auto"/>
          <w:sz w:val="22"/>
          <w:szCs w:val="22"/>
        </w:rPr>
        <w:t>ir degimo produktų šalinimo</w:t>
      </w:r>
      <w:r w:rsidR="005273AA">
        <w:rPr>
          <w:color w:val="auto"/>
          <w:sz w:val="22"/>
          <w:szCs w:val="22"/>
        </w:rPr>
        <w:t>, recirkuliacijos</w:t>
      </w:r>
      <w:r w:rsidRPr="005553C8">
        <w:rPr>
          <w:color w:val="auto"/>
          <w:sz w:val="22"/>
          <w:szCs w:val="22"/>
        </w:rPr>
        <w:t xml:space="preserve"> sistema su degimo produktų valymo įrenginiais;</w:t>
      </w:r>
    </w:p>
    <w:p w14:paraId="73060E5D" w14:textId="604559C9" w:rsidR="00CF6FC8" w:rsidRDefault="005273AA" w:rsidP="000A1274">
      <w:pPr>
        <w:pStyle w:val="Stiliuspagrindinis"/>
        <w:numPr>
          <w:ilvl w:val="2"/>
          <w:numId w:val="3"/>
        </w:numPr>
        <w:ind w:left="964" w:hanging="964"/>
        <w:rPr>
          <w:color w:val="auto"/>
          <w:sz w:val="22"/>
          <w:szCs w:val="22"/>
        </w:rPr>
      </w:pPr>
      <w:r w:rsidRPr="00CF6FC8">
        <w:rPr>
          <w:color w:val="auto"/>
          <w:sz w:val="22"/>
          <w:szCs w:val="22"/>
        </w:rPr>
        <w:t>D</w:t>
      </w:r>
      <w:r w:rsidR="005553C8" w:rsidRPr="005553C8">
        <w:rPr>
          <w:color w:val="auto"/>
          <w:sz w:val="22"/>
          <w:szCs w:val="22"/>
        </w:rPr>
        <w:t>ūmų kondensacin</w:t>
      </w:r>
      <w:r w:rsidRPr="00CF6FC8">
        <w:rPr>
          <w:color w:val="auto"/>
          <w:sz w:val="22"/>
          <w:szCs w:val="22"/>
        </w:rPr>
        <w:t>is</w:t>
      </w:r>
      <w:r w:rsidR="005553C8" w:rsidRPr="005553C8">
        <w:rPr>
          <w:color w:val="auto"/>
          <w:sz w:val="22"/>
          <w:szCs w:val="22"/>
        </w:rPr>
        <w:t xml:space="preserve"> ekonomaizer</w:t>
      </w:r>
      <w:r w:rsidRPr="00CF6FC8">
        <w:rPr>
          <w:color w:val="auto"/>
          <w:sz w:val="22"/>
          <w:szCs w:val="22"/>
        </w:rPr>
        <w:t>is</w:t>
      </w:r>
      <w:r w:rsidR="005553C8" w:rsidRPr="005553C8">
        <w:rPr>
          <w:color w:val="auto"/>
          <w:sz w:val="22"/>
          <w:szCs w:val="22"/>
        </w:rPr>
        <w:t xml:space="preserve"> (</w:t>
      </w:r>
      <w:r w:rsidR="00CF6FC8" w:rsidRPr="00CF6FC8">
        <w:rPr>
          <w:color w:val="auto"/>
          <w:sz w:val="22"/>
          <w:szCs w:val="22"/>
        </w:rPr>
        <w:t>toliau - DKE</w:t>
      </w:r>
      <w:r w:rsidR="005553C8" w:rsidRPr="005553C8">
        <w:rPr>
          <w:color w:val="auto"/>
          <w:sz w:val="22"/>
          <w:szCs w:val="22"/>
        </w:rPr>
        <w:t>)</w:t>
      </w:r>
      <w:r w:rsidR="00CF6FC8">
        <w:rPr>
          <w:color w:val="auto"/>
          <w:sz w:val="22"/>
          <w:szCs w:val="22"/>
        </w:rPr>
        <w:t>;</w:t>
      </w:r>
    </w:p>
    <w:p w14:paraId="15090A02" w14:textId="494A218F" w:rsidR="00CF6FC8" w:rsidRDefault="001160BB" w:rsidP="000A1274">
      <w:pPr>
        <w:pStyle w:val="Stiliuspagrindinis"/>
        <w:numPr>
          <w:ilvl w:val="2"/>
          <w:numId w:val="3"/>
        </w:numPr>
        <w:ind w:left="964" w:hanging="964"/>
        <w:rPr>
          <w:color w:val="auto"/>
          <w:sz w:val="22"/>
          <w:szCs w:val="22"/>
        </w:rPr>
      </w:pPr>
      <w:r>
        <w:rPr>
          <w:color w:val="auto"/>
          <w:sz w:val="22"/>
          <w:szCs w:val="22"/>
        </w:rPr>
        <w:t>Pelenų šalinimo ir kaupimo sistema</w:t>
      </w:r>
      <w:r w:rsidR="006A14D8">
        <w:rPr>
          <w:color w:val="auto"/>
          <w:sz w:val="22"/>
          <w:szCs w:val="22"/>
        </w:rPr>
        <w:t>;</w:t>
      </w:r>
    </w:p>
    <w:p w14:paraId="6F94C3C1" w14:textId="63EB6C2D" w:rsidR="006A14D8" w:rsidRPr="00CF6FC8" w:rsidRDefault="006A14D8" w:rsidP="000A1274">
      <w:pPr>
        <w:pStyle w:val="Stiliuspagrindinis"/>
        <w:numPr>
          <w:ilvl w:val="2"/>
          <w:numId w:val="3"/>
        </w:numPr>
        <w:ind w:left="964" w:hanging="964"/>
        <w:rPr>
          <w:color w:val="auto"/>
          <w:sz w:val="22"/>
          <w:szCs w:val="22"/>
        </w:rPr>
      </w:pPr>
      <w:r>
        <w:rPr>
          <w:color w:val="auto"/>
          <w:sz w:val="22"/>
          <w:szCs w:val="22"/>
        </w:rPr>
        <w:t>Termofikacinio vandens tinklo cirkuliaciniai</w:t>
      </w:r>
      <w:r w:rsidR="006B1D50">
        <w:rPr>
          <w:color w:val="auto"/>
          <w:sz w:val="22"/>
          <w:szCs w:val="22"/>
        </w:rPr>
        <w:t xml:space="preserve"> siurbliai</w:t>
      </w:r>
      <w:r>
        <w:rPr>
          <w:color w:val="auto"/>
          <w:sz w:val="22"/>
          <w:szCs w:val="22"/>
        </w:rPr>
        <w:t>, katilo</w:t>
      </w:r>
      <w:r w:rsidR="006B1D50">
        <w:rPr>
          <w:color w:val="auto"/>
          <w:sz w:val="22"/>
          <w:szCs w:val="22"/>
        </w:rPr>
        <w:t xml:space="preserve"> recirkuliacijos siurblys, DKE cirkuliaciniai siurbliai</w:t>
      </w:r>
      <w:r w:rsidR="00DD3216">
        <w:rPr>
          <w:color w:val="auto"/>
          <w:sz w:val="22"/>
          <w:szCs w:val="22"/>
        </w:rPr>
        <w:t>, kondensato siurbliai;</w:t>
      </w:r>
    </w:p>
    <w:p w14:paraId="2442FF4C" w14:textId="0663D35C" w:rsidR="2DC1C4DF" w:rsidRPr="00D377AB" w:rsidRDefault="2DC1C4DF" w:rsidP="000A1274">
      <w:pPr>
        <w:pStyle w:val="Stiliuspagrindinis"/>
        <w:numPr>
          <w:ilvl w:val="2"/>
          <w:numId w:val="3"/>
        </w:numPr>
        <w:ind w:left="964" w:hanging="964"/>
        <w:rPr>
          <w:rFonts w:eastAsia="Aptos"/>
          <w:sz w:val="22"/>
          <w:szCs w:val="22"/>
        </w:rPr>
      </w:pPr>
      <w:r w:rsidRPr="531D00B9">
        <w:rPr>
          <w:color w:val="auto"/>
          <w:sz w:val="22"/>
          <w:szCs w:val="22"/>
        </w:rPr>
        <w:t>TS-9 siurblio perkėlimas į demontuoto TS-5 siurblio vietą</w:t>
      </w:r>
      <w:r w:rsidR="542117BC" w:rsidRPr="531D00B9">
        <w:rPr>
          <w:color w:val="auto"/>
          <w:sz w:val="22"/>
          <w:szCs w:val="22"/>
        </w:rPr>
        <w:t xml:space="preserve"> ir pajungimas</w:t>
      </w:r>
      <w:r w:rsidRPr="531D00B9">
        <w:rPr>
          <w:color w:val="auto"/>
          <w:sz w:val="22"/>
          <w:szCs w:val="22"/>
        </w:rPr>
        <w:t xml:space="preserve">, </w:t>
      </w:r>
      <w:r w:rsidRPr="00D377AB">
        <w:rPr>
          <w:rFonts w:eastAsia="Aptos"/>
          <w:sz w:val="22"/>
          <w:szCs w:val="22"/>
        </w:rPr>
        <w:t xml:space="preserve">naujos slėgio numetimo linijos </w:t>
      </w:r>
      <w:r w:rsidR="1070F1CD" w:rsidRPr="00D377AB">
        <w:rPr>
          <w:rFonts w:eastAsia="Aptos"/>
          <w:sz w:val="22"/>
          <w:szCs w:val="22"/>
        </w:rPr>
        <w:t>su</w:t>
      </w:r>
      <w:r w:rsidRPr="00D377AB">
        <w:rPr>
          <w:rFonts w:eastAsia="Aptos"/>
          <w:sz w:val="22"/>
          <w:szCs w:val="22"/>
        </w:rPr>
        <w:t xml:space="preserve"> automatiškai valdom</w:t>
      </w:r>
      <w:r w:rsidR="0D8A46BB" w:rsidRPr="00D377AB">
        <w:rPr>
          <w:rFonts w:eastAsia="Aptos"/>
          <w:sz w:val="22"/>
          <w:szCs w:val="22"/>
        </w:rPr>
        <w:t>a</w:t>
      </w:r>
      <w:r w:rsidRPr="00D377AB">
        <w:rPr>
          <w:rFonts w:eastAsia="Aptos"/>
          <w:sz w:val="22"/>
          <w:szCs w:val="22"/>
        </w:rPr>
        <w:t xml:space="preserve"> reguliuojanči</w:t>
      </w:r>
      <w:r w:rsidR="70993FF5" w:rsidRPr="00D377AB">
        <w:rPr>
          <w:rFonts w:eastAsia="Aptos"/>
          <w:sz w:val="22"/>
          <w:szCs w:val="22"/>
        </w:rPr>
        <w:t xml:space="preserve">a </w:t>
      </w:r>
      <w:r w:rsidR="33C444C8" w:rsidRPr="00D377AB">
        <w:rPr>
          <w:rFonts w:eastAsia="Aptos"/>
          <w:sz w:val="22"/>
          <w:szCs w:val="22"/>
        </w:rPr>
        <w:t>armatūr</w:t>
      </w:r>
      <w:r w:rsidR="7525CFE6" w:rsidRPr="00D377AB">
        <w:rPr>
          <w:rFonts w:eastAsia="Aptos"/>
          <w:sz w:val="22"/>
          <w:szCs w:val="22"/>
        </w:rPr>
        <w:t>a, uždaromąja armatūra sumontavimas</w:t>
      </w:r>
      <w:r w:rsidR="08E54C1B" w:rsidRPr="00D377AB">
        <w:rPr>
          <w:rFonts w:eastAsia="Aptos"/>
          <w:sz w:val="22"/>
          <w:szCs w:val="22"/>
        </w:rPr>
        <w:t>.</w:t>
      </w:r>
    </w:p>
    <w:p w14:paraId="28887BE3" w14:textId="67EC65B0" w:rsidR="005553C8" w:rsidRPr="005553C8" w:rsidRDefault="005553C8" w:rsidP="000A1274">
      <w:pPr>
        <w:pStyle w:val="Stiliuspagrindinis"/>
        <w:numPr>
          <w:ilvl w:val="2"/>
          <w:numId w:val="3"/>
        </w:numPr>
        <w:ind w:left="964" w:hanging="964"/>
        <w:rPr>
          <w:color w:val="auto"/>
          <w:sz w:val="22"/>
          <w:szCs w:val="22"/>
        </w:rPr>
      </w:pPr>
      <w:r w:rsidRPr="005553C8">
        <w:rPr>
          <w:color w:val="auto"/>
          <w:sz w:val="22"/>
          <w:szCs w:val="22"/>
        </w:rPr>
        <w:t>Automatikos ir reguliavimo įrenginiai, paleidimo ir valdymo sistemos;</w:t>
      </w:r>
    </w:p>
    <w:p w14:paraId="6240A6A8" w14:textId="77777777" w:rsidR="0047134D" w:rsidRDefault="005553C8" w:rsidP="000A1274">
      <w:pPr>
        <w:pStyle w:val="Stiliuspagrindinis"/>
        <w:numPr>
          <w:ilvl w:val="2"/>
          <w:numId w:val="3"/>
        </w:numPr>
        <w:ind w:left="964" w:hanging="964"/>
        <w:rPr>
          <w:color w:val="auto"/>
          <w:sz w:val="22"/>
          <w:szCs w:val="22"/>
        </w:rPr>
      </w:pPr>
      <w:r w:rsidRPr="005553C8">
        <w:rPr>
          <w:color w:val="auto"/>
          <w:sz w:val="22"/>
          <w:szCs w:val="22"/>
        </w:rPr>
        <w:t>Kontrolės matavimo prietaisai;</w:t>
      </w:r>
    </w:p>
    <w:p w14:paraId="542122B3" w14:textId="709C90EB" w:rsidR="0047134D" w:rsidRDefault="00D76343" w:rsidP="000A1274">
      <w:pPr>
        <w:pStyle w:val="Stiliuspagrindinis"/>
        <w:numPr>
          <w:ilvl w:val="2"/>
          <w:numId w:val="3"/>
        </w:numPr>
        <w:ind w:left="964" w:hanging="964"/>
        <w:rPr>
          <w:color w:val="auto"/>
          <w:sz w:val="22"/>
          <w:szCs w:val="22"/>
        </w:rPr>
      </w:pPr>
      <w:r w:rsidRPr="0047134D">
        <w:rPr>
          <w:color w:val="auto"/>
          <w:sz w:val="22"/>
          <w:szCs w:val="22"/>
        </w:rPr>
        <w:t>E</w:t>
      </w:r>
      <w:r w:rsidR="005553C8" w:rsidRPr="005553C8">
        <w:rPr>
          <w:color w:val="auto"/>
          <w:sz w:val="22"/>
          <w:szCs w:val="22"/>
        </w:rPr>
        <w:t>lektros energijos tiekim</w:t>
      </w:r>
      <w:r w:rsidR="005F47FC" w:rsidRPr="0047134D">
        <w:rPr>
          <w:color w:val="auto"/>
          <w:sz w:val="22"/>
          <w:szCs w:val="22"/>
        </w:rPr>
        <w:t>o</w:t>
      </w:r>
      <w:r w:rsidR="005553C8" w:rsidRPr="005553C8">
        <w:rPr>
          <w:color w:val="auto"/>
          <w:sz w:val="22"/>
          <w:szCs w:val="22"/>
        </w:rPr>
        <w:t xml:space="preserve"> </w:t>
      </w:r>
      <w:r w:rsidR="005F47FC" w:rsidRPr="0047134D">
        <w:rPr>
          <w:color w:val="auto"/>
          <w:sz w:val="22"/>
          <w:szCs w:val="22"/>
        </w:rPr>
        <w:t>biokuro katilui ir jo priklausiniams</w:t>
      </w:r>
      <w:r w:rsidR="005553C8" w:rsidRPr="005553C8">
        <w:rPr>
          <w:color w:val="auto"/>
          <w:sz w:val="22"/>
          <w:szCs w:val="22"/>
        </w:rPr>
        <w:t xml:space="preserve"> užtikrinamas iš </w:t>
      </w:r>
      <w:r w:rsidR="005F47FC" w:rsidRPr="0047134D">
        <w:rPr>
          <w:color w:val="auto"/>
          <w:sz w:val="22"/>
          <w:szCs w:val="22"/>
        </w:rPr>
        <w:t>esamos</w:t>
      </w:r>
      <w:r w:rsidR="005553C8" w:rsidRPr="005553C8">
        <w:rPr>
          <w:color w:val="auto"/>
          <w:sz w:val="22"/>
          <w:szCs w:val="22"/>
        </w:rPr>
        <w:t xml:space="preserve"> skirstyklos</w:t>
      </w:r>
      <w:r w:rsidR="00D572B0">
        <w:rPr>
          <w:color w:val="auto"/>
          <w:sz w:val="22"/>
          <w:szCs w:val="22"/>
        </w:rPr>
        <w:t xml:space="preserve"> įrengiant naują ski</w:t>
      </w:r>
      <w:r w:rsidR="00CD3AAE">
        <w:rPr>
          <w:color w:val="auto"/>
          <w:sz w:val="22"/>
          <w:szCs w:val="22"/>
        </w:rPr>
        <w:t>rstyklą skirtą tik biokuro katilo ir jo priklausinių reikmėms</w:t>
      </w:r>
      <w:r w:rsidR="0047134D">
        <w:rPr>
          <w:color w:val="auto"/>
          <w:sz w:val="22"/>
          <w:szCs w:val="22"/>
        </w:rPr>
        <w:t>;</w:t>
      </w:r>
    </w:p>
    <w:p w14:paraId="1E611B8F" w14:textId="3D44974D" w:rsidR="005553C8" w:rsidRDefault="005553C8" w:rsidP="000A1274">
      <w:pPr>
        <w:pStyle w:val="Stiliuspagrindinis"/>
        <w:numPr>
          <w:ilvl w:val="2"/>
          <w:numId w:val="3"/>
        </w:numPr>
        <w:ind w:left="964" w:hanging="964"/>
        <w:rPr>
          <w:color w:val="auto"/>
          <w:sz w:val="22"/>
          <w:szCs w:val="22"/>
        </w:rPr>
      </w:pPr>
      <w:r w:rsidRPr="005553C8">
        <w:rPr>
          <w:color w:val="auto"/>
          <w:sz w:val="22"/>
          <w:szCs w:val="22"/>
        </w:rPr>
        <w:t>Reikalingi pastatai ir statiniai (konstrukcijos);</w:t>
      </w:r>
    </w:p>
    <w:p w14:paraId="6D02AC97" w14:textId="74190C98" w:rsidR="0084736B" w:rsidRPr="0084736B" w:rsidRDefault="0084736B" w:rsidP="000A1274">
      <w:pPr>
        <w:pStyle w:val="Stiliuspagrindinis"/>
        <w:numPr>
          <w:ilvl w:val="2"/>
          <w:numId w:val="3"/>
        </w:numPr>
        <w:ind w:left="964" w:hanging="964"/>
        <w:rPr>
          <w:color w:val="auto"/>
          <w:sz w:val="22"/>
          <w:szCs w:val="22"/>
        </w:rPr>
      </w:pPr>
      <w:r w:rsidRPr="0084736B">
        <w:rPr>
          <w:color w:val="auto"/>
          <w:sz w:val="22"/>
          <w:szCs w:val="22"/>
        </w:rPr>
        <w:t>Naujai pastatytų ir rekonstruotų statinių inžinerin</w:t>
      </w:r>
      <w:r w:rsidR="00211057">
        <w:rPr>
          <w:color w:val="auto"/>
          <w:sz w:val="22"/>
          <w:szCs w:val="22"/>
        </w:rPr>
        <w:t>ės</w:t>
      </w:r>
      <w:r w:rsidRPr="0084736B">
        <w:rPr>
          <w:color w:val="auto"/>
          <w:sz w:val="22"/>
          <w:szCs w:val="22"/>
        </w:rPr>
        <w:t xml:space="preserve"> sistemos;</w:t>
      </w:r>
    </w:p>
    <w:p w14:paraId="1AA418CA" w14:textId="5A38B8C6" w:rsidR="0084736B" w:rsidRDefault="00211057" w:rsidP="000A1274">
      <w:pPr>
        <w:pStyle w:val="Stiliuspagrindinis"/>
        <w:numPr>
          <w:ilvl w:val="2"/>
          <w:numId w:val="3"/>
        </w:numPr>
        <w:ind w:left="964" w:hanging="964"/>
        <w:rPr>
          <w:color w:val="auto"/>
          <w:sz w:val="22"/>
          <w:szCs w:val="22"/>
        </w:rPr>
      </w:pPr>
      <w:r>
        <w:rPr>
          <w:color w:val="auto"/>
          <w:sz w:val="22"/>
          <w:szCs w:val="22"/>
        </w:rPr>
        <w:t>Gaisrinio vanden</w:t>
      </w:r>
      <w:r w:rsidR="00BA502D">
        <w:rPr>
          <w:color w:val="auto"/>
          <w:sz w:val="22"/>
          <w:szCs w:val="22"/>
        </w:rPr>
        <w:t>tiekio pastatų, teritorijos ir įrenginių gesinimui skirta sistema;</w:t>
      </w:r>
    </w:p>
    <w:p w14:paraId="5705E19D" w14:textId="689141D5" w:rsidR="00B77559" w:rsidRPr="0084736B" w:rsidRDefault="00B77559" w:rsidP="000A1274">
      <w:pPr>
        <w:pStyle w:val="Stiliuspagrindinis"/>
        <w:numPr>
          <w:ilvl w:val="2"/>
          <w:numId w:val="3"/>
        </w:numPr>
        <w:ind w:left="964" w:hanging="964"/>
        <w:rPr>
          <w:color w:val="auto"/>
          <w:sz w:val="22"/>
          <w:szCs w:val="22"/>
        </w:rPr>
      </w:pPr>
      <w:r>
        <w:rPr>
          <w:color w:val="auto"/>
          <w:sz w:val="22"/>
          <w:szCs w:val="22"/>
        </w:rPr>
        <w:t>Vandentiekio, nuotekų šalinimo, dujotiekio sistemos</w:t>
      </w:r>
      <w:r w:rsidR="003337DA">
        <w:rPr>
          <w:color w:val="auto"/>
          <w:sz w:val="22"/>
          <w:szCs w:val="22"/>
        </w:rPr>
        <w:t xml:space="preserve">, įvadai </w:t>
      </w:r>
      <w:r>
        <w:rPr>
          <w:color w:val="auto"/>
          <w:sz w:val="22"/>
          <w:szCs w:val="22"/>
        </w:rPr>
        <w:t>ir tinklai;</w:t>
      </w:r>
    </w:p>
    <w:p w14:paraId="38489DA3" w14:textId="597E6995" w:rsidR="005553C8" w:rsidRDefault="00817FEC" w:rsidP="000A1274">
      <w:pPr>
        <w:pStyle w:val="Stiliuspagrindinis"/>
        <w:numPr>
          <w:ilvl w:val="2"/>
          <w:numId w:val="3"/>
        </w:numPr>
        <w:ind w:left="964" w:hanging="964"/>
        <w:rPr>
          <w:color w:val="auto"/>
          <w:sz w:val="22"/>
          <w:szCs w:val="22"/>
        </w:rPr>
      </w:pPr>
      <w:r w:rsidRPr="00817FEC">
        <w:rPr>
          <w:color w:val="auto"/>
          <w:sz w:val="22"/>
          <w:szCs w:val="22"/>
        </w:rPr>
        <w:t>P</w:t>
      </w:r>
      <w:r w:rsidR="005553C8" w:rsidRPr="005553C8">
        <w:rPr>
          <w:color w:val="auto"/>
          <w:sz w:val="22"/>
          <w:szCs w:val="22"/>
        </w:rPr>
        <w:t>rivažiavimo keliai ir dang</w:t>
      </w:r>
      <w:r>
        <w:rPr>
          <w:color w:val="auto"/>
          <w:sz w:val="22"/>
          <w:szCs w:val="22"/>
        </w:rPr>
        <w:t>os</w:t>
      </w:r>
      <w:r w:rsidR="005553C8" w:rsidRPr="005553C8">
        <w:rPr>
          <w:color w:val="auto"/>
          <w:sz w:val="22"/>
          <w:szCs w:val="22"/>
        </w:rPr>
        <w:t xml:space="preserve"> </w:t>
      </w:r>
      <w:r>
        <w:rPr>
          <w:color w:val="auto"/>
          <w:sz w:val="22"/>
          <w:szCs w:val="22"/>
        </w:rPr>
        <w:t>RK-8</w:t>
      </w:r>
      <w:r w:rsidR="005553C8" w:rsidRPr="005553C8">
        <w:rPr>
          <w:color w:val="auto"/>
          <w:sz w:val="22"/>
          <w:szCs w:val="22"/>
        </w:rPr>
        <w:t xml:space="preserve"> teritorijoje, reikalingi tiek </w:t>
      </w:r>
      <w:r>
        <w:rPr>
          <w:color w:val="auto"/>
          <w:sz w:val="22"/>
          <w:szCs w:val="22"/>
        </w:rPr>
        <w:t>biokuro katilo įrengimui</w:t>
      </w:r>
      <w:r w:rsidR="005553C8" w:rsidRPr="005553C8">
        <w:rPr>
          <w:color w:val="auto"/>
          <w:sz w:val="22"/>
          <w:szCs w:val="22"/>
        </w:rPr>
        <w:t xml:space="preserve">, tiek </w:t>
      </w:r>
      <w:r>
        <w:rPr>
          <w:color w:val="auto"/>
          <w:sz w:val="22"/>
          <w:szCs w:val="22"/>
        </w:rPr>
        <w:t>RK-8</w:t>
      </w:r>
      <w:r w:rsidR="001140E2">
        <w:rPr>
          <w:color w:val="auto"/>
          <w:sz w:val="22"/>
          <w:szCs w:val="22"/>
        </w:rPr>
        <w:t xml:space="preserve"> </w:t>
      </w:r>
      <w:r w:rsidR="005553C8" w:rsidRPr="005553C8">
        <w:rPr>
          <w:color w:val="auto"/>
          <w:sz w:val="22"/>
          <w:szCs w:val="22"/>
        </w:rPr>
        <w:t>eksploatavimui</w:t>
      </w:r>
      <w:r w:rsidR="00197978">
        <w:rPr>
          <w:color w:val="auto"/>
          <w:sz w:val="22"/>
          <w:szCs w:val="22"/>
        </w:rPr>
        <w:t xml:space="preserve"> bendrai</w:t>
      </w:r>
      <w:r w:rsidR="005553C8" w:rsidRPr="005553C8">
        <w:rPr>
          <w:color w:val="auto"/>
          <w:sz w:val="22"/>
          <w:szCs w:val="22"/>
        </w:rPr>
        <w:t>;</w:t>
      </w:r>
    </w:p>
    <w:p w14:paraId="230750BE" w14:textId="6ACB86EF" w:rsidR="00197978" w:rsidRDefault="00197978" w:rsidP="000A1274">
      <w:pPr>
        <w:pStyle w:val="Stiliuspagrindinis"/>
        <w:numPr>
          <w:ilvl w:val="2"/>
          <w:numId w:val="3"/>
        </w:numPr>
        <w:ind w:left="964" w:hanging="964"/>
        <w:rPr>
          <w:color w:val="auto"/>
          <w:sz w:val="22"/>
          <w:szCs w:val="22"/>
        </w:rPr>
      </w:pPr>
      <w:r>
        <w:rPr>
          <w:color w:val="auto"/>
          <w:sz w:val="22"/>
          <w:szCs w:val="22"/>
        </w:rPr>
        <w:t>Teritorijos aptvėrimas nauja tvora</w:t>
      </w:r>
      <w:r w:rsidR="6A0244E1" w:rsidRPr="6F7F4665">
        <w:rPr>
          <w:color w:val="auto"/>
          <w:sz w:val="22"/>
          <w:szCs w:val="22"/>
        </w:rPr>
        <w:t xml:space="preserve"> </w:t>
      </w:r>
      <w:r w:rsidR="6A0244E1" w:rsidRPr="5F1BC18B">
        <w:rPr>
          <w:color w:val="auto"/>
          <w:sz w:val="22"/>
          <w:szCs w:val="22"/>
        </w:rPr>
        <w:t xml:space="preserve">ir PAS </w:t>
      </w:r>
      <w:r w:rsidR="6A0244E1" w:rsidRPr="3F7556A8">
        <w:rPr>
          <w:color w:val="auto"/>
          <w:sz w:val="22"/>
          <w:szCs w:val="22"/>
        </w:rPr>
        <w:t>įrengimas</w:t>
      </w:r>
      <w:r w:rsidR="00A53DCB">
        <w:rPr>
          <w:color w:val="auto"/>
          <w:sz w:val="22"/>
          <w:szCs w:val="22"/>
        </w:rPr>
        <w:t>;</w:t>
      </w:r>
    </w:p>
    <w:p w14:paraId="5DD0E8F3" w14:textId="2B9424A4" w:rsidR="00A53DCB" w:rsidRDefault="00A53DCB" w:rsidP="000A1274">
      <w:pPr>
        <w:pStyle w:val="Stiliuspagrindinis"/>
        <w:numPr>
          <w:ilvl w:val="2"/>
          <w:numId w:val="3"/>
        </w:numPr>
        <w:ind w:left="964" w:hanging="964"/>
        <w:rPr>
          <w:color w:val="auto"/>
          <w:sz w:val="22"/>
          <w:szCs w:val="22"/>
        </w:rPr>
      </w:pPr>
      <w:r>
        <w:rPr>
          <w:color w:val="auto"/>
          <w:sz w:val="22"/>
          <w:szCs w:val="22"/>
        </w:rPr>
        <w:t>Administracinio pastato fasado atnaujinimas</w:t>
      </w:r>
      <w:r w:rsidR="00ED7123">
        <w:rPr>
          <w:color w:val="auto"/>
          <w:sz w:val="22"/>
          <w:szCs w:val="22"/>
        </w:rPr>
        <w:t>;</w:t>
      </w:r>
    </w:p>
    <w:p w14:paraId="76E781A1" w14:textId="7A5439D3" w:rsidR="00ED7123" w:rsidRDefault="00ED7123" w:rsidP="000A1274">
      <w:pPr>
        <w:pStyle w:val="Stiliuspagrindinis"/>
        <w:numPr>
          <w:ilvl w:val="2"/>
          <w:numId w:val="3"/>
        </w:numPr>
        <w:ind w:left="964" w:hanging="964"/>
        <w:rPr>
          <w:color w:val="auto"/>
          <w:sz w:val="22"/>
          <w:szCs w:val="22"/>
        </w:rPr>
      </w:pPr>
      <w:r>
        <w:rPr>
          <w:color w:val="auto"/>
          <w:sz w:val="22"/>
          <w:szCs w:val="22"/>
        </w:rPr>
        <w:t>Esamų administracinio pastato patalpų perplanavimas ir remontas</w:t>
      </w:r>
      <w:r w:rsidR="001B443C">
        <w:rPr>
          <w:color w:val="auto"/>
          <w:sz w:val="22"/>
          <w:szCs w:val="22"/>
        </w:rPr>
        <w:t>;</w:t>
      </w:r>
    </w:p>
    <w:p w14:paraId="5AED2BA7" w14:textId="21066605" w:rsidR="001B443C" w:rsidRPr="005553C8" w:rsidRDefault="001B443C" w:rsidP="000A1274">
      <w:pPr>
        <w:pStyle w:val="Stiliuspagrindinis"/>
        <w:numPr>
          <w:ilvl w:val="2"/>
          <w:numId w:val="3"/>
        </w:numPr>
        <w:ind w:left="964" w:hanging="964"/>
        <w:rPr>
          <w:color w:val="auto"/>
          <w:sz w:val="22"/>
          <w:szCs w:val="22"/>
        </w:rPr>
      </w:pPr>
      <w:r>
        <w:rPr>
          <w:color w:val="auto"/>
          <w:sz w:val="22"/>
          <w:szCs w:val="22"/>
        </w:rPr>
        <w:t xml:space="preserve">Esamų </w:t>
      </w:r>
      <w:r w:rsidR="00E32EAC">
        <w:rPr>
          <w:color w:val="auto"/>
          <w:sz w:val="22"/>
          <w:szCs w:val="22"/>
        </w:rPr>
        <w:t xml:space="preserve">šildomų </w:t>
      </w:r>
      <w:r>
        <w:rPr>
          <w:color w:val="auto"/>
          <w:sz w:val="22"/>
          <w:szCs w:val="22"/>
        </w:rPr>
        <w:t>RK-8</w:t>
      </w:r>
      <w:r w:rsidR="00E32EAC">
        <w:rPr>
          <w:color w:val="auto"/>
          <w:sz w:val="22"/>
          <w:szCs w:val="22"/>
        </w:rPr>
        <w:t xml:space="preserve"> teritorijos</w:t>
      </w:r>
      <w:r>
        <w:rPr>
          <w:color w:val="auto"/>
          <w:sz w:val="22"/>
          <w:szCs w:val="22"/>
        </w:rPr>
        <w:t xml:space="preserve"> pastatų</w:t>
      </w:r>
      <w:r w:rsidR="00E32EAC">
        <w:rPr>
          <w:color w:val="auto"/>
          <w:sz w:val="22"/>
          <w:szCs w:val="22"/>
        </w:rPr>
        <w:t xml:space="preserve"> šilumos punktas;</w:t>
      </w:r>
    </w:p>
    <w:p w14:paraId="54D457D8" w14:textId="4A327E17" w:rsidR="005553C8" w:rsidRDefault="005553C8" w:rsidP="000A1274">
      <w:pPr>
        <w:pStyle w:val="Stiliuspagrindinis"/>
        <w:numPr>
          <w:ilvl w:val="2"/>
          <w:numId w:val="3"/>
        </w:numPr>
        <w:ind w:left="964" w:hanging="964"/>
        <w:rPr>
          <w:color w:val="auto"/>
          <w:sz w:val="22"/>
          <w:szCs w:val="22"/>
        </w:rPr>
      </w:pPr>
      <w:r w:rsidRPr="005553C8">
        <w:rPr>
          <w:color w:val="auto"/>
          <w:sz w:val="22"/>
          <w:szCs w:val="22"/>
        </w:rPr>
        <w:t>Vamzdynai, armatūra, šiluminė izoliacija, siurbliai ir kiti pagalbiniai įrenginiai;</w:t>
      </w:r>
    </w:p>
    <w:p w14:paraId="713AED4E" w14:textId="4600A335" w:rsidR="005553C8" w:rsidRDefault="005553C8" w:rsidP="000A1274">
      <w:pPr>
        <w:pStyle w:val="Stiliuspagrindinis"/>
        <w:numPr>
          <w:ilvl w:val="2"/>
          <w:numId w:val="3"/>
        </w:numPr>
        <w:ind w:left="964" w:hanging="964"/>
        <w:rPr>
          <w:color w:val="auto"/>
          <w:sz w:val="22"/>
          <w:szCs w:val="22"/>
        </w:rPr>
      </w:pPr>
      <w:r w:rsidRPr="005553C8">
        <w:rPr>
          <w:color w:val="auto"/>
          <w:sz w:val="22"/>
          <w:szCs w:val="22"/>
        </w:rPr>
        <w:t xml:space="preserve">Specialūs įrankiai ir įranga reikalingi </w:t>
      </w:r>
      <w:r w:rsidR="004C4881">
        <w:rPr>
          <w:color w:val="auto"/>
          <w:sz w:val="22"/>
          <w:szCs w:val="22"/>
        </w:rPr>
        <w:t>biokuro katilo ir jo priklausinių</w:t>
      </w:r>
      <w:r w:rsidRPr="005553C8">
        <w:rPr>
          <w:color w:val="auto"/>
          <w:sz w:val="22"/>
          <w:szCs w:val="22"/>
        </w:rPr>
        <w:t xml:space="preserve"> ek</w:t>
      </w:r>
      <w:r w:rsidR="004C4881">
        <w:rPr>
          <w:color w:val="auto"/>
          <w:sz w:val="22"/>
          <w:szCs w:val="22"/>
        </w:rPr>
        <w:t>s</w:t>
      </w:r>
      <w:r w:rsidRPr="005553C8">
        <w:rPr>
          <w:color w:val="auto"/>
          <w:sz w:val="22"/>
          <w:szCs w:val="22"/>
        </w:rPr>
        <w:t>ploatavimui;</w:t>
      </w:r>
    </w:p>
    <w:p w14:paraId="50501F2F" w14:textId="30A7A680" w:rsidR="000D4FF8" w:rsidRPr="005553C8" w:rsidRDefault="004F6D34" w:rsidP="000A1274">
      <w:pPr>
        <w:pStyle w:val="Stiliuspagrindinis"/>
        <w:numPr>
          <w:ilvl w:val="2"/>
          <w:numId w:val="3"/>
        </w:numPr>
        <w:ind w:left="964" w:hanging="964"/>
        <w:rPr>
          <w:color w:val="auto"/>
          <w:sz w:val="22"/>
          <w:szCs w:val="22"/>
        </w:rPr>
      </w:pPr>
      <w:r>
        <w:rPr>
          <w:color w:val="auto"/>
          <w:sz w:val="22"/>
          <w:szCs w:val="22"/>
        </w:rPr>
        <w:t>Visų būtinų komercinės veiklos apskaitų (elektros, kuro, emisijų) įrengimas ir integravimas į Užsa</w:t>
      </w:r>
      <w:r w:rsidR="000F7FFD">
        <w:rPr>
          <w:color w:val="auto"/>
          <w:sz w:val="22"/>
          <w:szCs w:val="22"/>
        </w:rPr>
        <w:t>kovo apskaitų sistemas</w:t>
      </w:r>
      <w:r w:rsidR="00777549">
        <w:rPr>
          <w:color w:val="auto"/>
          <w:sz w:val="22"/>
          <w:szCs w:val="22"/>
        </w:rPr>
        <w:t>, ataskaitų formavimas</w:t>
      </w:r>
      <w:r w:rsidR="000F7FFD">
        <w:rPr>
          <w:color w:val="auto"/>
          <w:sz w:val="22"/>
          <w:szCs w:val="22"/>
        </w:rPr>
        <w:t xml:space="preserve">. </w:t>
      </w:r>
    </w:p>
    <w:p w14:paraId="7CAEC27E" w14:textId="66BD5015" w:rsidR="005553C8" w:rsidRDefault="005553C8" w:rsidP="000A1274">
      <w:pPr>
        <w:pStyle w:val="Stiliuspagrindinis"/>
        <w:numPr>
          <w:ilvl w:val="2"/>
          <w:numId w:val="3"/>
        </w:numPr>
        <w:ind w:left="964" w:hanging="964"/>
        <w:rPr>
          <w:color w:val="auto"/>
          <w:sz w:val="22"/>
          <w:szCs w:val="22"/>
        </w:rPr>
      </w:pPr>
      <w:r w:rsidRPr="005553C8">
        <w:rPr>
          <w:color w:val="auto"/>
          <w:sz w:val="22"/>
          <w:szCs w:val="22"/>
        </w:rPr>
        <w:t xml:space="preserve">Kiti nepaminėti darbai, įrenginiai ir priemonės, privalomi įvykdyti </w:t>
      </w:r>
      <w:r w:rsidR="00AA5403" w:rsidRPr="460179B8">
        <w:rPr>
          <w:color w:val="auto"/>
          <w:sz w:val="22"/>
          <w:szCs w:val="22"/>
        </w:rPr>
        <w:t>S</w:t>
      </w:r>
      <w:r w:rsidRPr="460179B8">
        <w:rPr>
          <w:color w:val="auto"/>
          <w:sz w:val="22"/>
          <w:szCs w:val="22"/>
        </w:rPr>
        <w:t>utarčiai</w:t>
      </w:r>
      <w:r w:rsidRPr="005553C8">
        <w:rPr>
          <w:color w:val="auto"/>
          <w:sz w:val="22"/>
          <w:szCs w:val="22"/>
        </w:rPr>
        <w:t xml:space="preserve"> ir įgyvendinti </w:t>
      </w:r>
      <w:r w:rsidR="00D14955" w:rsidRPr="460179B8">
        <w:rPr>
          <w:color w:val="auto"/>
          <w:sz w:val="22"/>
          <w:szCs w:val="22"/>
        </w:rPr>
        <w:t>P</w:t>
      </w:r>
      <w:r w:rsidRPr="460179B8">
        <w:rPr>
          <w:color w:val="auto"/>
          <w:sz w:val="22"/>
          <w:szCs w:val="22"/>
        </w:rPr>
        <w:t>rojektui</w:t>
      </w:r>
      <w:r w:rsidRPr="005553C8">
        <w:rPr>
          <w:color w:val="auto"/>
          <w:sz w:val="22"/>
          <w:szCs w:val="22"/>
        </w:rPr>
        <w:t xml:space="preserve"> „iki rakto“</w:t>
      </w:r>
      <w:r w:rsidR="00761BF0">
        <w:rPr>
          <w:color w:val="auto"/>
          <w:sz w:val="22"/>
          <w:szCs w:val="22"/>
        </w:rPr>
        <w:t>.</w:t>
      </w:r>
    </w:p>
    <w:p w14:paraId="200CD200" w14:textId="05D36B99" w:rsidR="005553C8" w:rsidRPr="0024385D" w:rsidRDefault="008C23CD" w:rsidP="000A1274">
      <w:pPr>
        <w:pStyle w:val="Stiliuspagrindinis"/>
        <w:numPr>
          <w:ilvl w:val="1"/>
          <w:numId w:val="3"/>
        </w:numPr>
        <w:ind w:left="964" w:hanging="964"/>
        <w:rPr>
          <w:color w:val="auto"/>
          <w:sz w:val="22"/>
          <w:szCs w:val="22"/>
        </w:rPr>
      </w:pPr>
      <w:r w:rsidRPr="0024385D">
        <w:rPr>
          <w:color w:val="auto"/>
          <w:sz w:val="22"/>
          <w:szCs w:val="22"/>
        </w:rPr>
        <w:t xml:space="preserve">Esamos valdymo sistemos išplėtimas </w:t>
      </w:r>
      <w:r w:rsidR="006E7E1A" w:rsidRPr="0024385D">
        <w:rPr>
          <w:color w:val="auto"/>
          <w:sz w:val="22"/>
          <w:szCs w:val="22"/>
        </w:rPr>
        <w:t xml:space="preserve">integruojant </w:t>
      </w:r>
      <w:r w:rsidR="004D75E5" w:rsidRPr="0024385D">
        <w:rPr>
          <w:color w:val="auto"/>
          <w:sz w:val="22"/>
          <w:szCs w:val="22"/>
        </w:rPr>
        <w:t>nauj</w:t>
      </w:r>
      <w:r w:rsidR="00EC76A3" w:rsidRPr="0024385D">
        <w:rPr>
          <w:color w:val="auto"/>
          <w:sz w:val="22"/>
          <w:szCs w:val="22"/>
        </w:rPr>
        <w:t>ų</w:t>
      </w:r>
      <w:r w:rsidR="004D75E5" w:rsidRPr="0024385D">
        <w:rPr>
          <w:color w:val="auto"/>
          <w:sz w:val="22"/>
          <w:szCs w:val="22"/>
        </w:rPr>
        <w:t xml:space="preserve"> biokuro </w:t>
      </w:r>
      <w:r w:rsidR="00C256AE" w:rsidRPr="0024385D">
        <w:rPr>
          <w:color w:val="auto"/>
          <w:sz w:val="22"/>
          <w:szCs w:val="22"/>
        </w:rPr>
        <w:t>įrenginių</w:t>
      </w:r>
      <w:r w:rsidR="00EC76A3" w:rsidRPr="0024385D">
        <w:rPr>
          <w:color w:val="auto"/>
          <w:sz w:val="22"/>
          <w:szCs w:val="22"/>
        </w:rPr>
        <w:t xml:space="preserve"> valdymą</w:t>
      </w:r>
      <w:r w:rsidR="0064753B" w:rsidRPr="0024385D">
        <w:rPr>
          <w:color w:val="auto"/>
          <w:sz w:val="22"/>
          <w:szCs w:val="22"/>
        </w:rPr>
        <w:t>.</w:t>
      </w:r>
    </w:p>
    <w:p w14:paraId="6882CB4C" w14:textId="545171B8" w:rsidR="002745D3" w:rsidRPr="00A4250F" w:rsidRDefault="002745D3" w:rsidP="000A1274">
      <w:pPr>
        <w:pStyle w:val="Stiliuspagrindinis"/>
        <w:numPr>
          <w:ilvl w:val="1"/>
          <w:numId w:val="3"/>
        </w:numPr>
        <w:ind w:left="964" w:hanging="964"/>
        <w:rPr>
          <w:color w:val="auto"/>
          <w:sz w:val="22"/>
          <w:szCs w:val="22"/>
        </w:rPr>
      </w:pPr>
      <w:r w:rsidRPr="00A4250F">
        <w:rPr>
          <w:color w:val="auto"/>
          <w:sz w:val="22"/>
          <w:szCs w:val="22"/>
        </w:rPr>
        <w:t xml:space="preserve">Biokuro katilas ir jo priklausiniai turės dirbti lygiagrečiai su kitais šilumos gamybos šaltiniais Vilniaus mieste pagal </w:t>
      </w:r>
      <w:r w:rsidR="00691ECE">
        <w:rPr>
          <w:color w:val="auto"/>
          <w:sz w:val="22"/>
          <w:szCs w:val="22"/>
        </w:rPr>
        <w:t>Užsakovo</w:t>
      </w:r>
      <w:r w:rsidRPr="00A4250F">
        <w:rPr>
          <w:color w:val="auto"/>
          <w:sz w:val="22"/>
          <w:szCs w:val="22"/>
        </w:rPr>
        <w:t xml:space="preserve"> šilumos gamybos grafiką (prioritetą).</w:t>
      </w:r>
    </w:p>
    <w:p w14:paraId="26E103C6" w14:textId="1F931469" w:rsidR="005553C8" w:rsidRPr="005553C8" w:rsidRDefault="005553C8" w:rsidP="000A1274">
      <w:pPr>
        <w:pStyle w:val="Stiliuspagrindinis"/>
        <w:numPr>
          <w:ilvl w:val="1"/>
          <w:numId w:val="3"/>
        </w:numPr>
        <w:ind w:left="964" w:hanging="964"/>
        <w:rPr>
          <w:color w:val="auto"/>
          <w:sz w:val="22"/>
          <w:szCs w:val="22"/>
        </w:rPr>
      </w:pPr>
      <w:r w:rsidRPr="005553C8">
        <w:rPr>
          <w:color w:val="auto"/>
          <w:sz w:val="22"/>
          <w:szCs w:val="22"/>
        </w:rPr>
        <w:t xml:space="preserve">Visi </w:t>
      </w:r>
      <w:r w:rsidR="00E01999">
        <w:rPr>
          <w:color w:val="auto"/>
          <w:sz w:val="22"/>
          <w:szCs w:val="22"/>
        </w:rPr>
        <w:t>pagal Sutartį tiekiami</w:t>
      </w:r>
      <w:r w:rsidRPr="005553C8">
        <w:rPr>
          <w:color w:val="auto"/>
          <w:sz w:val="22"/>
          <w:szCs w:val="22"/>
        </w:rPr>
        <w:t xml:space="preserve"> įrenginiai turi būti nauji ir nenaudoti išskyrus jeigu tai buvo būtina</w:t>
      </w:r>
      <w:r w:rsidR="00834CAA">
        <w:rPr>
          <w:color w:val="auto"/>
          <w:sz w:val="22"/>
          <w:szCs w:val="22"/>
        </w:rPr>
        <w:t xml:space="preserve">, kad </w:t>
      </w:r>
      <w:r w:rsidRPr="005553C8">
        <w:rPr>
          <w:color w:val="auto"/>
          <w:sz w:val="22"/>
          <w:szCs w:val="22"/>
        </w:rPr>
        <w:t>atlikti gamintojo bandymus.</w:t>
      </w:r>
    </w:p>
    <w:p w14:paraId="215A7822" w14:textId="7765DB4D" w:rsidR="005553C8" w:rsidRPr="005553C8" w:rsidRDefault="005553C8" w:rsidP="000A1274">
      <w:pPr>
        <w:pStyle w:val="Stiliuspagrindinis"/>
        <w:numPr>
          <w:ilvl w:val="1"/>
          <w:numId w:val="3"/>
        </w:numPr>
        <w:ind w:left="964" w:hanging="964"/>
        <w:rPr>
          <w:color w:val="auto"/>
          <w:sz w:val="22"/>
          <w:szCs w:val="22"/>
        </w:rPr>
      </w:pPr>
      <w:r w:rsidRPr="005553C8">
        <w:rPr>
          <w:color w:val="auto"/>
          <w:sz w:val="22"/>
          <w:szCs w:val="22"/>
        </w:rPr>
        <w:t xml:space="preserve">Rangovas teikdamas pasiūlymą turi savo rizika įvertinti visus reikalingus išteklius ir priemones </w:t>
      </w:r>
      <w:r w:rsidR="00D14955" w:rsidRPr="460179B8">
        <w:rPr>
          <w:color w:val="auto"/>
          <w:sz w:val="22"/>
          <w:szCs w:val="22"/>
        </w:rPr>
        <w:t>P</w:t>
      </w:r>
      <w:r w:rsidRPr="460179B8">
        <w:rPr>
          <w:color w:val="auto"/>
          <w:sz w:val="22"/>
          <w:szCs w:val="22"/>
        </w:rPr>
        <w:t>rojekto</w:t>
      </w:r>
      <w:r w:rsidRPr="005553C8">
        <w:rPr>
          <w:color w:val="auto"/>
          <w:sz w:val="22"/>
          <w:szCs w:val="22"/>
        </w:rPr>
        <w:t xml:space="preserve"> įgyvendinimui su reikalinga atsarga. Vėliau, po sutarties pasirašymo, nėra numatytas kainų koregavimas, jeigu paaiškės, kad faktiniai dydžiai skiriasi.</w:t>
      </w:r>
    </w:p>
    <w:p w14:paraId="26BF627B" w14:textId="15EDABB6" w:rsidR="005553C8" w:rsidRPr="00EE52E7" w:rsidRDefault="005553C8" w:rsidP="000A1274">
      <w:pPr>
        <w:pStyle w:val="Stiliuspagrindinis"/>
        <w:numPr>
          <w:ilvl w:val="1"/>
          <w:numId w:val="3"/>
        </w:numPr>
        <w:ind w:left="964" w:hanging="964"/>
        <w:rPr>
          <w:color w:val="auto"/>
          <w:sz w:val="22"/>
          <w:szCs w:val="22"/>
        </w:rPr>
      </w:pPr>
      <w:r w:rsidRPr="00EE52E7">
        <w:rPr>
          <w:color w:val="auto"/>
          <w:sz w:val="22"/>
          <w:szCs w:val="22"/>
        </w:rPr>
        <w:t xml:space="preserve">Rangovas turi užtikrinti, kad bus patiekta ir perduota </w:t>
      </w:r>
      <w:r w:rsidR="00875D05" w:rsidRPr="00EE52E7">
        <w:rPr>
          <w:color w:val="auto"/>
          <w:sz w:val="22"/>
          <w:szCs w:val="22"/>
        </w:rPr>
        <w:t xml:space="preserve">katilinės </w:t>
      </w:r>
      <w:r w:rsidR="00A267CC">
        <w:rPr>
          <w:color w:val="auto"/>
          <w:sz w:val="22"/>
          <w:szCs w:val="22"/>
        </w:rPr>
        <w:t>RK-8</w:t>
      </w:r>
      <w:r w:rsidR="00A267CC" w:rsidRPr="005553C8">
        <w:rPr>
          <w:color w:val="auto"/>
          <w:sz w:val="22"/>
          <w:szCs w:val="22"/>
        </w:rPr>
        <w:t xml:space="preserve"> </w:t>
      </w:r>
      <w:r w:rsidR="00875D05" w:rsidRPr="00EE52E7">
        <w:rPr>
          <w:color w:val="auto"/>
          <w:sz w:val="22"/>
          <w:szCs w:val="22"/>
        </w:rPr>
        <w:t xml:space="preserve"> veikimui</w:t>
      </w:r>
      <w:r w:rsidRPr="00EE52E7">
        <w:rPr>
          <w:color w:val="auto"/>
          <w:sz w:val="22"/>
          <w:szCs w:val="22"/>
        </w:rPr>
        <w:t xml:space="preserve"> ir valdymui </w:t>
      </w:r>
      <w:r w:rsidR="00875D05" w:rsidRPr="00EE52E7">
        <w:rPr>
          <w:color w:val="auto"/>
          <w:sz w:val="22"/>
          <w:szCs w:val="22"/>
        </w:rPr>
        <w:t xml:space="preserve">visa </w:t>
      </w:r>
      <w:r w:rsidRPr="00EE52E7">
        <w:rPr>
          <w:color w:val="auto"/>
          <w:sz w:val="22"/>
          <w:szCs w:val="22"/>
        </w:rPr>
        <w:t>reikalinga licencijuojama programinė įranga</w:t>
      </w:r>
      <w:r w:rsidR="003826BF" w:rsidRPr="00EE52E7">
        <w:rPr>
          <w:color w:val="auto"/>
          <w:sz w:val="22"/>
          <w:szCs w:val="22"/>
        </w:rPr>
        <w:t>,</w:t>
      </w:r>
      <w:r w:rsidRPr="00EE52E7">
        <w:rPr>
          <w:color w:val="auto"/>
          <w:sz w:val="22"/>
          <w:szCs w:val="22"/>
        </w:rPr>
        <w:t xml:space="preserve"> kur</w:t>
      </w:r>
      <w:r w:rsidR="003826BF" w:rsidRPr="00EE52E7">
        <w:rPr>
          <w:color w:val="auto"/>
          <w:sz w:val="22"/>
          <w:szCs w:val="22"/>
        </w:rPr>
        <w:t>i</w:t>
      </w:r>
      <w:r w:rsidRPr="00EE52E7">
        <w:rPr>
          <w:color w:val="auto"/>
          <w:sz w:val="22"/>
          <w:szCs w:val="22"/>
        </w:rPr>
        <w:t xml:space="preserve"> bus savalaikiai ir tinkamai atnaujinama</w:t>
      </w:r>
      <w:r w:rsidR="006A1540" w:rsidRPr="00EE52E7">
        <w:rPr>
          <w:color w:val="auto"/>
          <w:sz w:val="22"/>
          <w:szCs w:val="22"/>
        </w:rPr>
        <w:t xml:space="preserve"> nemažiau kaip 3 </w:t>
      </w:r>
      <w:r w:rsidR="006A1540" w:rsidRPr="00EE52E7">
        <w:rPr>
          <w:color w:val="FF0000"/>
          <w:sz w:val="22"/>
          <w:szCs w:val="22"/>
        </w:rPr>
        <w:t xml:space="preserve"> </w:t>
      </w:r>
      <w:r w:rsidR="006A1540" w:rsidRPr="00EE52E7">
        <w:rPr>
          <w:color w:val="auto"/>
          <w:sz w:val="22"/>
          <w:szCs w:val="22"/>
        </w:rPr>
        <w:t>metus nuo galutinio priėmimo</w:t>
      </w:r>
      <w:r w:rsidR="00830427" w:rsidRPr="00EE52E7">
        <w:rPr>
          <w:color w:val="auto"/>
          <w:sz w:val="22"/>
          <w:szCs w:val="22"/>
        </w:rPr>
        <w:t xml:space="preserve"> </w:t>
      </w:r>
      <w:r w:rsidR="006A1540" w:rsidRPr="00EE52E7">
        <w:rPr>
          <w:color w:val="auto"/>
          <w:sz w:val="22"/>
          <w:szCs w:val="22"/>
        </w:rPr>
        <w:t>-</w:t>
      </w:r>
      <w:r w:rsidR="00830427" w:rsidRPr="00EE52E7">
        <w:rPr>
          <w:color w:val="auto"/>
          <w:sz w:val="22"/>
          <w:szCs w:val="22"/>
        </w:rPr>
        <w:t xml:space="preserve"> </w:t>
      </w:r>
      <w:r w:rsidR="006A1540" w:rsidRPr="00EE52E7">
        <w:rPr>
          <w:color w:val="auto"/>
          <w:sz w:val="22"/>
          <w:szCs w:val="22"/>
        </w:rPr>
        <w:t>perdavimo akto pasirašymo (</w:t>
      </w:r>
      <w:r w:rsidR="00B85FB7">
        <w:rPr>
          <w:color w:val="auto"/>
          <w:sz w:val="22"/>
          <w:szCs w:val="22"/>
        </w:rPr>
        <w:t>Užsakovas</w:t>
      </w:r>
      <w:r w:rsidRPr="00EE52E7">
        <w:rPr>
          <w:color w:val="auto"/>
          <w:sz w:val="22"/>
          <w:szCs w:val="22"/>
        </w:rPr>
        <w:t xml:space="preserve"> nepatirs jokių papildomų kaštų susijusių su licencijų galiojimo pratęsimu</w:t>
      </w:r>
      <w:r w:rsidR="006A1540" w:rsidRPr="00EE52E7">
        <w:rPr>
          <w:color w:val="auto"/>
          <w:sz w:val="22"/>
          <w:szCs w:val="22"/>
        </w:rPr>
        <w:t>)</w:t>
      </w:r>
      <w:r w:rsidR="009A52F7">
        <w:rPr>
          <w:color w:val="auto"/>
          <w:sz w:val="22"/>
          <w:szCs w:val="22"/>
        </w:rPr>
        <w:t>.</w:t>
      </w:r>
    </w:p>
    <w:p w14:paraId="6D06004B" w14:textId="08C0948C" w:rsidR="005553C8" w:rsidRDefault="005553C8" w:rsidP="000A1274">
      <w:pPr>
        <w:pStyle w:val="Stiliuspagrindinis"/>
        <w:numPr>
          <w:ilvl w:val="1"/>
          <w:numId w:val="3"/>
        </w:numPr>
        <w:ind w:left="964" w:hanging="964"/>
        <w:rPr>
          <w:color w:val="auto"/>
          <w:sz w:val="22"/>
          <w:szCs w:val="22"/>
        </w:rPr>
      </w:pPr>
      <w:r w:rsidRPr="005553C8">
        <w:rPr>
          <w:color w:val="auto"/>
          <w:sz w:val="22"/>
          <w:szCs w:val="22"/>
        </w:rPr>
        <w:t>Rangovas savo rizika numato</w:t>
      </w:r>
      <w:r w:rsidR="00F723A3">
        <w:rPr>
          <w:color w:val="auto"/>
          <w:sz w:val="22"/>
          <w:szCs w:val="22"/>
        </w:rPr>
        <w:t xml:space="preserve"> biokuro katilo ir kuro ūkio įrengimui</w:t>
      </w:r>
      <w:r w:rsidRPr="005553C8">
        <w:rPr>
          <w:color w:val="auto"/>
          <w:sz w:val="22"/>
          <w:szCs w:val="22"/>
        </w:rPr>
        <w:t xml:space="preserve"> reikalingų pastatų ir statinių </w:t>
      </w:r>
      <w:r w:rsidR="00F723A3">
        <w:rPr>
          <w:color w:val="auto"/>
          <w:sz w:val="22"/>
          <w:szCs w:val="22"/>
        </w:rPr>
        <w:t>statybos poreikį</w:t>
      </w:r>
      <w:r w:rsidR="00AA3345">
        <w:rPr>
          <w:color w:val="auto"/>
          <w:sz w:val="22"/>
          <w:szCs w:val="22"/>
        </w:rPr>
        <w:t>.</w:t>
      </w:r>
    </w:p>
    <w:p w14:paraId="375E6F98" w14:textId="77777777" w:rsidR="00473A17" w:rsidRPr="00473A17" w:rsidRDefault="00473A17" w:rsidP="000A1274">
      <w:pPr>
        <w:pStyle w:val="Stiliuspagrindinis"/>
        <w:numPr>
          <w:ilvl w:val="1"/>
          <w:numId w:val="3"/>
        </w:numPr>
        <w:ind w:left="964" w:hanging="964"/>
        <w:rPr>
          <w:color w:val="auto"/>
          <w:sz w:val="22"/>
          <w:szCs w:val="22"/>
        </w:rPr>
      </w:pPr>
      <w:r w:rsidRPr="00473A17">
        <w:rPr>
          <w:color w:val="auto"/>
          <w:sz w:val="22"/>
          <w:szCs w:val="22"/>
        </w:rPr>
        <w:t xml:space="preserve">Rangovas turi paruošti aikštelę sklypo teritorijoje, tinkamą naujų pastatų, biokuro sandėlio ir kitų įrenginių statybai pagal Rangovo parengtą TDP, suderintą su Užsakovu. </w:t>
      </w:r>
    </w:p>
    <w:p w14:paraId="22901ED5" w14:textId="77777777" w:rsidR="00047A7B" w:rsidRDefault="00AA3345" w:rsidP="000A1274">
      <w:pPr>
        <w:pStyle w:val="Stiliuspagrindinis"/>
        <w:numPr>
          <w:ilvl w:val="1"/>
          <w:numId w:val="3"/>
        </w:numPr>
        <w:ind w:left="964" w:hanging="964"/>
        <w:rPr>
          <w:color w:val="auto"/>
          <w:sz w:val="22"/>
          <w:szCs w:val="22"/>
        </w:rPr>
      </w:pPr>
      <w:r w:rsidRPr="00AA3345">
        <w:rPr>
          <w:color w:val="auto"/>
          <w:sz w:val="22"/>
          <w:szCs w:val="22"/>
        </w:rPr>
        <w:t xml:space="preserve">Rangovas </w:t>
      </w:r>
      <w:r>
        <w:rPr>
          <w:color w:val="auto"/>
          <w:sz w:val="22"/>
          <w:szCs w:val="22"/>
        </w:rPr>
        <w:t xml:space="preserve">bus </w:t>
      </w:r>
      <w:r w:rsidRPr="00AA3345">
        <w:rPr>
          <w:color w:val="auto"/>
          <w:sz w:val="22"/>
          <w:szCs w:val="22"/>
        </w:rPr>
        <w:t>atsakingas už statybos aikštelės išvalymą nuo esančių nereikalingų konstrukcijų, pamatų, už komunalinių ir visų kitų inžinerinių tinklų, kurie trukdo statybos montavimo darbams, perkėlimą ir statybinių atliekų utilizavimą.</w:t>
      </w:r>
    </w:p>
    <w:p w14:paraId="1A462B18" w14:textId="364535BB" w:rsidR="005553C8" w:rsidRPr="005553C8" w:rsidRDefault="008E0006" w:rsidP="000A1274">
      <w:pPr>
        <w:pStyle w:val="Stiliuspagrindinis"/>
        <w:numPr>
          <w:ilvl w:val="1"/>
          <w:numId w:val="3"/>
        </w:numPr>
        <w:ind w:left="964" w:hanging="964"/>
        <w:rPr>
          <w:color w:val="auto"/>
          <w:sz w:val="22"/>
          <w:szCs w:val="22"/>
        </w:rPr>
      </w:pPr>
      <w:r>
        <w:rPr>
          <w:color w:val="auto"/>
          <w:sz w:val="22"/>
          <w:szCs w:val="22"/>
        </w:rPr>
        <w:t>A</w:t>
      </w:r>
      <w:r w:rsidR="00243724">
        <w:rPr>
          <w:color w:val="auto"/>
          <w:sz w:val="22"/>
          <w:szCs w:val="22"/>
        </w:rPr>
        <w:t>rchitektūriniai, sklypo sutvarkymo, šilumos gamybos technologijos,</w:t>
      </w:r>
      <w:r w:rsidR="00A71C69">
        <w:rPr>
          <w:color w:val="auto"/>
          <w:sz w:val="22"/>
          <w:szCs w:val="22"/>
        </w:rPr>
        <w:t xml:space="preserve"> </w:t>
      </w:r>
      <w:r>
        <w:rPr>
          <w:color w:val="auto"/>
          <w:sz w:val="22"/>
          <w:szCs w:val="22"/>
        </w:rPr>
        <w:t xml:space="preserve">elektrotechnikos, </w:t>
      </w:r>
      <w:r w:rsidR="00A71C69">
        <w:rPr>
          <w:color w:val="auto"/>
          <w:sz w:val="22"/>
          <w:szCs w:val="22"/>
        </w:rPr>
        <w:t>vandentiekio ir nuotekų šalinimo, dujotiekio</w:t>
      </w:r>
      <w:r>
        <w:rPr>
          <w:color w:val="auto"/>
          <w:sz w:val="22"/>
          <w:szCs w:val="22"/>
        </w:rPr>
        <w:t>,</w:t>
      </w:r>
      <w:r w:rsidR="00A71C69">
        <w:rPr>
          <w:color w:val="auto"/>
          <w:sz w:val="22"/>
          <w:szCs w:val="22"/>
        </w:rPr>
        <w:t xml:space="preserve"> gaisrinės saugos </w:t>
      </w:r>
      <w:r w:rsidR="00266FBC">
        <w:rPr>
          <w:color w:val="auto"/>
          <w:sz w:val="22"/>
          <w:szCs w:val="22"/>
        </w:rPr>
        <w:t xml:space="preserve">ir kiti projektiniai </w:t>
      </w:r>
      <w:r w:rsidR="00A71C69">
        <w:rPr>
          <w:color w:val="auto"/>
          <w:sz w:val="22"/>
          <w:szCs w:val="22"/>
        </w:rPr>
        <w:t>sprendiniai</w:t>
      </w:r>
      <w:r w:rsidR="00266FBC">
        <w:rPr>
          <w:color w:val="auto"/>
          <w:sz w:val="22"/>
          <w:szCs w:val="22"/>
        </w:rPr>
        <w:t xml:space="preserve"> kuriais Rangovas </w:t>
      </w:r>
      <w:r w:rsidR="00A82A7D">
        <w:rPr>
          <w:color w:val="auto"/>
          <w:sz w:val="22"/>
          <w:szCs w:val="22"/>
        </w:rPr>
        <w:t xml:space="preserve">gali vadovautis teikdamas pasiūlymą </w:t>
      </w:r>
      <w:r w:rsidR="00032DE1">
        <w:rPr>
          <w:color w:val="auto"/>
          <w:sz w:val="22"/>
          <w:szCs w:val="22"/>
        </w:rPr>
        <w:t xml:space="preserve">pateikiami Statytojo pateikiamuose </w:t>
      </w:r>
      <w:r w:rsidR="00032DE1" w:rsidRPr="0001084D">
        <w:rPr>
          <w:color w:val="auto"/>
          <w:sz w:val="22"/>
          <w:szCs w:val="22"/>
        </w:rPr>
        <w:t>Projektiniuose Pasiūlymuose (toliau – PP)</w:t>
      </w:r>
      <w:r w:rsidR="00F835DB" w:rsidRPr="0001084D">
        <w:rPr>
          <w:color w:val="auto"/>
          <w:sz w:val="22"/>
          <w:szCs w:val="22"/>
        </w:rPr>
        <w:t xml:space="preserve"> (Priedas Nr.1).</w:t>
      </w:r>
    </w:p>
    <w:p w14:paraId="10EFF649" w14:textId="155C3A23" w:rsidR="005553C8" w:rsidRDefault="00F7593B" w:rsidP="000A1274">
      <w:pPr>
        <w:pStyle w:val="Stiliuspagrindinis"/>
        <w:numPr>
          <w:ilvl w:val="1"/>
          <w:numId w:val="3"/>
        </w:numPr>
        <w:ind w:left="964" w:hanging="964"/>
        <w:rPr>
          <w:color w:val="auto"/>
          <w:sz w:val="22"/>
          <w:szCs w:val="22"/>
        </w:rPr>
      </w:pPr>
      <w:r>
        <w:rPr>
          <w:color w:val="auto"/>
          <w:sz w:val="22"/>
          <w:szCs w:val="22"/>
        </w:rPr>
        <w:lastRenderedPageBreak/>
        <w:t xml:space="preserve">Užsakovas pateikia Rangovui </w:t>
      </w:r>
      <w:r w:rsidRPr="0001084D">
        <w:rPr>
          <w:color w:val="auto"/>
          <w:sz w:val="22"/>
          <w:szCs w:val="22"/>
        </w:rPr>
        <w:t>statybą leidžiantį dokumentą (toliau – SLD)</w:t>
      </w:r>
      <w:r w:rsidR="007A74A4" w:rsidRPr="0001084D">
        <w:rPr>
          <w:color w:val="auto"/>
          <w:sz w:val="22"/>
          <w:szCs w:val="22"/>
        </w:rPr>
        <w:t xml:space="preserve"> (Priedas Nr.2)</w:t>
      </w:r>
      <w:r>
        <w:rPr>
          <w:color w:val="auto"/>
          <w:sz w:val="22"/>
          <w:szCs w:val="22"/>
        </w:rPr>
        <w:t xml:space="preserve"> kuris išimtas pateikiamų PP pagrindu.</w:t>
      </w:r>
    </w:p>
    <w:p w14:paraId="537A6DBC" w14:textId="5B6EF141" w:rsidR="00CC22C3" w:rsidRDefault="00715D3F" w:rsidP="000A1274">
      <w:pPr>
        <w:pStyle w:val="Stiliuspagrindinis"/>
        <w:numPr>
          <w:ilvl w:val="1"/>
          <w:numId w:val="3"/>
        </w:numPr>
        <w:ind w:left="964" w:hanging="964"/>
        <w:rPr>
          <w:color w:val="auto"/>
          <w:sz w:val="22"/>
          <w:szCs w:val="22"/>
        </w:rPr>
      </w:pPr>
      <w:r>
        <w:rPr>
          <w:color w:val="auto"/>
          <w:sz w:val="22"/>
          <w:szCs w:val="22"/>
        </w:rPr>
        <w:t>Rangovas atsakingas už</w:t>
      </w:r>
      <w:r w:rsidR="00CC22C3">
        <w:rPr>
          <w:color w:val="auto"/>
          <w:sz w:val="22"/>
          <w:szCs w:val="22"/>
        </w:rPr>
        <w:t xml:space="preserve"> t</w:t>
      </w:r>
      <w:r w:rsidR="00CC22C3" w:rsidRPr="00C10AD8">
        <w:rPr>
          <w:color w:val="auto"/>
          <w:sz w:val="22"/>
          <w:szCs w:val="22"/>
        </w:rPr>
        <w:t>echnin</w:t>
      </w:r>
      <w:r>
        <w:rPr>
          <w:color w:val="auto"/>
          <w:sz w:val="22"/>
          <w:szCs w:val="22"/>
        </w:rPr>
        <w:t>io</w:t>
      </w:r>
      <w:r w:rsidR="00CC22C3" w:rsidRPr="00C10AD8">
        <w:rPr>
          <w:color w:val="auto"/>
          <w:sz w:val="22"/>
          <w:szCs w:val="22"/>
        </w:rPr>
        <w:t xml:space="preserve"> darbo projekt</w:t>
      </w:r>
      <w:r>
        <w:rPr>
          <w:color w:val="auto"/>
          <w:sz w:val="22"/>
          <w:szCs w:val="22"/>
        </w:rPr>
        <w:t>o</w:t>
      </w:r>
      <w:r w:rsidR="00CC22C3" w:rsidRPr="00C10AD8">
        <w:rPr>
          <w:color w:val="auto"/>
          <w:sz w:val="22"/>
          <w:szCs w:val="22"/>
        </w:rPr>
        <w:t xml:space="preserve"> (toliau – TDP)</w:t>
      </w:r>
      <w:r>
        <w:rPr>
          <w:color w:val="auto"/>
          <w:sz w:val="22"/>
          <w:szCs w:val="22"/>
        </w:rPr>
        <w:t xml:space="preserve"> parengimą</w:t>
      </w:r>
      <w:r w:rsidR="00CC22C3" w:rsidRPr="00C10AD8">
        <w:rPr>
          <w:color w:val="auto"/>
          <w:sz w:val="22"/>
          <w:szCs w:val="22"/>
        </w:rPr>
        <w:t xml:space="preserve">, pagal STR 1.04.04:2017 „Statinio projektavimas, projekto ekspertizė“ </w:t>
      </w:r>
      <w:r w:rsidR="00F73266">
        <w:rPr>
          <w:color w:val="auto"/>
          <w:sz w:val="22"/>
          <w:szCs w:val="22"/>
        </w:rPr>
        <w:t>(su vėlesniais pakeitimais ir papildymais)</w:t>
      </w:r>
      <w:r w:rsidR="00CC22C3" w:rsidRPr="00C10AD8">
        <w:rPr>
          <w:color w:val="auto"/>
          <w:sz w:val="22"/>
          <w:szCs w:val="22"/>
        </w:rPr>
        <w:t xml:space="preserve"> nurodomą apimtį</w:t>
      </w:r>
      <w:r>
        <w:rPr>
          <w:color w:val="auto"/>
          <w:sz w:val="22"/>
          <w:szCs w:val="22"/>
        </w:rPr>
        <w:t>.</w:t>
      </w:r>
    </w:p>
    <w:p w14:paraId="1AD0B431" w14:textId="40EACD4C" w:rsidR="00CC22C3" w:rsidRDefault="00627FE5" w:rsidP="000A1274">
      <w:pPr>
        <w:pStyle w:val="Stiliuspagrindinis"/>
        <w:numPr>
          <w:ilvl w:val="1"/>
          <w:numId w:val="3"/>
        </w:numPr>
        <w:ind w:left="964" w:hanging="964"/>
        <w:rPr>
          <w:color w:val="auto"/>
          <w:sz w:val="22"/>
          <w:szCs w:val="22"/>
        </w:rPr>
      </w:pPr>
      <w:r>
        <w:rPr>
          <w:color w:val="auto"/>
          <w:sz w:val="22"/>
          <w:szCs w:val="22"/>
        </w:rPr>
        <w:t>Rangovas privalo parengti ir pateikti visą</w:t>
      </w:r>
      <w:r w:rsidR="00CC22C3" w:rsidRPr="00C10AD8">
        <w:rPr>
          <w:color w:val="auto"/>
          <w:sz w:val="22"/>
          <w:szCs w:val="22"/>
        </w:rPr>
        <w:t xml:space="preserve"> kitą būtiną dokumentaciją statybos </w:t>
      </w:r>
      <w:r w:rsidR="00CC22C3">
        <w:rPr>
          <w:color w:val="auto"/>
          <w:sz w:val="22"/>
          <w:szCs w:val="22"/>
        </w:rPr>
        <w:t>ir</w:t>
      </w:r>
      <w:r w:rsidR="00CC22C3" w:rsidRPr="00C10AD8">
        <w:rPr>
          <w:color w:val="auto"/>
          <w:sz w:val="22"/>
          <w:szCs w:val="22"/>
        </w:rPr>
        <w:t xml:space="preserve"> montavimo darbams vykdyti</w:t>
      </w:r>
      <w:r>
        <w:rPr>
          <w:color w:val="auto"/>
          <w:sz w:val="22"/>
          <w:szCs w:val="22"/>
        </w:rPr>
        <w:t>.</w:t>
      </w:r>
    </w:p>
    <w:p w14:paraId="35CCBAD4" w14:textId="6C4C30B7" w:rsidR="000B39FF" w:rsidRDefault="003B5DF0" w:rsidP="000A1274">
      <w:pPr>
        <w:pStyle w:val="Stiliuspagrindinis"/>
        <w:numPr>
          <w:ilvl w:val="1"/>
          <w:numId w:val="3"/>
        </w:numPr>
        <w:ind w:left="964" w:hanging="964"/>
        <w:rPr>
          <w:color w:val="auto"/>
          <w:sz w:val="22"/>
          <w:szCs w:val="22"/>
        </w:rPr>
      </w:pPr>
      <w:r>
        <w:rPr>
          <w:color w:val="auto"/>
          <w:sz w:val="22"/>
          <w:szCs w:val="22"/>
        </w:rPr>
        <w:t xml:space="preserve">Rangovo parengtas </w:t>
      </w:r>
      <w:r w:rsidR="000B39FF" w:rsidRPr="00C10AD8">
        <w:rPr>
          <w:color w:val="auto"/>
          <w:sz w:val="22"/>
          <w:szCs w:val="22"/>
        </w:rPr>
        <w:t>TDP ir kit</w:t>
      </w:r>
      <w:r>
        <w:rPr>
          <w:color w:val="auto"/>
          <w:sz w:val="22"/>
          <w:szCs w:val="22"/>
        </w:rPr>
        <w:t>a</w:t>
      </w:r>
      <w:r w:rsidR="000B39FF" w:rsidRPr="00C10AD8">
        <w:rPr>
          <w:color w:val="auto"/>
          <w:sz w:val="22"/>
          <w:szCs w:val="22"/>
        </w:rPr>
        <w:t xml:space="preserve"> būtin</w:t>
      </w:r>
      <w:r>
        <w:rPr>
          <w:color w:val="auto"/>
          <w:sz w:val="22"/>
          <w:szCs w:val="22"/>
        </w:rPr>
        <w:t>a</w:t>
      </w:r>
      <w:r w:rsidR="000B39FF" w:rsidRPr="00C10AD8">
        <w:rPr>
          <w:color w:val="auto"/>
          <w:sz w:val="22"/>
          <w:szCs w:val="22"/>
        </w:rPr>
        <w:t xml:space="preserve"> dokumentacij</w:t>
      </w:r>
      <w:r>
        <w:rPr>
          <w:color w:val="auto"/>
          <w:sz w:val="22"/>
          <w:szCs w:val="22"/>
        </w:rPr>
        <w:t>a</w:t>
      </w:r>
      <w:r w:rsidR="000B39FF" w:rsidRPr="00C10AD8">
        <w:rPr>
          <w:color w:val="auto"/>
          <w:sz w:val="22"/>
          <w:szCs w:val="22"/>
        </w:rPr>
        <w:t xml:space="preserve"> statybos </w:t>
      </w:r>
      <w:r w:rsidR="000B39FF">
        <w:rPr>
          <w:color w:val="auto"/>
          <w:sz w:val="22"/>
          <w:szCs w:val="22"/>
        </w:rPr>
        <w:t>ir</w:t>
      </w:r>
      <w:r w:rsidR="000B39FF" w:rsidRPr="00C10AD8">
        <w:rPr>
          <w:color w:val="auto"/>
          <w:sz w:val="22"/>
          <w:szCs w:val="22"/>
        </w:rPr>
        <w:t xml:space="preserve"> montavimo darbams vykdyti</w:t>
      </w:r>
      <w:r>
        <w:rPr>
          <w:color w:val="auto"/>
          <w:sz w:val="22"/>
          <w:szCs w:val="22"/>
        </w:rPr>
        <w:t xml:space="preserve"> privalo būti </w:t>
      </w:r>
      <w:r w:rsidR="00DD1017">
        <w:rPr>
          <w:color w:val="auto"/>
          <w:sz w:val="22"/>
          <w:szCs w:val="22"/>
        </w:rPr>
        <w:t>suderinta</w:t>
      </w:r>
      <w:r w:rsidR="000B39FF">
        <w:rPr>
          <w:color w:val="auto"/>
          <w:sz w:val="22"/>
          <w:szCs w:val="22"/>
        </w:rPr>
        <w:t xml:space="preserve"> </w:t>
      </w:r>
      <w:r w:rsidR="000B39FF" w:rsidRPr="00C10AD8">
        <w:rPr>
          <w:color w:val="auto"/>
          <w:sz w:val="22"/>
          <w:szCs w:val="22"/>
        </w:rPr>
        <w:t>su Užsakovu</w:t>
      </w:r>
      <w:r w:rsidR="00DD1017">
        <w:rPr>
          <w:color w:val="auto"/>
          <w:sz w:val="22"/>
          <w:szCs w:val="22"/>
        </w:rPr>
        <w:t>.</w:t>
      </w:r>
    </w:p>
    <w:p w14:paraId="776ACF7A" w14:textId="34085016" w:rsidR="00072D44" w:rsidRPr="00072D44" w:rsidRDefault="00072D44" w:rsidP="000A1274">
      <w:pPr>
        <w:pStyle w:val="Stiliuspagrindinis"/>
        <w:numPr>
          <w:ilvl w:val="1"/>
          <w:numId w:val="3"/>
        </w:numPr>
        <w:ind w:left="964" w:hanging="964"/>
        <w:rPr>
          <w:color w:val="auto"/>
          <w:sz w:val="22"/>
          <w:szCs w:val="22"/>
        </w:rPr>
      </w:pPr>
      <w:r w:rsidRPr="00072D44">
        <w:rPr>
          <w:color w:val="auto"/>
          <w:sz w:val="22"/>
          <w:szCs w:val="22"/>
        </w:rPr>
        <w:t xml:space="preserve">Rangovo parengtas TDP turi būti ekspertuojamas ir </w:t>
      </w:r>
      <w:r w:rsidR="009746DD">
        <w:rPr>
          <w:color w:val="auto"/>
          <w:sz w:val="22"/>
          <w:szCs w:val="22"/>
        </w:rPr>
        <w:t xml:space="preserve">projektuotojas </w:t>
      </w:r>
      <w:r w:rsidRPr="00072D44">
        <w:rPr>
          <w:color w:val="auto"/>
          <w:sz w:val="22"/>
          <w:szCs w:val="22"/>
        </w:rPr>
        <w:t>privalo gauti teigiamas ekspertizės išvadas.</w:t>
      </w:r>
    </w:p>
    <w:p w14:paraId="43D5A87F" w14:textId="579E6698" w:rsidR="000B39FF" w:rsidRDefault="5F2985CF" w:rsidP="000A1274">
      <w:pPr>
        <w:pStyle w:val="Stiliuspagrindinis"/>
        <w:numPr>
          <w:ilvl w:val="1"/>
          <w:numId w:val="3"/>
        </w:numPr>
        <w:ind w:left="964" w:hanging="964"/>
        <w:rPr>
          <w:color w:val="auto"/>
          <w:sz w:val="22"/>
          <w:szCs w:val="22"/>
        </w:rPr>
      </w:pPr>
      <w:r w:rsidRPr="4B675E3A">
        <w:rPr>
          <w:color w:val="auto"/>
          <w:sz w:val="22"/>
          <w:szCs w:val="22"/>
        </w:rPr>
        <w:t>TDP</w:t>
      </w:r>
      <w:r w:rsidR="000B39FF">
        <w:rPr>
          <w:color w:val="auto"/>
          <w:sz w:val="22"/>
          <w:szCs w:val="22"/>
        </w:rPr>
        <w:t xml:space="preserve"> turi būti rengiamas vadovaujantis Užsakovo pateikiamais </w:t>
      </w:r>
      <w:r w:rsidR="004648F5" w:rsidRPr="460179B8">
        <w:rPr>
          <w:color w:val="auto"/>
          <w:sz w:val="22"/>
          <w:szCs w:val="22"/>
        </w:rPr>
        <w:t>PP</w:t>
      </w:r>
      <w:r w:rsidR="000B39FF">
        <w:rPr>
          <w:color w:val="auto"/>
          <w:sz w:val="22"/>
          <w:szCs w:val="22"/>
        </w:rPr>
        <w:t xml:space="preserve"> ir juose numatytais projektiniais sprendiniais, bei ir jų pagrindu išimtu ir Užsakovo pateikiamu statybą leidžiančiu dokumentu.</w:t>
      </w:r>
    </w:p>
    <w:p w14:paraId="76ADECBF" w14:textId="645CEA34" w:rsidR="000B39FF" w:rsidRDefault="000B39FF" w:rsidP="000A1274">
      <w:pPr>
        <w:pStyle w:val="Stiliuspagrindinis"/>
        <w:numPr>
          <w:ilvl w:val="1"/>
          <w:numId w:val="3"/>
        </w:numPr>
        <w:ind w:left="964" w:hanging="964"/>
        <w:rPr>
          <w:color w:val="auto"/>
          <w:sz w:val="22"/>
          <w:szCs w:val="22"/>
        </w:rPr>
      </w:pPr>
      <w:r>
        <w:rPr>
          <w:color w:val="auto"/>
          <w:sz w:val="22"/>
          <w:szCs w:val="22"/>
        </w:rPr>
        <w:t>Bet koks Sutarties vykdytojo</w:t>
      </w:r>
      <w:r w:rsidR="00A74316">
        <w:rPr>
          <w:color w:val="auto"/>
          <w:sz w:val="22"/>
          <w:szCs w:val="22"/>
        </w:rPr>
        <w:t xml:space="preserve"> rengiamo</w:t>
      </w:r>
      <w:r>
        <w:rPr>
          <w:color w:val="auto"/>
          <w:sz w:val="22"/>
          <w:szCs w:val="22"/>
        </w:rPr>
        <w:t xml:space="preserve"> TDP projektinių sprendinių neatitikimas </w:t>
      </w:r>
      <w:r w:rsidR="00A74316">
        <w:rPr>
          <w:color w:val="auto"/>
          <w:sz w:val="22"/>
          <w:szCs w:val="22"/>
        </w:rPr>
        <w:t xml:space="preserve">Užsakovo pateiktiems </w:t>
      </w:r>
      <w:r w:rsidR="0049312A" w:rsidRPr="460179B8">
        <w:rPr>
          <w:color w:val="auto"/>
          <w:sz w:val="22"/>
          <w:szCs w:val="22"/>
        </w:rPr>
        <w:t>PP</w:t>
      </w:r>
      <w:r>
        <w:rPr>
          <w:color w:val="auto"/>
          <w:sz w:val="22"/>
          <w:szCs w:val="22"/>
        </w:rPr>
        <w:t xml:space="preserve"> yra Sutarties vykdytojo atsakomybė, ir jei dėl neatitikimų turi būti išimamas naujas ar papildomas statybą leidžiantis dokumentas, visos su tuo susijusios privalomos atlikti projektavimo paslaugos (naujų PP parengimas</w:t>
      </w:r>
      <w:r w:rsidR="00A74316">
        <w:rPr>
          <w:color w:val="auto"/>
          <w:sz w:val="22"/>
          <w:szCs w:val="22"/>
        </w:rPr>
        <w:t xml:space="preserve"> ir pan.</w:t>
      </w:r>
      <w:r>
        <w:rPr>
          <w:color w:val="auto"/>
          <w:sz w:val="22"/>
          <w:szCs w:val="22"/>
        </w:rPr>
        <w:t>) ir procedūros (SLD gavimas</w:t>
      </w:r>
      <w:r w:rsidR="00A74316">
        <w:rPr>
          <w:color w:val="auto"/>
          <w:sz w:val="22"/>
          <w:szCs w:val="22"/>
        </w:rPr>
        <w:t xml:space="preserve"> ir pan.</w:t>
      </w:r>
      <w:r>
        <w:rPr>
          <w:color w:val="auto"/>
          <w:sz w:val="22"/>
          <w:szCs w:val="22"/>
        </w:rPr>
        <w:t xml:space="preserve">) yra Sutarties vykdytojo atsakomybė ir įsipareigojimas. Visas patirtas papildomas projektavimo darbų ir procedūrų įvykdymo išlaidas padengia Sutarties vykdytojas. </w:t>
      </w:r>
    </w:p>
    <w:p w14:paraId="096048B6" w14:textId="3D46F9A9" w:rsidR="000B39FF" w:rsidRDefault="000B39FF" w:rsidP="000A1274">
      <w:pPr>
        <w:pStyle w:val="Stiliuspagrindinis"/>
        <w:numPr>
          <w:ilvl w:val="1"/>
          <w:numId w:val="3"/>
        </w:numPr>
        <w:ind w:left="964" w:hanging="964"/>
        <w:rPr>
          <w:color w:val="auto"/>
          <w:sz w:val="22"/>
          <w:szCs w:val="22"/>
        </w:rPr>
      </w:pPr>
      <w:r>
        <w:rPr>
          <w:color w:val="auto"/>
          <w:sz w:val="22"/>
          <w:szCs w:val="22"/>
        </w:rPr>
        <w:t xml:space="preserve">Bet kokį TDP projektinį sprendinį, kuris neatitinka </w:t>
      </w:r>
      <w:r w:rsidR="008B29D3">
        <w:rPr>
          <w:color w:val="auto"/>
          <w:sz w:val="22"/>
          <w:szCs w:val="22"/>
        </w:rPr>
        <w:t xml:space="preserve">Užsakovo pateiktų </w:t>
      </w:r>
      <w:r>
        <w:rPr>
          <w:color w:val="auto"/>
          <w:sz w:val="22"/>
          <w:szCs w:val="22"/>
        </w:rPr>
        <w:t>PP sprendinių Sutarties vykdytojas toliau projektuoja</w:t>
      </w:r>
      <w:r w:rsidR="008B29D3">
        <w:rPr>
          <w:color w:val="auto"/>
          <w:sz w:val="22"/>
          <w:szCs w:val="22"/>
        </w:rPr>
        <w:t xml:space="preserve"> (detalizuoja)</w:t>
      </w:r>
      <w:r>
        <w:rPr>
          <w:color w:val="auto"/>
          <w:sz w:val="22"/>
          <w:szCs w:val="22"/>
        </w:rPr>
        <w:t xml:space="preserve"> ar įgyvendina tik gavęs raštišką Užsakovo pritarimą.</w:t>
      </w:r>
    </w:p>
    <w:p w14:paraId="4DD22231" w14:textId="77777777" w:rsidR="000B39FF" w:rsidRDefault="000B39FF" w:rsidP="000A1274">
      <w:pPr>
        <w:pStyle w:val="Stiliuspagrindinis"/>
        <w:numPr>
          <w:ilvl w:val="1"/>
          <w:numId w:val="3"/>
        </w:numPr>
        <w:ind w:left="964" w:hanging="964"/>
        <w:rPr>
          <w:color w:val="auto"/>
          <w:sz w:val="22"/>
          <w:szCs w:val="22"/>
        </w:rPr>
      </w:pPr>
      <w:r>
        <w:rPr>
          <w:color w:val="auto"/>
          <w:sz w:val="22"/>
          <w:szCs w:val="22"/>
        </w:rPr>
        <w:t>Pabaigus montavimo darbus Sutarties vykdytojas privalo pakoreguoti TDP pagal sumontavimo faktą ir tik sumontavimo faktą atitinkanti projektinė dokumentacija laikoma pilnai išbaigta ir galutinė.</w:t>
      </w:r>
    </w:p>
    <w:p w14:paraId="117694DC" w14:textId="1D57A5FF" w:rsidR="000B39FF" w:rsidRPr="007C12E3" w:rsidRDefault="000B39FF" w:rsidP="000A1274">
      <w:pPr>
        <w:pStyle w:val="Stiliuspagrindinis"/>
        <w:numPr>
          <w:ilvl w:val="1"/>
          <w:numId w:val="3"/>
        </w:numPr>
        <w:ind w:left="964" w:hanging="964"/>
        <w:rPr>
          <w:rStyle w:val="normaltextrun"/>
          <w:color w:val="000000"/>
        </w:rPr>
      </w:pPr>
      <w:r w:rsidRPr="460179B8">
        <w:rPr>
          <w:rStyle w:val="normaltextrun"/>
          <w:sz w:val="22"/>
          <w:szCs w:val="22"/>
        </w:rPr>
        <w:t xml:space="preserve">TDP rengėjas privalo </w:t>
      </w:r>
      <w:r w:rsidR="00EE086A" w:rsidRPr="460179B8">
        <w:rPr>
          <w:rStyle w:val="normaltextrun"/>
          <w:sz w:val="22"/>
          <w:szCs w:val="22"/>
        </w:rPr>
        <w:t>TDP</w:t>
      </w:r>
      <w:r w:rsidRPr="460179B8">
        <w:rPr>
          <w:rStyle w:val="normaltextrun"/>
          <w:sz w:val="22"/>
          <w:szCs w:val="22"/>
        </w:rPr>
        <w:t xml:space="preserve"> rengti BIM aplinkoje, užtikrindamas, kad visi projektavimo sprendiniai būtų parengti naudojant BIM metodologiją vadovaujantis </w:t>
      </w:r>
      <w:r w:rsidRPr="0001084D">
        <w:rPr>
          <w:rStyle w:val="normaltextrun"/>
          <w:sz w:val="22"/>
          <w:szCs w:val="22"/>
        </w:rPr>
        <w:t>Užsakovo statinio informacinio modelio (</w:t>
      </w:r>
      <w:r w:rsidRPr="0001084D">
        <w:rPr>
          <w:rStyle w:val="normaltextrun"/>
        </w:rPr>
        <w:t>BIM</w:t>
      </w:r>
      <w:r w:rsidRPr="0001084D">
        <w:rPr>
          <w:rStyle w:val="normaltextrun"/>
          <w:sz w:val="22"/>
          <w:szCs w:val="22"/>
        </w:rPr>
        <w:t>) rengimo reikalavimais (Priedas Nr.6)</w:t>
      </w:r>
      <w:r w:rsidRPr="460179B8">
        <w:rPr>
          <w:rStyle w:val="normaltextrun"/>
          <w:sz w:val="22"/>
          <w:szCs w:val="22"/>
        </w:rPr>
        <w:t>.</w:t>
      </w:r>
      <w:r w:rsidRPr="00752C40">
        <w:rPr>
          <w:rStyle w:val="normaltextrun"/>
        </w:rPr>
        <w:t> </w:t>
      </w:r>
    </w:p>
    <w:p w14:paraId="7352B6FD" w14:textId="1F54A39B" w:rsidR="005553C8" w:rsidRPr="009715FE" w:rsidRDefault="009715FE" w:rsidP="004D22C4">
      <w:pPr>
        <w:pStyle w:val="Heading1"/>
      </w:pPr>
      <w:bookmarkStart w:id="36" w:name="_Toc205779674"/>
      <w:bookmarkStart w:id="37" w:name="_Toc65776160"/>
      <w:bookmarkStart w:id="38" w:name="_Toc229064006"/>
      <w:bookmarkStart w:id="39" w:name="_Toc55801767"/>
      <w:r w:rsidRPr="009715FE">
        <w:t>INŽINERINIŲ TINKLŲ PRIJUNGIMAI</w:t>
      </w:r>
      <w:bookmarkEnd w:id="36"/>
      <w:bookmarkEnd w:id="37"/>
      <w:bookmarkEnd w:id="38"/>
      <w:r w:rsidRPr="009715FE">
        <w:t xml:space="preserve"> </w:t>
      </w:r>
      <w:bookmarkEnd w:id="39"/>
    </w:p>
    <w:p w14:paraId="4742ECC3" w14:textId="1B867D63" w:rsidR="005553C8" w:rsidRPr="00237E16" w:rsidRDefault="005553C8" w:rsidP="000A1274">
      <w:pPr>
        <w:pStyle w:val="Stiliuspagrindinis"/>
        <w:numPr>
          <w:ilvl w:val="1"/>
          <w:numId w:val="3"/>
        </w:numPr>
        <w:ind w:left="964" w:hanging="964"/>
        <w:rPr>
          <w:color w:val="auto"/>
          <w:sz w:val="22"/>
          <w:szCs w:val="22"/>
        </w:rPr>
      </w:pPr>
      <w:r w:rsidRPr="00237E16">
        <w:rPr>
          <w:color w:val="auto"/>
          <w:sz w:val="22"/>
          <w:szCs w:val="22"/>
        </w:rPr>
        <w:t>Rangovas ats</w:t>
      </w:r>
      <w:r w:rsidR="005919C8" w:rsidRPr="00237E16">
        <w:rPr>
          <w:color w:val="auto"/>
          <w:sz w:val="22"/>
          <w:szCs w:val="22"/>
        </w:rPr>
        <w:t>a</w:t>
      </w:r>
      <w:r w:rsidRPr="00237E16">
        <w:rPr>
          <w:color w:val="auto"/>
          <w:sz w:val="22"/>
          <w:szCs w:val="22"/>
        </w:rPr>
        <w:t>kingas už</w:t>
      </w:r>
      <w:r w:rsidR="05886E77" w:rsidRPr="00237E16">
        <w:rPr>
          <w:color w:val="auto"/>
          <w:sz w:val="22"/>
          <w:szCs w:val="22"/>
        </w:rPr>
        <w:t xml:space="preserve"> naujų</w:t>
      </w:r>
      <w:r w:rsidRPr="00237E16">
        <w:rPr>
          <w:color w:val="auto"/>
          <w:sz w:val="22"/>
          <w:szCs w:val="22"/>
        </w:rPr>
        <w:t xml:space="preserve"> </w:t>
      </w:r>
      <w:r w:rsidR="05886E77" w:rsidRPr="00237E16">
        <w:rPr>
          <w:color w:val="auto"/>
          <w:sz w:val="22"/>
          <w:szCs w:val="22"/>
        </w:rPr>
        <w:t>statinių, įrenginių, dangų inžinerinių sistemų</w:t>
      </w:r>
      <w:r w:rsidRPr="00237E16">
        <w:rPr>
          <w:color w:val="auto"/>
          <w:sz w:val="22"/>
          <w:szCs w:val="22"/>
        </w:rPr>
        <w:t xml:space="preserve"> prijungimą prie esamų inžinerinių tinklų (elektros, šilumos, vandentiekio, nuotekų, ryšio ir kt.). Rangovas parenka optimalius prijungimo prie inžinerinių tinklų taškus ir suderina juos su Užsakovu. </w:t>
      </w:r>
    </w:p>
    <w:p w14:paraId="2AB71A4B" w14:textId="4EE6658F" w:rsidR="005553C8" w:rsidRPr="00237E16" w:rsidRDefault="005553C8" w:rsidP="000A1274">
      <w:pPr>
        <w:pStyle w:val="Stiliuspagrindinis"/>
        <w:numPr>
          <w:ilvl w:val="1"/>
          <w:numId w:val="3"/>
        </w:numPr>
        <w:ind w:left="964" w:hanging="964"/>
        <w:rPr>
          <w:color w:val="auto"/>
          <w:sz w:val="22"/>
          <w:szCs w:val="22"/>
        </w:rPr>
      </w:pPr>
      <w:r w:rsidRPr="00237E16">
        <w:rPr>
          <w:color w:val="auto"/>
          <w:sz w:val="22"/>
          <w:szCs w:val="22"/>
        </w:rPr>
        <w:t>Geriamojo ir</w:t>
      </w:r>
      <w:r w:rsidR="00EE153C" w:rsidRPr="00237E16">
        <w:rPr>
          <w:color w:val="auto"/>
          <w:sz w:val="22"/>
          <w:szCs w:val="22"/>
        </w:rPr>
        <w:t xml:space="preserve"> / ar</w:t>
      </w:r>
      <w:r w:rsidRPr="00237E16">
        <w:rPr>
          <w:color w:val="auto"/>
          <w:sz w:val="22"/>
          <w:szCs w:val="22"/>
        </w:rPr>
        <w:t xml:space="preserve"> techninio vandens tiekimo</w:t>
      </w:r>
      <w:r w:rsidR="001F3E90" w:rsidRPr="00237E16">
        <w:rPr>
          <w:color w:val="auto"/>
          <w:sz w:val="22"/>
          <w:szCs w:val="22"/>
        </w:rPr>
        <w:t xml:space="preserve"> </w:t>
      </w:r>
      <w:r w:rsidR="004846FF" w:rsidRPr="00237E16">
        <w:rPr>
          <w:color w:val="auto"/>
          <w:sz w:val="22"/>
          <w:szCs w:val="22"/>
        </w:rPr>
        <w:t>RK-8</w:t>
      </w:r>
      <w:r w:rsidRPr="00237E16">
        <w:rPr>
          <w:color w:val="auto"/>
          <w:sz w:val="22"/>
          <w:szCs w:val="22"/>
        </w:rPr>
        <w:t xml:space="preserve"> poreikį</w:t>
      </w:r>
      <w:r w:rsidR="006202A8" w:rsidRPr="00237E16">
        <w:rPr>
          <w:color w:val="auto"/>
          <w:sz w:val="22"/>
          <w:szCs w:val="22"/>
        </w:rPr>
        <w:t xml:space="preserve"> (esamą</w:t>
      </w:r>
      <w:r w:rsidR="00812906" w:rsidRPr="00237E16">
        <w:rPr>
          <w:color w:val="auto"/>
          <w:sz w:val="22"/>
          <w:szCs w:val="22"/>
        </w:rPr>
        <w:t xml:space="preserve"> </w:t>
      </w:r>
      <w:r w:rsidR="00EB61A3" w:rsidRPr="00237E16">
        <w:rPr>
          <w:color w:val="auto"/>
          <w:sz w:val="22"/>
          <w:szCs w:val="22"/>
        </w:rPr>
        <w:t>ir papildomą</w:t>
      </w:r>
      <w:r w:rsidR="00D054ED" w:rsidRPr="00237E16">
        <w:rPr>
          <w:color w:val="auto"/>
          <w:sz w:val="22"/>
          <w:szCs w:val="22"/>
        </w:rPr>
        <w:t xml:space="preserve"> į</w:t>
      </w:r>
      <w:r w:rsidR="007F6F8F" w:rsidRPr="00237E16">
        <w:rPr>
          <w:color w:val="auto"/>
          <w:sz w:val="22"/>
          <w:szCs w:val="22"/>
        </w:rPr>
        <w:t>rengus biokuro katil</w:t>
      </w:r>
      <w:r w:rsidR="00445AF8" w:rsidRPr="00237E16">
        <w:rPr>
          <w:color w:val="auto"/>
          <w:sz w:val="22"/>
          <w:szCs w:val="22"/>
        </w:rPr>
        <w:t>ą)</w:t>
      </w:r>
      <w:r w:rsidRPr="00237E16">
        <w:rPr>
          <w:color w:val="auto"/>
          <w:sz w:val="22"/>
          <w:szCs w:val="22"/>
        </w:rPr>
        <w:t xml:space="preserve"> nustato Rangovas at</w:t>
      </w:r>
      <w:r w:rsidR="00445AF8" w:rsidRPr="00237E16">
        <w:rPr>
          <w:color w:val="auto"/>
          <w:sz w:val="22"/>
          <w:szCs w:val="22"/>
        </w:rPr>
        <w:t>s</w:t>
      </w:r>
      <w:r w:rsidRPr="00237E16">
        <w:rPr>
          <w:color w:val="auto"/>
          <w:sz w:val="22"/>
          <w:szCs w:val="22"/>
        </w:rPr>
        <w:t xml:space="preserve">ižvelgdamas į </w:t>
      </w:r>
      <w:r w:rsidR="00445AF8" w:rsidRPr="00237E16">
        <w:rPr>
          <w:color w:val="auto"/>
          <w:sz w:val="22"/>
          <w:szCs w:val="22"/>
        </w:rPr>
        <w:t>normatyvinių</w:t>
      </w:r>
      <w:r w:rsidRPr="00237E16">
        <w:rPr>
          <w:color w:val="auto"/>
          <w:sz w:val="22"/>
          <w:szCs w:val="22"/>
        </w:rPr>
        <w:t xml:space="preserve"> aktų reikalavimus. Vandens tiekimo vamzdynus</w:t>
      </w:r>
      <w:r w:rsidR="000C05BB" w:rsidRPr="00237E16">
        <w:rPr>
          <w:color w:val="auto"/>
          <w:sz w:val="22"/>
          <w:szCs w:val="22"/>
        </w:rPr>
        <w:t xml:space="preserve"> (įvadus)</w:t>
      </w:r>
      <w:r w:rsidRPr="00237E16">
        <w:rPr>
          <w:color w:val="auto"/>
          <w:sz w:val="22"/>
          <w:szCs w:val="22"/>
        </w:rPr>
        <w:t xml:space="preserve"> nuo </w:t>
      </w:r>
      <w:r w:rsidR="003D31B0" w:rsidRPr="00237E16">
        <w:rPr>
          <w:color w:val="auto"/>
          <w:sz w:val="22"/>
          <w:szCs w:val="22"/>
        </w:rPr>
        <w:t xml:space="preserve">miesto tinklo prisijungimo taško iki </w:t>
      </w:r>
      <w:r w:rsidR="00453B3E" w:rsidRPr="00237E16">
        <w:rPr>
          <w:color w:val="auto"/>
          <w:sz w:val="22"/>
          <w:szCs w:val="22"/>
        </w:rPr>
        <w:t>RK-8</w:t>
      </w:r>
      <w:r w:rsidRPr="00237E16">
        <w:rPr>
          <w:color w:val="auto"/>
          <w:sz w:val="22"/>
          <w:szCs w:val="22"/>
        </w:rPr>
        <w:t xml:space="preserve"> </w:t>
      </w:r>
      <w:r w:rsidR="003D31B0" w:rsidRPr="00237E16">
        <w:rPr>
          <w:color w:val="auto"/>
          <w:sz w:val="22"/>
          <w:szCs w:val="22"/>
        </w:rPr>
        <w:t>ir</w:t>
      </w:r>
      <w:r w:rsidR="00701A21" w:rsidRPr="00237E16">
        <w:rPr>
          <w:color w:val="auto"/>
          <w:sz w:val="22"/>
          <w:szCs w:val="22"/>
        </w:rPr>
        <w:t xml:space="preserve"> RK-8 </w:t>
      </w:r>
      <w:r w:rsidR="009418BD" w:rsidRPr="00237E16">
        <w:rPr>
          <w:color w:val="auto"/>
          <w:sz w:val="22"/>
          <w:szCs w:val="22"/>
        </w:rPr>
        <w:t>teritorij</w:t>
      </w:r>
      <w:r w:rsidR="001833BC" w:rsidRPr="00237E16">
        <w:rPr>
          <w:color w:val="auto"/>
          <w:sz w:val="22"/>
          <w:szCs w:val="22"/>
        </w:rPr>
        <w:t xml:space="preserve">oje </w:t>
      </w:r>
      <w:r w:rsidRPr="00237E16">
        <w:rPr>
          <w:color w:val="auto"/>
          <w:sz w:val="22"/>
          <w:szCs w:val="22"/>
        </w:rPr>
        <w:t>privalo</w:t>
      </w:r>
      <w:r w:rsidR="00206C84" w:rsidRPr="00237E16">
        <w:rPr>
          <w:color w:val="auto"/>
          <w:sz w:val="22"/>
          <w:szCs w:val="22"/>
        </w:rPr>
        <w:t xml:space="preserve"> pagal poreikį</w:t>
      </w:r>
      <w:r w:rsidRPr="00237E16">
        <w:rPr>
          <w:color w:val="auto"/>
          <w:sz w:val="22"/>
          <w:szCs w:val="22"/>
        </w:rPr>
        <w:t xml:space="preserve"> </w:t>
      </w:r>
      <w:r w:rsidR="001833BC" w:rsidRPr="00237E16">
        <w:rPr>
          <w:color w:val="auto"/>
          <w:sz w:val="22"/>
          <w:szCs w:val="22"/>
        </w:rPr>
        <w:t>įrengti</w:t>
      </w:r>
      <w:r w:rsidR="00A00CC4" w:rsidRPr="00237E16">
        <w:rPr>
          <w:color w:val="auto"/>
          <w:sz w:val="22"/>
          <w:szCs w:val="22"/>
        </w:rPr>
        <w:t>, rekonstruoti, iškelti, perkloti</w:t>
      </w:r>
      <w:r w:rsidR="00EE2E0A" w:rsidRPr="00237E16">
        <w:rPr>
          <w:color w:val="auto"/>
          <w:sz w:val="22"/>
          <w:szCs w:val="22"/>
        </w:rPr>
        <w:t>, demontuoti -</w:t>
      </w:r>
      <w:r w:rsidR="00A00CC4" w:rsidRPr="00237E16">
        <w:rPr>
          <w:color w:val="auto"/>
          <w:sz w:val="22"/>
          <w:szCs w:val="22"/>
        </w:rPr>
        <w:t xml:space="preserve"> </w:t>
      </w:r>
      <w:r w:rsidRPr="00237E16">
        <w:rPr>
          <w:color w:val="auto"/>
          <w:sz w:val="22"/>
          <w:szCs w:val="22"/>
        </w:rPr>
        <w:t>Rangovas.</w:t>
      </w:r>
    </w:p>
    <w:p w14:paraId="2116E186" w14:textId="1DC68D13" w:rsidR="005553C8" w:rsidRPr="00237E16" w:rsidRDefault="005553C8" w:rsidP="000A1274">
      <w:pPr>
        <w:pStyle w:val="Stiliuspagrindinis"/>
        <w:numPr>
          <w:ilvl w:val="1"/>
          <w:numId w:val="3"/>
        </w:numPr>
        <w:ind w:left="964" w:hanging="964"/>
        <w:rPr>
          <w:color w:val="auto"/>
          <w:sz w:val="22"/>
          <w:szCs w:val="22"/>
        </w:rPr>
      </w:pPr>
      <w:bookmarkStart w:id="40" w:name="_Toc162192671"/>
      <w:bookmarkStart w:id="41" w:name="_Toc162192672"/>
      <w:bookmarkEnd w:id="40"/>
      <w:bookmarkEnd w:id="41"/>
      <w:r w:rsidRPr="00237E16">
        <w:rPr>
          <w:color w:val="auto"/>
          <w:sz w:val="22"/>
          <w:szCs w:val="22"/>
        </w:rPr>
        <w:t xml:space="preserve">Už </w:t>
      </w:r>
      <w:r w:rsidR="004503FC" w:rsidRPr="00237E16">
        <w:rPr>
          <w:color w:val="auto"/>
          <w:sz w:val="22"/>
          <w:szCs w:val="22"/>
        </w:rPr>
        <w:t>RK-8 objekto</w:t>
      </w:r>
      <w:r w:rsidRPr="00237E16">
        <w:rPr>
          <w:color w:val="auto"/>
          <w:sz w:val="22"/>
          <w:szCs w:val="22"/>
        </w:rPr>
        <w:t xml:space="preserve"> priešgaisrinio vandentiekio vamzdynų</w:t>
      </w:r>
      <w:r w:rsidR="00C477F9" w:rsidRPr="00237E16">
        <w:rPr>
          <w:color w:val="auto"/>
          <w:sz w:val="22"/>
          <w:szCs w:val="22"/>
        </w:rPr>
        <w:t>, čiaupų</w:t>
      </w:r>
      <w:r w:rsidRPr="00237E16">
        <w:rPr>
          <w:color w:val="auto"/>
          <w:sz w:val="22"/>
          <w:szCs w:val="22"/>
        </w:rPr>
        <w:t xml:space="preserve"> ir hidrantų įrengimą atsakingas Rangovas. Rangovas </w:t>
      </w:r>
      <w:r w:rsidR="00463992" w:rsidRPr="00237E16">
        <w:rPr>
          <w:color w:val="auto"/>
          <w:sz w:val="22"/>
          <w:szCs w:val="22"/>
        </w:rPr>
        <w:t>privalo</w:t>
      </w:r>
      <w:r w:rsidR="00C477F9" w:rsidRPr="00237E16">
        <w:rPr>
          <w:color w:val="auto"/>
          <w:sz w:val="22"/>
          <w:szCs w:val="22"/>
        </w:rPr>
        <w:t xml:space="preserve"> </w:t>
      </w:r>
      <w:r w:rsidRPr="00237E16">
        <w:rPr>
          <w:color w:val="auto"/>
          <w:sz w:val="22"/>
          <w:szCs w:val="22"/>
        </w:rPr>
        <w:t>suprojektuo</w:t>
      </w:r>
      <w:r w:rsidR="00C477F9" w:rsidRPr="00237E16">
        <w:rPr>
          <w:color w:val="auto"/>
          <w:sz w:val="22"/>
          <w:szCs w:val="22"/>
        </w:rPr>
        <w:t>ti</w:t>
      </w:r>
      <w:r w:rsidRPr="00237E16">
        <w:rPr>
          <w:color w:val="auto"/>
          <w:sz w:val="22"/>
          <w:szCs w:val="22"/>
        </w:rPr>
        <w:t xml:space="preserve"> ir įreng</w:t>
      </w:r>
      <w:r w:rsidR="00C477F9" w:rsidRPr="00237E16">
        <w:rPr>
          <w:color w:val="auto"/>
          <w:sz w:val="22"/>
          <w:szCs w:val="22"/>
        </w:rPr>
        <w:t>ti</w:t>
      </w:r>
      <w:r w:rsidR="00754E2D" w:rsidRPr="00237E16">
        <w:rPr>
          <w:color w:val="auto"/>
          <w:sz w:val="22"/>
          <w:szCs w:val="22"/>
        </w:rPr>
        <w:t xml:space="preserve"> objekte</w:t>
      </w:r>
      <w:r w:rsidR="00C477F9" w:rsidRPr="00237E16">
        <w:rPr>
          <w:color w:val="auto"/>
          <w:sz w:val="22"/>
          <w:szCs w:val="22"/>
        </w:rPr>
        <w:t xml:space="preserve"> vis</w:t>
      </w:r>
      <w:r w:rsidR="006C3001" w:rsidRPr="00237E16">
        <w:rPr>
          <w:color w:val="auto"/>
          <w:sz w:val="22"/>
          <w:szCs w:val="22"/>
        </w:rPr>
        <w:t>as</w:t>
      </w:r>
      <w:r w:rsidRPr="00237E16">
        <w:rPr>
          <w:color w:val="auto"/>
          <w:sz w:val="22"/>
          <w:szCs w:val="22"/>
        </w:rPr>
        <w:t xml:space="preserve"> reikaling</w:t>
      </w:r>
      <w:r w:rsidR="006C3001" w:rsidRPr="00237E16">
        <w:rPr>
          <w:color w:val="auto"/>
          <w:sz w:val="22"/>
          <w:szCs w:val="22"/>
        </w:rPr>
        <w:t>as,</w:t>
      </w:r>
      <w:r w:rsidRPr="00237E16">
        <w:rPr>
          <w:color w:val="auto"/>
          <w:sz w:val="22"/>
          <w:szCs w:val="22"/>
        </w:rPr>
        <w:t xml:space="preserve"> </w:t>
      </w:r>
      <w:r w:rsidR="00CA6359" w:rsidRPr="00237E16">
        <w:rPr>
          <w:color w:val="auto"/>
          <w:sz w:val="22"/>
          <w:szCs w:val="22"/>
        </w:rPr>
        <w:t>bet kokio tipo</w:t>
      </w:r>
      <w:r w:rsidR="00DD2B0E" w:rsidRPr="00237E16">
        <w:rPr>
          <w:color w:val="auto"/>
          <w:sz w:val="22"/>
          <w:szCs w:val="22"/>
        </w:rPr>
        <w:t>,</w:t>
      </w:r>
      <w:r w:rsidR="00CA6359" w:rsidRPr="00237E16">
        <w:rPr>
          <w:color w:val="auto"/>
          <w:sz w:val="22"/>
          <w:szCs w:val="22"/>
        </w:rPr>
        <w:t xml:space="preserve"> </w:t>
      </w:r>
      <w:r w:rsidRPr="00237E16">
        <w:rPr>
          <w:color w:val="auto"/>
          <w:sz w:val="22"/>
          <w:szCs w:val="22"/>
        </w:rPr>
        <w:t xml:space="preserve">priešgaisrinio vandens </w:t>
      </w:r>
      <w:r w:rsidR="006C3001" w:rsidRPr="00237E16">
        <w:rPr>
          <w:color w:val="auto"/>
          <w:sz w:val="22"/>
          <w:szCs w:val="22"/>
        </w:rPr>
        <w:t>sistemas (</w:t>
      </w:r>
      <w:r w:rsidRPr="00237E16">
        <w:rPr>
          <w:color w:val="auto"/>
          <w:sz w:val="22"/>
          <w:szCs w:val="22"/>
        </w:rPr>
        <w:t>vamzdyn</w:t>
      </w:r>
      <w:r w:rsidR="00280E6E" w:rsidRPr="00237E16">
        <w:rPr>
          <w:color w:val="auto"/>
          <w:sz w:val="22"/>
          <w:szCs w:val="22"/>
        </w:rPr>
        <w:t>ą</w:t>
      </w:r>
      <w:r w:rsidR="00CA6359" w:rsidRPr="00237E16">
        <w:rPr>
          <w:color w:val="auto"/>
          <w:sz w:val="22"/>
          <w:szCs w:val="22"/>
        </w:rPr>
        <w:t xml:space="preserve">, </w:t>
      </w:r>
      <w:r w:rsidR="00D1636F" w:rsidRPr="00237E16">
        <w:rPr>
          <w:color w:val="auto"/>
          <w:sz w:val="22"/>
          <w:szCs w:val="22"/>
        </w:rPr>
        <w:t>kaupimo</w:t>
      </w:r>
      <w:r w:rsidR="006C3001" w:rsidRPr="00237E16">
        <w:rPr>
          <w:color w:val="auto"/>
          <w:sz w:val="22"/>
          <w:szCs w:val="22"/>
        </w:rPr>
        <w:t xml:space="preserve">, </w:t>
      </w:r>
      <w:r w:rsidR="00D1636F" w:rsidRPr="00237E16">
        <w:rPr>
          <w:color w:val="auto"/>
          <w:sz w:val="22"/>
          <w:szCs w:val="22"/>
        </w:rPr>
        <w:t>tiekimo įrenginius</w:t>
      </w:r>
      <w:r w:rsidR="006C3001" w:rsidRPr="00237E16">
        <w:rPr>
          <w:color w:val="auto"/>
          <w:sz w:val="22"/>
          <w:szCs w:val="22"/>
        </w:rPr>
        <w:t>)</w:t>
      </w:r>
      <w:r w:rsidR="00280E6E" w:rsidRPr="00237E16">
        <w:rPr>
          <w:color w:val="auto"/>
          <w:sz w:val="22"/>
          <w:szCs w:val="22"/>
        </w:rPr>
        <w:t xml:space="preserve"> kuri</w:t>
      </w:r>
      <w:r w:rsidR="00464BBA" w:rsidRPr="00237E16">
        <w:rPr>
          <w:color w:val="auto"/>
          <w:sz w:val="22"/>
          <w:szCs w:val="22"/>
        </w:rPr>
        <w:t>os</w:t>
      </w:r>
      <w:r w:rsidR="00280E6E" w:rsidRPr="00237E16">
        <w:rPr>
          <w:color w:val="auto"/>
          <w:sz w:val="22"/>
          <w:szCs w:val="22"/>
        </w:rPr>
        <w:t xml:space="preserve"> </w:t>
      </w:r>
      <w:r w:rsidR="008305ED" w:rsidRPr="00237E16">
        <w:rPr>
          <w:color w:val="auto"/>
          <w:sz w:val="22"/>
          <w:szCs w:val="22"/>
        </w:rPr>
        <w:t xml:space="preserve">yra </w:t>
      </w:r>
      <w:r w:rsidR="00280E6E" w:rsidRPr="00237E16">
        <w:rPr>
          <w:color w:val="auto"/>
          <w:sz w:val="22"/>
          <w:szCs w:val="22"/>
        </w:rPr>
        <w:t>privalom</w:t>
      </w:r>
      <w:r w:rsidR="00464BBA" w:rsidRPr="00237E16">
        <w:rPr>
          <w:color w:val="auto"/>
          <w:sz w:val="22"/>
          <w:szCs w:val="22"/>
        </w:rPr>
        <w:t>os</w:t>
      </w:r>
      <w:r w:rsidR="00280E6E" w:rsidRPr="00237E16">
        <w:rPr>
          <w:color w:val="auto"/>
          <w:sz w:val="22"/>
          <w:szCs w:val="22"/>
        </w:rPr>
        <w:t xml:space="preserve"> pagal norminių aktų reikalavimus</w:t>
      </w:r>
      <w:r w:rsidR="00D5230F" w:rsidRPr="00237E16">
        <w:rPr>
          <w:color w:val="auto"/>
          <w:sz w:val="22"/>
          <w:szCs w:val="22"/>
        </w:rPr>
        <w:t xml:space="preserve"> ir </w:t>
      </w:r>
      <w:r w:rsidR="008D29C3" w:rsidRPr="00237E16">
        <w:rPr>
          <w:color w:val="auto"/>
          <w:sz w:val="22"/>
          <w:szCs w:val="22"/>
        </w:rPr>
        <w:t xml:space="preserve">bus </w:t>
      </w:r>
      <w:r w:rsidRPr="00237E16">
        <w:rPr>
          <w:color w:val="auto"/>
          <w:sz w:val="22"/>
          <w:szCs w:val="22"/>
        </w:rPr>
        <w:t xml:space="preserve">atsakingas už </w:t>
      </w:r>
      <w:r w:rsidR="00305222" w:rsidRPr="00237E16">
        <w:rPr>
          <w:color w:val="auto"/>
          <w:sz w:val="22"/>
          <w:szCs w:val="22"/>
        </w:rPr>
        <w:t xml:space="preserve">objekto </w:t>
      </w:r>
      <w:r w:rsidRPr="00237E16">
        <w:rPr>
          <w:color w:val="auto"/>
          <w:sz w:val="22"/>
          <w:szCs w:val="22"/>
        </w:rPr>
        <w:t>priešgaisrinės sistemos atitikimą teisės aktų reikalavimams.</w:t>
      </w:r>
    </w:p>
    <w:p w14:paraId="28F034F0" w14:textId="77683FA2" w:rsidR="005553C8" w:rsidRDefault="007A3F13" w:rsidP="000A1274">
      <w:pPr>
        <w:pStyle w:val="Stiliuspagrindinis"/>
        <w:numPr>
          <w:ilvl w:val="1"/>
          <w:numId w:val="3"/>
        </w:numPr>
        <w:ind w:left="964" w:hanging="964"/>
        <w:rPr>
          <w:color w:val="auto"/>
          <w:sz w:val="22"/>
          <w:szCs w:val="22"/>
        </w:rPr>
      </w:pPr>
      <w:r w:rsidRPr="00237E16">
        <w:rPr>
          <w:color w:val="auto"/>
          <w:sz w:val="22"/>
          <w:szCs w:val="22"/>
        </w:rPr>
        <w:t>Objekto b</w:t>
      </w:r>
      <w:r w:rsidR="005553C8" w:rsidRPr="00237E16">
        <w:rPr>
          <w:color w:val="auto"/>
          <w:sz w:val="22"/>
          <w:szCs w:val="22"/>
        </w:rPr>
        <w:t>uitinių</w:t>
      </w:r>
      <w:r w:rsidR="000E222D" w:rsidRPr="00237E16">
        <w:rPr>
          <w:color w:val="auto"/>
          <w:sz w:val="22"/>
          <w:szCs w:val="22"/>
        </w:rPr>
        <w:t>, komunalinių,</w:t>
      </w:r>
      <w:r w:rsidR="005553C8" w:rsidRPr="00237E16">
        <w:rPr>
          <w:color w:val="auto"/>
          <w:sz w:val="22"/>
          <w:szCs w:val="22"/>
        </w:rPr>
        <w:t xml:space="preserve"> lietaus nuotekų sistemų poreikį</w:t>
      </w:r>
      <w:r w:rsidR="00CB4B1C" w:rsidRPr="00237E16">
        <w:rPr>
          <w:color w:val="auto"/>
          <w:sz w:val="22"/>
          <w:szCs w:val="22"/>
        </w:rPr>
        <w:t>, jų</w:t>
      </w:r>
      <w:r w:rsidR="001C16D7" w:rsidRPr="00237E16">
        <w:rPr>
          <w:color w:val="auto"/>
          <w:sz w:val="22"/>
          <w:szCs w:val="22"/>
        </w:rPr>
        <w:t xml:space="preserve"> </w:t>
      </w:r>
      <w:r w:rsidR="00DC7307" w:rsidRPr="00237E16">
        <w:rPr>
          <w:color w:val="auto"/>
          <w:sz w:val="22"/>
          <w:szCs w:val="22"/>
        </w:rPr>
        <w:t>įrengimą</w:t>
      </w:r>
      <w:r w:rsidR="006F2395" w:rsidRPr="00237E16">
        <w:rPr>
          <w:color w:val="auto"/>
          <w:sz w:val="22"/>
          <w:szCs w:val="22"/>
        </w:rPr>
        <w:t>, rekonstr</w:t>
      </w:r>
      <w:r w:rsidRPr="00237E16">
        <w:rPr>
          <w:color w:val="auto"/>
          <w:sz w:val="22"/>
          <w:szCs w:val="22"/>
        </w:rPr>
        <w:t>avimą</w:t>
      </w:r>
      <w:r w:rsidR="006B7D31" w:rsidRPr="00237E16">
        <w:rPr>
          <w:color w:val="auto"/>
          <w:sz w:val="22"/>
          <w:szCs w:val="22"/>
        </w:rPr>
        <w:t xml:space="preserve">, iškėlimą, demontavimą </w:t>
      </w:r>
      <w:r w:rsidR="005553C8" w:rsidRPr="00237E16">
        <w:rPr>
          <w:color w:val="auto"/>
          <w:sz w:val="22"/>
          <w:szCs w:val="22"/>
        </w:rPr>
        <w:t xml:space="preserve">pagal teisės aktų reikalavimus </w:t>
      </w:r>
      <w:r w:rsidRPr="00237E16">
        <w:rPr>
          <w:color w:val="auto"/>
          <w:sz w:val="22"/>
          <w:szCs w:val="22"/>
        </w:rPr>
        <w:t xml:space="preserve">suprojektuoja ir įrengia </w:t>
      </w:r>
      <w:r w:rsidR="005553C8" w:rsidRPr="00237E16">
        <w:rPr>
          <w:color w:val="auto"/>
          <w:sz w:val="22"/>
          <w:szCs w:val="22"/>
        </w:rPr>
        <w:t>Rangovas. Rangovas</w:t>
      </w:r>
      <w:r w:rsidR="007057D6">
        <w:rPr>
          <w:color w:val="auto"/>
          <w:sz w:val="22"/>
          <w:szCs w:val="22"/>
        </w:rPr>
        <w:t>, jei reikės</w:t>
      </w:r>
      <w:r w:rsidR="005C4E33">
        <w:rPr>
          <w:color w:val="auto"/>
          <w:sz w:val="22"/>
          <w:szCs w:val="22"/>
        </w:rPr>
        <w:t xml:space="preserve"> dėl keičiamų PP priimtų projektinių sprendinių</w:t>
      </w:r>
      <w:r w:rsidR="007057D6">
        <w:rPr>
          <w:color w:val="auto"/>
          <w:sz w:val="22"/>
          <w:szCs w:val="22"/>
        </w:rPr>
        <w:t>,</w:t>
      </w:r>
      <w:r w:rsidR="005553C8" w:rsidRPr="00237E16">
        <w:rPr>
          <w:color w:val="auto"/>
          <w:sz w:val="22"/>
          <w:szCs w:val="22"/>
        </w:rPr>
        <w:t xml:space="preserve"> atsakingas už reikalingų prijungimo prie vandentiekio ir nuotekų tinklų sąlygų išėmimą ir tinklų</w:t>
      </w:r>
      <w:r w:rsidR="00CC7CF9" w:rsidRPr="00237E16">
        <w:rPr>
          <w:color w:val="auto"/>
          <w:sz w:val="22"/>
          <w:szCs w:val="22"/>
        </w:rPr>
        <w:t>,</w:t>
      </w:r>
      <w:r w:rsidR="005553C8" w:rsidRPr="00237E16">
        <w:rPr>
          <w:color w:val="auto"/>
          <w:sz w:val="22"/>
          <w:szCs w:val="22"/>
        </w:rPr>
        <w:t xml:space="preserve"> bei įrenginių, kurie jas atit</w:t>
      </w:r>
      <w:r w:rsidR="00254077" w:rsidRPr="00237E16">
        <w:rPr>
          <w:color w:val="auto"/>
          <w:sz w:val="22"/>
          <w:szCs w:val="22"/>
        </w:rPr>
        <w:t>i</w:t>
      </w:r>
      <w:r w:rsidR="005553C8" w:rsidRPr="00237E16">
        <w:rPr>
          <w:color w:val="auto"/>
          <w:sz w:val="22"/>
          <w:szCs w:val="22"/>
        </w:rPr>
        <w:t>ktų suprojektavimą ir įrengimą. Rangovas atsakingas už įrenginių, reikalingų išvalyti nuotekas iki teisės aktuose nustatytų reikalavimų, tiekimą ir įrengimą.</w:t>
      </w:r>
    </w:p>
    <w:p w14:paraId="48FEDBC1" w14:textId="6EB6D4F9" w:rsidR="0037433C" w:rsidRPr="0037433C" w:rsidRDefault="0037433C" w:rsidP="000A1274">
      <w:pPr>
        <w:pStyle w:val="Stiliuspagrindinis"/>
        <w:numPr>
          <w:ilvl w:val="1"/>
          <w:numId w:val="3"/>
        </w:numPr>
        <w:ind w:left="964" w:hanging="964"/>
        <w:rPr>
          <w:color w:val="auto"/>
          <w:sz w:val="22"/>
          <w:szCs w:val="22"/>
        </w:rPr>
      </w:pPr>
      <w:r w:rsidRPr="0037433C">
        <w:rPr>
          <w:color w:val="auto"/>
          <w:sz w:val="22"/>
          <w:szCs w:val="22"/>
        </w:rPr>
        <w:t xml:space="preserve">Objekto </w:t>
      </w:r>
      <w:r>
        <w:rPr>
          <w:color w:val="auto"/>
          <w:sz w:val="22"/>
          <w:szCs w:val="22"/>
        </w:rPr>
        <w:t xml:space="preserve">lauko ir vidaus </w:t>
      </w:r>
      <w:r w:rsidR="005542D5">
        <w:rPr>
          <w:color w:val="auto"/>
          <w:sz w:val="22"/>
          <w:szCs w:val="22"/>
        </w:rPr>
        <w:t>dujotiekio tinklų</w:t>
      </w:r>
      <w:r w:rsidRPr="0037433C">
        <w:rPr>
          <w:color w:val="auto"/>
          <w:sz w:val="22"/>
          <w:szCs w:val="22"/>
        </w:rPr>
        <w:t xml:space="preserve"> poreikį, jų įrengimą, rekonstravimą, iškėlimą, demontavimą pagal teisės aktų reikalavimus suprojektuoja ir įrengia Rangovas. Rangovas atsakingas už reikalingų prijungimo prie </w:t>
      </w:r>
      <w:r w:rsidR="00151FB8">
        <w:rPr>
          <w:color w:val="auto"/>
          <w:sz w:val="22"/>
          <w:szCs w:val="22"/>
        </w:rPr>
        <w:t xml:space="preserve">dujų tinklo </w:t>
      </w:r>
      <w:r w:rsidRPr="0037433C">
        <w:rPr>
          <w:color w:val="auto"/>
          <w:sz w:val="22"/>
          <w:szCs w:val="22"/>
        </w:rPr>
        <w:t xml:space="preserve">sąlygų išėmimą ir tinklų, bei įrenginių, kurie </w:t>
      </w:r>
      <w:r w:rsidRPr="0037433C">
        <w:rPr>
          <w:color w:val="auto"/>
          <w:sz w:val="22"/>
          <w:szCs w:val="22"/>
        </w:rPr>
        <w:lastRenderedPageBreak/>
        <w:t>jas atitiktų suprojektavimą ir įrengimą. Rangovas atsakingas už įrenginių, reikalingų išvalyti nuotekas iki teisės aktuose nustatytų reikalavimų, tiekimą ir įrengimą.</w:t>
      </w:r>
    </w:p>
    <w:p w14:paraId="1A9E3DF1" w14:textId="083416D3" w:rsidR="0E198738" w:rsidRPr="00D27252" w:rsidRDefault="0E198738" w:rsidP="004D22C4">
      <w:pPr>
        <w:pStyle w:val="Heading1"/>
      </w:pPr>
      <w:bookmarkStart w:id="42" w:name="_Toc229064007"/>
      <w:r w:rsidRPr="00D27252">
        <w:t>BENDRIEJI REIKALAVIMAI</w:t>
      </w:r>
      <w:bookmarkEnd w:id="42"/>
    </w:p>
    <w:p w14:paraId="6340B692" w14:textId="27A7C8E1" w:rsidR="0E198738" w:rsidRDefault="009D3C26" w:rsidP="000A1274">
      <w:pPr>
        <w:pStyle w:val="Stiliuspagrindinis"/>
        <w:numPr>
          <w:ilvl w:val="1"/>
          <w:numId w:val="3"/>
        </w:numPr>
        <w:ind w:left="964" w:hanging="964"/>
        <w:rPr>
          <w:color w:val="auto"/>
          <w:sz w:val="22"/>
          <w:szCs w:val="22"/>
        </w:rPr>
      </w:pPr>
      <w:r>
        <w:rPr>
          <w:color w:val="auto"/>
          <w:sz w:val="22"/>
          <w:szCs w:val="22"/>
        </w:rPr>
        <w:t>Aplinkos sąlygos</w:t>
      </w:r>
      <w:r w:rsidR="00D93785">
        <w:rPr>
          <w:color w:val="auto"/>
          <w:sz w:val="22"/>
          <w:szCs w:val="22"/>
        </w:rPr>
        <w:t>:</w:t>
      </w:r>
    </w:p>
    <w:p w14:paraId="46F80F8A" w14:textId="77777777" w:rsidR="00D93785" w:rsidRDefault="0066779A" w:rsidP="000A1274">
      <w:pPr>
        <w:pStyle w:val="Stiliuspagrindinis"/>
        <w:numPr>
          <w:ilvl w:val="2"/>
          <w:numId w:val="3"/>
        </w:numPr>
        <w:ind w:left="964" w:hanging="964"/>
        <w:rPr>
          <w:color w:val="auto"/>
          <w:sz w:val="22"/>
          <w:szCs w:val="22"/>
        </w:rPr>
      </w:pPr>
      <w:r w:rsidRPr="00D93785">
        <w:rPr>
          <w:color w:val="auto"/>
          <w:sz w:val="22"/>
          <w:szCs w:val="22"/>
        </w:rPr>
        <w:t xml:space="preserve">Nors </w:t>
      </w:r>
      <w:r w:rsidR="00EA6EC8" w:rsidRPr="00D93785">
        <w:rPr>
          <w:color w:val="auto"/>
          <w:sz w:val="22"/>
          <w:szCs w:val="22"/>
        </w:rPr>
        <w:t>numatomo įrengti biokuro katilo</w:t>
      </w:r>
      <w:r w:rsidRPr="00D93785">
        <w:rPr>
          <w:color w:val="auto"/>
          <w:sz w:val="22"/>
          <w:szCs w:val="22"/>
        </w:rPr>
        <w:t xml:space="preserve"> našumas ir galia kinta priklausomai nuo aplinkos sąlygų pokyčių, </w:t>
      </w:r>
      <w:r w:rsidR="00092021" w:rsidRPr="00D93785">
        <w:rPr>
          <w:color w:val="auto"/>
          <w:sz w:val="22"/>
          <w:szCs w:val="22"/>
        </w:rPr>
        <w:t xml:space="preserve">biokuro katilo </w:t>
      </w:r>
      <w:r w:rsidRPr="00D93785">
        <w:rPr>
          <w:color w:val="auto"/>
          <w:sz w:val="22"/>
          <w:szCs w:val="22"/>
        </w:rPr>
        <w:t>našumas ir galia neturi būti ribojami jokiais įrenginių apribojimais visame aplinkos sąlygų diapazone.</w:t>
      </w:r>
    </w:p>
    <w:p w14:paraId="4E4B8C30" w14:textId="4D0ECB3A" w:rsidR="00D42700" w:rsidRPr="00D42700" w:rsidRDefault="00D42700" w:rsidP="000A1274">
      <w:pPr>
        <w:pStyle w:val="Stiliuspagrindinis"/>
        <w:numPr>
          <w:ilvl w:val="2"/>
          <w:numId w:val="3"/>
        </w:numPr>
        <w:ind w:left="964" w:hanging="964"/>
        <w:rPr>
          <w:color w:val="auto"/>
          <w:sz w:val="22"/>
          <w:szCs w:val="22"/>
        </w:rPr>
      </w:pPr>
      <w:r w:rsidRPr="00D42700">
        <w:rPr>
          <w:color w:val="auto"/>
          <w:sz w:val="22"/>
          <w:szCs w:val="22"/>
        </w:rPr>
        <w:t xml:space="preserve">Projektuojant, parenkant ir įrengiant biokuro katilą bei su juo susijusius technologinius įrenginius, turi būti atsižvelgta į vietos klimato sąlygas. Skaičiavimuose ir sprendiniuose </w:t>
      </w:r>
      <w:r w:rsidR="0042159B">
        <w:rPr>
          <w:color w:val="auto"/>
          <w:sz w:val="22"/>
          <w:szCs w:val="22"/>
        </w:rPr>
        <w:t xml:space="preserve">priimti </w:t>
      </w:r>
      <w:r w:rsidR="00D96AA6">
        <w:rPr>
          <w:color w:val="auto"/>
          <w:sz w:val="22"/>
          <w:szCs w:val="22"/>
        </w:rPr>
        <w:t>šias</w:t>
      </w:r>
      <w:r w:rsidRPr="00D42700">
        <w:rPr>
          <w:color w:val="auto"/>
          <w:sz w:val="22"/>
          <w:szCs w:val="22"/>
        </w:rPr>
        <w:t xml:space="preserve"> aplinkos temperatūr</w:t>
      </w:r>
      <w:r w:rsidR="00D96AA6">
        <w:rPr>
          <w:color w:val="auto"/>
          <w:sz w:val="22"/>
          <w:szCs w:val="22"/>
        </w:rPr>
        <w:t>as:</w:t>
      </w:r>
      <w:r w:rsidR="00D96AA6" w:rsidRPr="00D96AA6">
        <w:rPr>
          <w:color w:val="auto"/>
          <w:sz w:val="22"/>
          <w:szCs w:val="22"/>
        </w:rPr>
        <w:t xml:space="preserve"> </w:t>
      </w:r>
      <w:r w:rsidR="00D96AA6" w:rsidRPr="005646CD">
        <w:rPr>
          <w:color w:val="auto"/>
          <w:sz w:val="22"/>
          <w:szCs w:val="22"/>
        </w:rPr>
        <w:t xml:space="preserve">maksimali aplinkos temperatūra  </w:t>
      </w:r>
      <w:r w:rsidR="00D96AA6" w:rsidRPr="007D1962">
        <w:rPr>
          <w:color w:val="auto"/>
          <w:sz w:val="22"/>
          <w:szCs w:val="22"/>
        </w:rPr>
        <w:t xml:space="preserve">+35,4°C, o minimali </w:t>
      </w:r>
      <w:r w:rsidR="00953E07">
        <w:rPr>
          <w:color w:val="auto"/>
          <w:sz w:val="22"/>
          <w:szCs w:val="22"/>
        </w:rPr>
        <w:t>aplinkos</w:t>
      </w:r>
      <w:r w:rsidR="00D96AA6" w:rsidRPr="007D1962">
        <w:rPr>
          <w:color w:val="auto"/>
          <w:sz w:val="22"/>
          <w:szCs w:val="22"/>
        </w:rPr>
        <w:t xml:space="preserve"> temperatūra – -27,2°C</w:t>
      </w:r>
      <w:r w:rsidR="00D96AA6" w:rsidRPr="4DD466D3">
        <w:rPr>
          <w:color w:val="auto"/>
          <w:sz w:val="22"/>
          <w:szCs w:val="22"/>
        </w:rPr>
        <w:t>.</w:t>
      </w:r>
    </w:p>
    <w:p w14:paraId="690A15C4" w14:textId="4BD72D95" w:rsidR="00D42700" w:rsidRDefault="00621C68" w:rsidP="000A1274">
      <w:pPr>
        <w:pStyle w:val="Stiliuspagrindinis"/>
        <w:numPr>
          <w:ilvl w:val="2"/>
          <w:numId w:val="3"/>
        </w:numPr>
        <w:ind w:left="964" w:hanging="964"/>
        <w:rPr>
          <w:color w:val="auto"/>
          <w:sz w:val="22"/>
          <w:szCs w:val="22"/>
        </w:rPr>
      </w:pPr>
      <w:r>
        <w:rPr>
          <w:color w:val="auto"/>
          <w:sz w:val="22"/>
          <w:szCs w:val="22"/>
        </w:rPr>
        <w:t xml:space="preserve">Šių TS </w:t>
      </w:r>
      <w:r w:rsidR="00B01183">
        <w:rPr>
          <w:color w:val="auto"/>
          <w:sz w:val="22"/>
          <w:szCs w:val="22"/>
        </w:rPr>
        <w:t>8.1.2</w:t>
      </w:r>
      <w:r w:rsidR="00E56353">
        <w:rPr>
          <w:color w:val="auto"/>
          <w:sz w:val="22"/>
          <w:szCs w:val="22"/>
        </w:rPr>
        <w:t xml:space="preserve"> punkte</w:t>
      </w:r>
      <w:r w:rsidR="001A3D89">
        <w:rPr>
          <w:color w:val="auto"/>
          <w:sz w:val="22"/>
          <w:szCs w:val="22"/>
        </w:rPr>
        <w:t xml:space="preserve"> nurodytas</w:t>
      </w:r>
      <w:r w:rsidR="00D42700" w:rsidRPr="00D42700">
        <w:rPr>
          <w:color w:val="auto"/>
          <w:sz w:val="22"/>
          <w:szCs w:val="22"/>
        </w:rPr>
        <w:t xml:space="preserve"> temperatūrų intervalas taikomas </w:t>
      </w:r>
      <w:r w:rsidR="00F11D1A">
        <w:rPr>
          <w:color w:val="auto"/>
          <w:sz w:val="22"/>
          <w:szCs w:val="22"/>
        </w:rPr>
        <w:t>lauke montuojamiems technologiniams</w:t>
      </w:r>
      <w:r w:rsidR="00D42700" w:rsidRPr="00D42700">
        <w:rPr>
          <w:color w:val="auto"/>
          <w:sz w:val="22"/>
          <w:szCs w:val="22"/>
        </w:rPr>
        <w:t xml:space="preserve"> įrenginiams, </w:t>
      </w:r>
      <w:r w:rsidR="001A3D89">
        <w:rPr>
          <w:color w:val="auto"/>
          <w:sz w:val="22"/>
          <w:szCs w:val="22"/>
        </w:rPr>
        <w:t>technologinių įrenginių skaičiavimams,</w:t>
      </w:r>
      <w:r w:rsidR="00D42700" w:rsidRPr="00D42700">
        <w:rPr>
          <w:color w:val="auto"/>
          <w:sz w:val="22"/>
          <w:szCs w:val="22"/>
        </w:rPr>
        <w:t xml:space="preserve"> išskyrus atvejus, kai kituose </w:t>
      </w:r>
      <w:r w:rsidR="00136CAD" w:rsidRPr="3912D08D">
        <w:rPr>
          <w:color w:val="auto"/>
          <w:sz w:val="22"/>
          <w:szCs w:val="22"/>
        </w:rPr>
        <w:t>TS</w:t>
      </w:r>
      <w:r w:rsidR="00136CAD">
        <w:rPr>
          <w:color w:val="auto"/>
          <w:sz w:val="22"/>
          <w:szCs w:val="22"/>
        </w:rPr>
        <w:t xml:space="preserve"> </w:t>
      </w:r>
      <w:r w:rsidR="00D42700" w:rsidRPr="00D42700">
        <w:rPr>
          <w:color w:val="auto"/>
          <w:sz w:val="22"/>
          <w:szCs w:val="22"/>
        </w:rPr>
        <w:t xml:space="preserve"> punktuose konkretiems įrenginiams ar elementams yra nurodyti kitokie (griežtesni ar siauresni) temperatūriniai reikalavimai.</w:t>
      </w:r>
    </w:p>
    <w:p w14:paraId="04ECA0F4" w14:textId="649354C6" w:rsidR="00531E6B" w:rsidRPr="005646CD" w:rsidRDefault="005B4189" w:rsidP="000A1274">
      <w:pPr>
        <w:pStyle w:val="Stiliuspagrindinis"/>
        <w:numPr>
          <w:ilvl w:val="2"/>
          <w:numId w:val="3"/>
        </w:numPr>
        <w:ind w:left="964" w:hanging="964"/>
        <w:rPr>
          <w:color w:val="auto"/>
          <w:sz w:val="22"/>
          <w:szCs w:val="22"/>
        </w:rPr>
      </w:pPr>
      <w:r>
        <w:rPr>
          <w:color w:val="auto"/>
          <w:sz w:val="22"/>
          <w:szCs w:val="22"/>
        </w:rPr>
        <w:t>Civilinių</w:t>
      </w:r>
      <w:r w:rsidR="00142EED">
        <w:rPr>
          <w:color w:val="auto"/>
          <w:sz w:val="22"/>
          <w:szCs w:val="22"/>
        </w:rPr>
        <w:t xml:space="preserve"> </w:t>
      </w:r>
      <w:r>
        <w:rPr>
          <w:color w:val="auto"/>
          <w:sz w:val="22"/>
          <w:szCs w:val="22"/>
        </w:rPr>
        <w:t>(ne technologinių)</w:t>
      </w:r>
      <w:r w:rsidR="00F92F20">
        <w:rPr>
          <w:color w:val="auto"/>
          <w:sz w:val="22"/>
          <w:szCs w:val="22"/>
        </w:rPr>
        <w:t xml:space="preserve"> inžinerinių</w:t>
      </w:r>
      <w:r>
        <w:rPr>
          <w:color w:val="auto"/>
          <w:sz w:val="22"/>
          <w:szCs w:val="22"/>
        </w:rPr>
        <w:t xml:space="preserve"> sistemų parinkimui ir skaičiavimams</w:t>
      </w:r>
      <w:r w:rsidR="00E9646E">
        <w:rPr>
          <w:color w:val="auto"/>
          <w:sz w:val="22"/>
          <w:szCs w:val="22"/>
        </w:rPr>
        <w:t xml:space="preserve"> </w:t>
      </w:r>
      <w:r w:rsidR="00743ECF">
        <w:rPr>
          <w:color w:val="auto"/>
          <w:sz w:val="22"/>
          <w:szCs w:val="22"/>
        </w:rPr>
        <w:t>–</w:t>
      </w:r>
      <w:r w:rsidR="00E9646E">
        <w:rPr>
          <w:color w:val="auto"/>
          <w:sz w:val="22"/>
          <w:szCs w:val="22"/>
        </w:rPr>
        <w:t xml:space="preserve"> vadovautis</w:t>
      </w:r>
      <w:r w:rsidR="00743ECF">
        <w:rPr>
          <w:color w:val="auto"/>
          <w:sz w:val="22"/>
          <w:szCs w:val="22"/>
        </w:rPr>
        <w:t xml:space="preserve"> </w:t>
      </w:r>
      <w:r w:rsidR="00743ECF" w:rsidRPr="00AB022B">
        <w:rPr>
          <w:color w:val="auto"/>
          <w:sz w:val="22"/>
          <w:szCs w:val="22"/>
        </w:rPr>
        <w:t>STR</w:t>
      </w:r>
      <w:r w:rsidR="00AB022B" w:rsidRPr="00AB022B">
        <w:rPr>
          <w:color w:val="auto"/>
          <w:sz w:val="22"/>
          <w:szCs w:val="22"/>
        </w:rPr>
        <w:t xml:space="preserve"> 2.01.12:2024 „Statybų klimatologija“</w:t>
      </w:r>
      <w:r w:rsidR="00564ABB">
        <w:rPr>
          <w:color w:val="auto"/>
          <w:sz w:val="22"/>
          <w:szCs w:val="22"/>
        </w:rPr>
        <w:t xml:space="preserve"> (su vėlesniais pakeitimais ir papildymais)</w:t>
      </w:r>
      <w:r w:rsidR="002D149A">
        <w:rPr>
          <w:color w:val="auto"/>
          <w:sz w:val="22"/>
          <w:szCs w:val="22"/>
        </w:rPr>
        <w:t>.</w:t>
      </w:r>
    </w:p>
    <w:p w14:paraId="713DD85B" w14:textId="6AD2286B" w:rsidR="0E198738" w:rsidRDefault="002D149A" w:rsidP="000A1274">
      <w:pPr>
        <w:pStyle w:val="Stiliuspagrindinis"/>
        <w:numPr>
          <w:ilvl w:val="1"/>
          <w:numId w:val="3"/>
        </w:numPr>
        <w:ind w:left="964" w:hanging="964"/>
        <w:rPr>
          <w:color w:val="auto"/>
          <w:sz w:val="22"/>
          <w:szCs w:val="22"/>
        </w:rPr>
      </w:pPr>
      <w:r>
        <w:rPr>
          <w:color w:val="auto"/>
          <w:sz w:val="22"/>
          <w:szCs w:val="22"/>
        </w:rPr>
        <w:t>T</w:t>
      </w:r>
      <w:r w:rsidRPr="1AEEED22">
        <w:rPr>
          <w:color w:val="auto"/>
          <w:sz w:val="22"/>
          <w:szCs w:val="22"/>
        </w:rPr>
        <w:t>aikomos direktyvos, norminiai aktai ir standartai</w:t>
      </w:r>
      <w:r w:rsidR="001441C1">
        <w:rPr>
          <w:color w:val="auto"/>
          <w:sz w:val="22"/>
          <w:szCs w:val="22"/>
        </w:rPr>
        <w:t>:</w:t>
      </w:r>
    </w:p>
    <w:p w14:paraId="14AAB553" w14:textId="64110B66" w:rsidR="00AB19AD" w:rsidRPr="00AB19AD" w:rsidRDefault="00D21C81" w:rsidP="000A1274">
      <w:pPr>
        <w:pStyle w:val="Stiliuspagrindinis"/>
        <w:numPr>
          <w:ilvl w:val="2"/>
          <w:numId w:val="3"/>
        </w:numPr>
        <w:ind w:left="964" w:hanging="964"/>
        <w:rPr>
          <w:color w:val="auto"/>
          <w:sz w:val="22"/>
          <w:szCs w:val="22"/>
        </w:rPr>
      </w:pPr>
      <w:r>
        <w:rPr>
          <w:color w:val="auto"/>
          <w:sz w:val="22"/>
          <w:szCs w:val="22"/>
        </w:rPr>
        <w:t>R</w:t>
      </w:r>
      <w:r w:rsidR="00AB19AD" w:rsidRPr="00AB19AD">
        <w:rPr>
          <w:color w:val="auto"/>
          <w:sz w:val="22"/>
          <w:szCs w:val="22"/>
        </w:rPr>
        <w:t xml:space="preserve">angovas privalo atsižvelgti į visus </w:t>
      </w:r>
      <w:r>
        <w:rPr>
          <w:color w:val="auto"/>
          <w:sz w:val="22"/>
          <w:szCs w:val="22"/>
        </w:rPr>
        <w:t>Lietuvos Respublikoje</w:t>
      </w:r>
      <w:r w:rsidR="00AB19AD" w:rsidRPr="00AB19AD">
        <w:rPr>
          <w:color w:val="auto"/>
          <w:sz w:val="22"/>
          <w:szCs w:val="22"/>
        </w:rPr>
        <w:t xml:space="preserve"> galiojančių įstatymų, teisės aktų ir kitų oficialių norminių dokumentų reikalavimus ir jų laikytis </w:t>
      </w:r>
      <w:r w:rsidR="00CA5430" w:rsidRPr="3912D08D">
        <w:rPr>
          <w:color w:val="auto"/>
          <w:sz w:val="22"/>
          <w:szCs w:val="22"/>
        </w:rPr>
        <w:t>S</w:t>
      </w:r>
      <w:r w:rsidR="00AB19AD" w:rsidRPr="3912D08D">
        <w:rPr>
          <w:color w:val="auto"/>
          <w:sz w:val="22"/>
          <w:szCs w:val="22"/>
        </w:rPr>
        <w:t>utarties</w:t>
      </w:r>
      <w:r w:rsidR="00AB19AD" w:rsidRPr="00AB19AD">
        <w:rPr>
          <w:color w:val="auto"/>
          <w:sz w:val="22"/>
          <w:szCs w:val="22"/>
        </w:rPr>
        <w:t xml:space="preserve"> </w:t>
      </w:r>
      <w:r w:rsidR="00346800">
        <w:rPr>
          <w:color w:val="auto"/>
          <w:sz w:val="22"/>
          <w:szCs w:val="22"/>
        </w:rPr>
        <w:t>galiojimo</w:t>
      </w:r>
      <w:r w:rsidR="00AB19AD" w:rsidRPr="00AB19AD">
        <w:rPr>
          <w:color w:val="auto"/>
          <w:sz w:val="22"/>
          <w:szCs w:val="22"/>
        </w:rPr>
        <w:t xml:space="preserve"> metu. Taip pat turi būti laikomasi </w:t>
      </w:r>
      <w:r w:rsidR="00346800">
        <w:rPr>
          <w:color w:val="auto"/>
          <w:sz w:val="22"/>
          <w:szCs w:val="22"/>
        </w:rPr>
        <w:t>Lietuvos</w:t>
      </w:r>
      <w:r w:rsidR="00AB19AD" w:rsidRPr="00AB19AD">
        <w:rPr>
          <w:color w:val="auto"/>
          <w:sz w:val="22"/>
          <w:szCs w:val="22"/>
        </w:rPr>
        <w:t xml:space="preserve"> institucijų reikalavimų, galiojančių objekto </w:t>
      </w:r>
      <w:r w:rsidR="00A44D0E">
        <w:rPr>
          <w:color w:val="auto"/>
          <w:sz w:val="22"/>
          <w:szCs w:val="22"/>
        </w:rPr>
        <w:t xml:space="preserve">statybos ir </w:t>
      </w:r>
      <w:r w:rsidR="00AB19AD" w:rsidRPr="00AB19AD">
        <w:rPr>
          <w:color w:val="auto"/>
          <w:sz w:val="22"/>
          <w:szCs w:val="22"/>
        </w:rPr>
        <w:t>perdavimo</w:t>
      </w:r>
      <w:r w:rsidR="00541005">
        <w:rPr>
          <w:color w:val="auto"/>
          <w:sz w:val="22"/>
          <w:szCs w:val="22"/>
        </w:rPr>
        <w:t xml:space="preserve"> Užsakovui</w:t>
      </w:r>
      <w:r w:rsidR="00AB19AD" w:rsidRPr="00AB19AD">
        <w:rPr>
          <w:color w:val="auto"/>
          <w:sz w:val="22"/>
          <w:szCs w:val="22"/>
        </w:rPr>
        <w:t xml:space="preserve"> metu.</w:t>
      </w:r>
    </w:p>
    <w:p w14:paraId="73FADBDC" w14:textId="22A80512" w:rsidR="00AB19AD" w:rsidRPr="00AB19AD" w:rsidRDefault="00FE3C7C" w:rsidP="000A1274">
      <w:pPr>
        <w:pStyle w:val="Stiliuspagrindinis"/>
        <w:numPr>
          <w:ilvl w:val="2"/>
          <w:numId w:val="3"/>
        </w:numPr>
        <w:ind w:left="964" w:hanging="964"/>
        <w:rPr>
          <w:color w:val="auto"/>
          <w:sz w:val="22"/>
          <w:szCs w:val="22"/>
        </w:rPr>
      </w:pPr>
      <w:r>
        <w:rPr>
          <w:color w:val="auto"/>
          <w:sz w:val="22"/>
          <w:szCs w:val="22"/>
        </w:rPr>
        <w:t>RK-8 rekonstrukcijos</w:t>
      </w:r>
      <w:r w:rsidR="00AB19AD" w:rsidRPr="00AB19AD">
        <w:rPr>
          <w:color w:val="auto"/>
          <w:sz w:val="22"/>
          <w:szCs w:val="22"/>
        </w:rPr>
        <w:t xml:space="preserve"> projektavimas turi būti atliekamas vadovaujantis </w:t>
      </w:r>
      <w:r w:rsidR="3B711357" w:rsidRPr="309F1DB8">
        <w:rPr>
          <w:color w:val="auto"/>
          <w:sz w:val="22"/>
          <w:szCs w:val="22"/>
        </w:rPr>
        <w:t>LR</w:t>
      </w:r>
      <w:r w:rsidR="00AB19AD" w:rsidRPr="00AB19AD">
        <w:rPr>
          <w:color w:val="auto"/>
          <w:sz w:val="22"/>
          <w:szCs w:val="22"/>
        </w:rPr>
        <w:t xml:space="preserve"> ir Europos Sąjungos direktyvomis, darniaisiais standartais ir susijusi</w:t>
      </w:r>
      <w:r w:rsidR="00E27761">
        <w:rPr>
          <w:color w:val="auto"/>
          <w:sz w:val="22"/>
          <w:szCs w:val="22"/>
        </w:rPr>
        <w:t>omis taisyklėmis</w:t>
      </w:r>
      <w:r w:rsidR="00AB19AD" w:rsidRPr="00AB19AD">
        <w:rPr>
          <w:color w:val="auto"/>
          <w:sz w:val="22"/>
          <w:szCs w:val="22"/>
        </w:rPr>
        <w:t>.</w:t>
      </w:r>
    </w:p>
    <w:p w14:paraId="738D8726" w14:textId="3A2036C5" w:rsidR="00AB19AD" w:rsidRPr="00AB19AD" w:rsidRDefault="00AB19AD" w:rsidP="000A1274">
      <w:pPr>
        <w:pStyle w:val="Stiliuspagrindinis"/>
        <w:numPr>
          <w:ilvl w:val="1"/>
          <w:numId w:val="3"/>
        </w:numPr>
        <w:ind w:left="964" w:hanging="964"/>
        <w:rPr>
          <w:color w:val="auto"/>
          <w:sz w:val="22"/>
          <w:szCs w:val="22"/>
        </w:rPr>
      </w:pPr>
      <w:r w:rsidRPr="00AB19AD">
        <w:rPr>
          <w:color w:val="auto"/>
          <w:sz w:val="22"/>
          <w:szCs w:val="22"/>
        </w:rPr>
        <w:t>Rangovas privalo parengti ir gauti visus reikalingus leidimus ir patvirtinimus. Rangovas privalo pateikti įrangą su reikiamu CE ženklinimu.</w:t>
      </w:r>
    </w:p>
    <w:p w14:paraId="1786B2F8" w14:textId="50B0C669" w:rsidR="00AB19AD" w:rsidRPr="00AB19AD" w:rsidRDefault="00AB19AD" w:rsidP="000A1274">
      <w:pPr>
        <w:pStyle w:val="Stiliuspagrindinis"/>
        <w:numPr>
          <w:ilvl w:val="1"/>
          <w:numId w:val="3"/>
        </w:numPr>
        <w:ind w:left="964" w:hanging="964"/>
        <w:rPr>
          <w:color w:val="auto"/>
          <w:sz w:val="22"/>
          <w:szCs w:val="22"/>
        </w:rPr>
      </w:pPr>
      <w:r w:rsidRPr="00AB19AD">
        <w:rPr>
          <w:color w:val="auto"/>
          <w:sz w:val="22"/>
          <w:szCs w:val="22"/>
        </w:rPr>
        <w:t xml:space="preserve">Rangovas yra atsakingas už </w:t>
      </w:r>
      <w:r w:rsidR="00C5091A" w:rsidRPr="3912D08D">
        <w:rPr>
          <w:color w:val="auto"/>
          <w:sz w:val="22"/>
          <w:szCs w:val="22"/>
        </w:rPr>
        <w:t>P</w:t>
      </w:r>
      <w:r w:rsidRPr="3912D08D">
        <w:rPr>
          <w:color w:val="auto"/>
          <w:sz w:val="22"/>
          <w:szCs w:val="22"/>
        </w:rPr>
        <w:t>rojekto</w:t>
      </w:r>
      <w:r w:rsidRPr="00AB19AD">
        <w:rPr>
          <w:color w:val="auto"/>
          <w:sz w:val="22"/>
          <w:szCs w:val="22"/>
        </w:rPr>
        <w:t xml:space="preserve"> patvirtinimą ir registravimą </w:t>
      </w:r>
      <w:r w:rsidR="00F91916">
        <w:rPr>
          <w:color w:val="auto"/>
          <w:sz w:val="22"/>
          <w:szCs w:val="22"/>
        </w:rPr>
        <w:t>Lietuvoje</w:t>
      </w:r>
      <w:r w:rsidRPr="00AB19AD">
        <w:rPr>
          <w:color w:val="auto"/>
          <w:sz w:val="22"/>
          <w:szCs w:val="22"/>
        </w:rPr>
        <w:t xml:space="preserve"> pagal nacionalinius teisės aktus.</w:t>
      </w:r>
    </w:p>
    <w:p w14:paraId="258C98CE" w14:textId="2295BC57" w:rsidR="00AB19AD" w:rsidRPr="00AB19AD" w:rsidRDefault="00AB19AD" w:rsidP="000A1274">
      <w:pPr>
        <w:pStyle w:val="Stiliuspagrindinis"/>
        <w:numPr>
          <w:ilvl w:val="1"/>
          <w:numId w:val="3"/>
        </w:numPr>
        <w:ind w:left="964" w:hanging="964"/>
        <w:rPr>
          <w:color w:val="auto"/>
          <w:sz w:val="22"/>
          <w:szCs w:val="22"/>
        </w:rPr>
      </w:pPr>
      <w:r w:rsidRPr="00AB19AD">
        <w:rPr>
          <w:color w:val="auto"/>
          <w:sz w:val="22"/>
          <w:szCs w:val="22"/>
        </w:rPr>
        <w:t>Rangovas savo sąskaita organizuoja visas oficialias patikras ir gauna visus leidimus, reikalingus pagal galiojančius slėginių indų, elektros įrenginių reikalavimus, taip pat organizuoja institucijų patikras ir bandymus.</w:t>
      </w:r>
    </w:p>
    <w:p w14:paraId="1DCEDFF8" w14:textId="77777777" w:rsidR="00AB19AD" w:rsidRPr="00AB19AD" w:rsidRDefault="00AB19AD" w:rsidP="000A1274">
      <w:pPr>
        <w:pStyle w:val="Stiliuspagrindinis"/>
        <w:numPr>
          <w:ilvl w:val="1"/>
          <w:numId w:val="3"/>
        </w:numPr>
        <w:ind w:left="964" w:hanging="964"/>
        <w:rPr>
          <w:color w:val="auto"/>
          <w:sz w:val="22"/>
          <w:szCs w:val="22"/>
        </w:rPr>
      </w:pPr>
      <w:r w:rsidRPr="00AB19AD">
        <w:rPr>
          <w:color w:val="auto"/>
          <w:sz w:val="22"/>
          <w:szCs w:val="22"/>
        </w:rPr>
        <w:t>Užsakovas apmoka oficialių patikrų mokesčius nuo galutinio eksploatavimo leidimo gavimo dienos, išskyrus atvejus, kai patikra priklauso nuo Rangovo veiksmų arba gedimo, kuris turi būti pašalintas pagal garantiją.</w:t>
      </w:r>
    </w:p>
    <w:p w14:paraId="5897C7B0" w14:textId="32D0734C" w:rsidR="009964E7" w:rsidRPr="00C076E9" w:rsidRDefault="00223ABE" w:rsidP="000A1274">
      <w:pPr>
        <w:pStyle w:val="Stiliuspagrindinis"/>
        <w:numPr>
          <w:ilvl w:val="1"/>
          <w:numId w:val="3"/>
        </w:numPr>
        <w:ind w:left="964" w:hanging="964"/>
        <w:rPr>
          <w:color w:val="auto"/>
          <w:sz w:val="22"/>
          <w:szCs w:val="22"/>
        </w:rPr>
      </w:pPr>
      <w:r>
        <w:rPr>
          <w:color w:val="auto"/>
          <w:sz w:val="22"/>
          <w:szCs w:val="22"/>
        </w:rPr>
        <w:t xml:space="preserve">Rangovas yra atsakingas už </w:t>
      </w:r>
      <w:r w:rsidR="009964E7" w:rsidRPr="00C076E9">
        <w:rPr>
          <w:color w:val="auto"/>
          <w:sz w:val="22"/>
          <w:szCs w:val="22"/>
        </w:rPr>
        <w:t>statybvietės stend</w:t>
      </w:r>
      <w:r>
        <w:rPr>
          <w:color w:val="auto"/>
          <w:sz w:val="22"/>
          <w:szCs w:val="22"/>
        </w:rPr>
        <w:t>o</w:t>
      </w:r>
      <w:r w:rsidR="009964E7" w:rsidRPr="00C076E9">
        <w:rPr>
          <w:color w:val="auto"/>
          <w:sz w:val="22"/>
          <w:szCs w:val="22"/>
        </w:rPr>
        <w:t xml:space="preserve"> su informacija apie statomą statinį</w:t>
      </w:r>
      <w:r>
        <w:rPr>
          <w:color w:val="auto"/>
          <w:sz w:val="22"/>
          <w:szCs w:val="22"/>
        </w:rPr>
        <w:t xml:space="preserve"> įrengimą</w:t>
      </w:r>
      <w:r w:rsidR="009964E7" w:rsidRPr="00C076E9">
        <w:rPr>
          <w:color w:val="auto"/>
          <w:sz w:val="22"/>
          <w:szCs w:val="22"/>
        </w:rPr>
        <w:t xml:space="preserve"> pagal aktualių teisės aktų (Statybos </w:t>
      </w:r>
      <w:r>
        <w:rPr>
          <w:color w:val="auto"/>
          <w:sz w:val="22"/>
          <w:szCs w:val="22"/>
        </w:rPr>
        <w:t>Į</w:t>
      </w:r>
      <w:r w:rsidR="009964E7" w:rsidRPr="00C076E9">
        <w:rPr>
          <w:color w:val="auto"/>
          <w:sz w:val="22"/>
          <w:szCs w:val="22"/>
        </w:rPr>
        <w:t>statymo) reikalavimus.</w:t>
      </w:r>
    </w:p>
    <w:p w14:paraId="62976536" w14:textId="1E1A294E" w:rsidR="009964E7" w:rsidRPr="00C076E9" w:rsidRDefault="009964E7" w:rsidP="000A1274">
      <w:pPr>
        <w:pStyle w:val="Stiliuspagrindinis"/>
        <w:numPr>
          <w:ilvl w:val="1"/>
          <w:numId w:val="3"/>
        </w:numPr>
        <w:ind w:left="964" w:hanging="964"/>
        <w:rPr>
          <w:color w:val="auto"/>
          <w:sz w:val="22"/>
          <w:szCs w:val="22"/>
        </w:rPr>
      </w:pPr>
      <w:r w:rsidRPr="00C076E9">
        <w:rPr>
          <w:color w:val="auto"/>
          <w:sz w:val="22"/>
          <w:szCs w:val="22"/>
        </w:rPr>
        <w:t>Rangovo darbuotojai privalo mandagiai ir korektiškai bendrauti su suinteresuotais asmenimis ir jiems paprašius informacijos nukreipti į Užsakovą</w:t>
      </w:r>
      <w:r w:rsidR="001216D8">
        <w:rPr>
          <w:color w:val="auto"/>
          <w:sz w:val="22"/>
          <w:szCs w:val="22"/>
        </w:rPr>
        <w:t xml:space="preserve"> </w:t>
      </w:r>
      <w:r w:rsidRPr="00C076E9">
        <w:rPr>
          <w:color w:val="auto"/>
          <w:sz w:val="22"/>
          <w:szCs w:val="22"/>
        </w:rPr>
        <w:t>arba Rangovo atstovą įpareigotą teikti informaciją. Informaciją, susijusią su statybos projektu, žiniasklaidos atstovams Rangovas gali teikti tik gavęs Užsakovo</w:t>
      </w:r>
      <w:r w:rsidR="001216D8">
        <w:rPr>
          <w:color w:val="auto"/>
          <w:sz w:val="22"/>
          <w:szCs w:val="22"/>
        </w:rPr>
        <w:t xml:space="preserve"> </w:t>
      </w:r>
      <w:r w:rsidRPr="00C076E9">
        <w:rPr>
          <w:color w:val="auto"/>
          <w:sz w:val="22"/>
          <w:szCs w:val="22"/>
        </w:rPr>
        <w:t>leidimą, o teikiamos informacijos turinys privalo būti iš anksto suderintas su</w:t>
      </w:r>
      <w:r w:rsidR="001216D8">
        <w:rPr>
          <w:color w:val="auto"/>
          <w:sz w:val="22"/>
          <w:szCs w:val="22"/>
        </w:rPr>
        <w:t xml:space="preserve"> Užsakovo k</w:t>
      </w:r>
      <w:r w:rsidRPr="00C076E9">
        <w:rPr>
          <w:color w:val="auto"/>
          <w:sz w:val="22"/>
          <w:szCs w:val="22"/>
        </w:rPr>
        <w:t>omunikacijos komandų atsakingais asmenimis. Rangovo atstovas privalo Užsakovą informuoti apie gyventojų, miestiečių išsakomus nusiskundimus ir pastebėjimus.  </w:t>
      </w:r>
    </w:p>
    <w:p w14:paraId="6E18146D" w14:textId="24167486" w:rsidR="009964E7" w:rsidRDefault="009964E7" w:rsidP="000A1274">
      <w:pPr>
        <w:pStyle w:val="Stiliuspagrindinis"/>
        <w:numPr>
          <w:ilvl w:val="1"/>
          <w:numId w:val="3"/>
        </w:numPr>
        <w:ind w:left="964" w:hanging="964"/>
        <w:rPr>
          <w:color w:val="auto"/>
          <w:sz w:val="22"/>
          <w:szCs w:val="22"/>
        </w:rPr>
      </w:pPr>
      <w:r w:rsidRPr="00CA75F5">
        <w:rPr>
          <w:color w:val="auto"/>
          <w:sz w:val="22"/>
          <w:szCs w:val="22"/>
        </w:rPr>
        <w:t>Šilumos tiekimo ir karšto vandens atjungimus (jei tokių reikėtų) planuotis taip, kad Užsakovas</w:t>
      </w:r>
      <w:r w:rsidR="00FD5E6A" w:rsidRPr="00CA75F5">
        <w:rPr>
          <w:color w:val="auto"/>
          <w:sz w:val="22"/>
          <w:szCs w:val="22"/>
        </w:rPr>
        <w:t xml:space="preserve"> </w:t>
      </w:r>
      <w:r w:rsidRPr="00CA75F5">
        <w:rPr>
          <w:color w:val="auto"/>
          <w:sz w:val="22"/>
          <w:szCs w:val="22"/>
        </w:rPr>
        <w:t>būtų nedelsiant informuotas apie užtrukusius Darbus, iš karto paaiškėjus, kad atjungimas truks ilgiau negu numatyta.</w:t>
      </w:r>
    </w:p>
    <w:p w14:paraId="05A2586C" w14:textId="3BF35B91" w:rsidR="0E198738" w:rsidRDefault="0E198738" w:rsidP="004D22C4">
      <w:pPr>
        <w:pStyle w:val="Heading1"/>
      </w:pPr>
      <w:bookmarkStart w:id="43" w:name="_Toc229064008"/>
      <w:r w:rsidRPr="00D27252">
        <w:lastRenderedPageBreak/>
        <w:t xml:space="preserve">REIKALAVIMAI </w:t>
      </w:r>
      <w:r w:rsidR="00ED095C">
        <w:t>KURO ŪKIUI</w:t>
      </w:r>
      <w:bookmarkEnd w:id="43"/>
    </w:p>
    <w:p w14:paraId="620958B3" w14:textId="3F0D0722" w:rsidR="009F04AF" w:rsidRDefault="00ED095C" w:rsidP="000A1274">
      <w:pPr>
        <w:pStyle w:val="Stiliuspagrindinis"/>
        <w:numPr>
          <w:ilvl w:val="1"/>
          <w:numId w:val="3"/>
        </w:numPr>
        <w:ind w:left="964" w:hanging="964"/>
        <w:rPr>
          <w:color w:val="auto"/>
          <w:sz w:val="22"/>
          <w:szCs w:val="22"/>
        </w:rPr>
      </w:pPr>
      <w:r>
        <w:rPr>
          <w:color w:val="auto"/>
          <w:sz w:val="22"/>
          <w:szCs w:val="22"/>
        </w:rPr>
        <w:t>Kuro ūki</w:t>
      </w:r>
      <w:r w:rsidR="00866891">
        <w:rPr>
          <w:color w:val="auto"/>
          <w:sz w:val="22"/>
          <w:szCs w:val="22"/>
        </w:rPr>
        <w:t xml:space="preserve">s apima kuro </w:t>
      </w:r>
      <w:r w:rsidR="007A041E">
        <w:rPr>
          <w:color w:val="auto"/>
          <w:sz w:val="22"/>
          <w:szCs w:val="22"/>
        </w:rPr>
        <w:t>judėjimą teritorijoje, apskaitą</w:t>
      </w:r>
      <w:r w:rsidR="007C19C6">
        <w:rPr>
          <w:color w:val="auto"/>
          <w:sz w:val="22"/>
          <w:szCs w:val="22"/>
        </w:rPr>
        <w:t>, kokybės kontrolę</w:t>
      </w:r>
      <w:r w:rsidR="00FF41FA">
        <w:rPr>
          <w:color w:val="auto"/>
          <w:sz w:val="22"/>
          <w:szCs w:val="22"/>
        </w:rPr>
        <w:t>,</w:t>
      </w:r>
      <w:r w:rsidR="004232E7">
        <w:rPr>
          <w:color w:val="auto"/>
          <w:sz w:val="22"/>
          <w:szCs w:val="22"/>
        </w:rPr>
        <w:t xml:space="preserve"> </w:t>
      </w:r>
      <w:r w:rsidR="006B70F9">
        <w:rPr>
          <w:color w:val="auto"/>
          <w:sz w:val="22"/>
          <w:szCs w:val="22"/>
        </w:rPr>
        <w:t xml:space="preserve">kuro </w:t>
      </w:r>
      <w:r w:rsidR="00316605" w:rsidRPr="00316605">
        <w:rPr>
          <w:color w:val="auto"/>
          <w:sz w:val="22"/>
          <w:szCs w:val="22"/>
        </w:rPr>
        <w:t>priėmimo/iškrovimo</w:t>
      </w:r>
      <w:r w:rsidR="00EB2937">
        <w:rPr>
          <w:color w:val="auto"/>
          <w:sz w:val="22"/>
          <w:szCs w:val="22"/>
        </w:rPr>
        <w:t>, sandėliavimo</w:t>
      </w:r>
      <w:r w:rsidR="00C754B7">
        <w:rPr>
          <w:color w:val="auto"/>
          <w:sz w:val="22"/>
          <w:szCs w:val="22"/>
        </w:rPr>
        <w:t xml:space="preserve"> sistemas,</w:t>
      </w:r>
      <w:r w:rsidR="00316605" w:rsidRPr="00316605">
        <w:rPr>
          <w:color w:val="auto"/>
          <w:sz w:val="22"/>
          <w:szCs w:val="22"/>
        </w:rPr>
        <w:t xml:space="preserve"> transportavimo sistem</w:t>
      </w:r>
      <w:r w:rsidR="004A35DE">
        <w:rPr>
          <w:color w:val="auto"/>
          <w:sz w:val="22"/>
          <w:szCs w:val="22"/>
        </w:rPr>
        <w:t>as</w:t>
      </w:r>
      <w:r w:rsidR="00316605" w:rsidRPr="00316605">
        <w:rPr>
          <w:color w:val="auto"/>
          <w:sz w:val="22"/>
          <w:szCs w:val="22"/>
        </w:rPr>
        <w:t xml:space="preserve"> nuo priėmimo </w:t>
      </w:r>
      <w:r w:rsidR="009F04AF">
        <w:rPr>
          <w:color w:val="auto"/>
          <w:sz w:val="22"/>
          <w:szCs w:val="22"/>
        </w:rPr>
        <w:t>vietų</w:t>
      </w:r>
      <w:r w:rsidR="00316605" w:rsidRPr="00316605">
        <w:rPr>
          <w:color w:val="auto"/>
          <w:sz w:val="22"/>
          <w:szCs w:val="22"/>
        </w:rPr>
        <w:t xml:space="preserve"> iki </w:t>
      </w:r>
      <w:r w:rsidR="009F04AF">
        <w:rPr>
          <w:color w:val="auto"/>
          <w:sz w:val="22"/>
          <w:szCs w:val="22"/>
        </w:rPr>
        <w:t xml:space="preserve">pakuros </w:t>
      </w:r>
      <w:r w:rsidR="00316605" w:rsidRPr="00316605">
        <w:rPr>
          <w:color w:val="auto"/>
          <w:sz w:val="22"/>
          <w:szCs w:val="22"/>
        </w:rPr>
        <w:t>kuro</w:t>
      </w:r>
      <w:r w:rsidR="009F04AF">
        <w:rPr>
          <w:color w:val="auto"/>
          <w:sz w:val="22"/>
          <w:szCs w:val="22"/>
        </w:rPr>
        <w:t xml:space="preserve"> bunkerio</w:t>
      </w:r>
      <w:r w:rsidR="00316605" w:rsidRPr="00316605">
        <w:rPr>
          <w:color w:val="auto"/>
          <w:sz w:val="22"/>
          <w:szCs w:val="22"/>
        </w:rPr>
        <w:t>.</w:t>
      </w:r>
    </w:p>
    <w:p w14:paraId="3E21EF72" w14:textId="77777777" w:rsidR="002E645B" w:rsidRDefault="009F04AF" w:rsidP="000A1274">
      <w:pPr>
        <w:pStyle w:val="Stiliuspagrindinis"/>
        <w:numPr>
          <w:ilvl w:val="1"/>
          <w:numId w:val="3"/>
        </w:numPr>
        <w:ind w:left="964" w:hanging="964"/>
        <w:rPr>
          <w:color w:val="auto"/>
          <w:sz w:val="22"/>
          <w:szCs w:val="22"/>
        </w:rPr>
      </w:pPr>
      <w:r>
        <w:rPr>
          <w:color w:val="auto"/>
          <w:sz w:val="22"/>
          <w:szCs w:val="22"/>
        </w:rPr>
        <w:t>K</w:t>
      </w:r>
      <w:r w:rsidR="00316605" w:rsidRPr="00316605">
        <w:rPr>
          <w:color w:val="auto"/>
          <w:sz w:val="22"/>
          <w:szCs w:val="22"/>
        </w:rPr>
        <w:t xml:space="preserve">uro </w:t>
      </w:r>
      <w:r>
        <w:rPr>
          <w:color w:val="auto"/>
          <w:sz w:val="22"/>
          <w:szCs w:val="22"/>
        </w:rPr>
        <w:t>ūkio</w:t>
      </w:r>
      <w:r w:rsidR="00316605" w:rsidRPr="00316605">
        <w:rPr>
          <w:color w:val="auto"/>
          <w:sz w:val="22"/>
          <w:szCs w:val="22"/>
        </w:rPr>
        <w:t xml:space="preserve"> sistemos komponentai – </w:t>
      </w:r>
      <w:r>
        <w:rPr>
          <w:color w:val="auto"/>
          <w:sz w:val="22"/>
          <w:szCs w:val="22"/>
        </w:rPr>
        <w:t>transporteriai</w:t>
      </w:r>
      <w:r w:rsidR="00316605" w:rsidRPr="00316605">
        <w:rPr>
          <w:color w:val="auto"/>
          <w:sz w:val="22"/>
          <w:szCs w:val="22"/>
        </w:rPr>
        <w:t xml:space="preserve"> ir kita įranga turi būti sandarūs </w:t>
      </w:r>
      <w:r w:rsidR="00B122F3">
        <w:rPr>
          <w:color w:val="auto"/>
          <w:sz w:val="22"/>
          <w:szCs w:val="22"/>
        </w:rPr>
        <w:t>ir neskleisti dulkių į</w:t>
      </w:r>
      <w:r w:rsidR="009F113D">
        <w:rPr>
          <w:color w:val="auto"/>
          <w:sz w:val="22"/>
          <w:szCs w:val="22"/>
        </w:rPr>
        <w:t xml:space="preserve"> </w:t>
      </w:r>
      <w:r w:rsidR="008B5D70">
        <w:rPr>
          <w:color w:val="auto"/>
          <w:sz w:val="22"/>
          <w:szCs w:val="22"/>
        </w:rPr>
        <w:t xml:space="preserve">išorę, </w:t>
      </w:r>
      <w:r w:rsidR="00316605" w:rsidRPr="00316605">
        <w:rPr>
          <w:color w:val="auto"/>
          <w:sz w:val="22"/>
          <w:szCs w:val="22"/>
        </w:rPr>
        <w:t xml:space="preserve">prireikus turi būti naudojama vakuuminė sistema, kad būtų išvengta dulkių patekimo į </w:t>
      </w:r>
      <w:r w:rsidR="002E645B">
        <w:rPr>
          <w:color w:val="auto"/>
          <w:sz w:val="22"/>
          <w:szCs w:val="22"/>
        </w:rPr>
        <w:t xml:space="preserve">lauką ar </w:t>
      </w:r>
      <w:r w:rsidR="00316605" w:rsidRPr="00316605">
        <w:rPr>
          <w:color w:val="auto"/>
          <w:sz w:val="22"/>
          <w:szCs w:val="22"/>
        </w:rPr>
        <w:t>aplinkines patalpas.</w:t>
      </w:r>
    </w:p>
    <w:p w14:paraId="4C67B66F" w14:textId="77777777" w:rsidR="00E10D2E" w:rsidRDefault="00FB1397" w:rsidP="000A1274">
      <w:pPr>
        <w:pStyle w:val="Stiliuspagrindinis"/>
        <w:numPr>
          <w:ilvl w:val="1"/>
          <w:numId w:val="3"/>
        </w:numPr>
        <w:ind w:left="964" w:hanging="964"/>
        <w:rPr>
          <w:color w:val="auto"/>
          <w:sz w:val="22"/>
          <w:szCs w:val="22"/>
        </w:rPr>
      </w:pPr>
      <w:r w:rsidRPr="00FB1397">
        <w:rPr>
          <w:color w:val="auto"/>
          <w:sz w:val="22"/>
          <w:szCs w:val="22"/>
        </w:rPr>
        <w:t>Įrenginiai turi atitikti ATEX direktyvos 2014/34/ES reikalavimus, o sprogimo pavojaus zonų klasifikavimas ir darbuotojų sauga turi atitikti ATEX direktyvą 1999/92/EB.</w:t>
      </w:r>
    </w:p>
    <w:p w14:paraId="4D17BEDC" w14:textId="2CA9DE31" w:rsidR="00FB1397" w:rsidRDefault="00316605" w:rsidP="000A1274">
      <w:pPr>
        <w:pStyle w:val="Stiliuspagrindinis"/>
        <w:numPr>
          <w:ilvl w:val="1"/>
          <w:numId w:val="3"/>
        </w:numPr>
        <w:ind w:left="964" w:hanging="964"/>
        <w:rPr>
          <w:color w:val="auto"/>
          <w:sz w:val="22"/>
          <w:szCs w:val="22"/>
        </w:rPr>
      </w:pPr>
      <w:r w:rsidRPr="00316605">
        <w:rPr>
          <w:color w:val="auto"/>
          <w:sz w:val="22"/>
          <w:szCs w:val="22"/>
        </w:rPr>
        <w:t>Turi būti laikomasi vietinių priešgaisrinės saugos reikalavimų.</w:t>
      </w:r>
    </w:p>
    <w:p w14:paraId="6B0FDEB3" w14:textId="22D9D489" w:rsidR="00316605" w:rsidRPr="00316605" w:rsidRDefault="008E4AC9" w:rsidP="000A1274">
      <w:pPr>
        <w:pStyle w:val="Stiliuspagrindinis"/>
        <w:numPr>
          <w:ilvl w:val="1"/>
          <w:numId w:val="3"/>
        </w:numPr>
        <w:ind w:left="964" w:hanging="964"/>
        <w:rPr>
          <w:color w:val="auto"/>
          <w:sz w:val="22"/>
          <w:szCs w:val="22"/>
        </w:rPr>
      </w:pPr>
      <w:r>
        <w:rPr>
          <w:color w:val="auto"/>
          <w:sz w:val="22"/>
          <w:szCs w:val="22"/>
        </w:rPr>
        <w:t xml:space="preserve">Kuro ūkio </w:t>
      </w:r>
      <w:r w:rsidR="009A4A0B">
        <w:rPr>
          <w:color w:val="auto"/>
          <w:sz w:val="22"/>
          <w:szCs w:val="22"/>
        </w:rPr>
        <w:t>sistemų p</w:t>
      </w:r>
      <w:r w:rsidR="00316605" w:rsidRPr="00316605">
        <w:rPr>
          <w:color w:val="auto"/>
          <w:sz w:val="22"/>
          <w:szCs w:val="22"/>
        </w:rPr>
        <w:t xml:space="preserve">atalpose turi būti įrengtos </w:t>
      </w:r>
      <w:r w:rsidR="006A0874">
        <w:rPr>
          <w:color w:val="auto"/>
          <w:sz w:val="22"/>
          <w:szCs w:val="22"/>
        </w:rPr>
        <w:t xml:space="preserve">tokios </w:t>
      </w:r>
      <w:r w:rsidR="00316605" w:rsidRPr="00316605">
        <w:rPr>
          <w:color w:val="auto"/>
          <w:sz w:val="22"/>
          <w:szCs w:val="22"/>
        </w:rPr>
        <w:t>ŠVOK sistemos, kad būtų išvengta kondensacijos</w:t>
      </w:r>
      <w:r w:rsidR="006A0874">
        <w:rPr>
          <w:color w:val="auto"/>
          <w:sz w:val="22"/>
          <w:szCs w:val="22"/>
        </w:rPr>
        <w:t xml:space="preserve"> ir dulkių patekimo į išorę</w:t>
      </w:r>
      <w:r w:rsidR="00316605" w:rsidRPr="00316605">
        <w:rPr>
          <w:color w:val="auto"/>
          <w:sz w:val="22"/>
          <w:szCs w:val="22"/>
        </w:rPr>
        <w:t>.</w:t>
      </w:r>
    </w:p>
    <w:p w14:paraId="71D23783" w14:textId="63ABF1E6" w:rsidR="003F4C45" w:rsidRDefault="001055F7" w:rsidP="000A1274">
      <w:pPr>
        <w:pStyle w:val="Stiliuspagrindinis"/>
        <w:numPr>
          <w:ilvl w:val="1"/>
          <w:numId w:val="3"/>
        </w:numPr>
        <w:ind w:left="964" w:hanging="964"/>
        <w:rPr>
          <w:color w:val="auto"/>
          <w:sz w:val="22"/>
          <w:szCs w:val="22"/>
        </w:rPr>
      </w:pPr>
      <w:bookmarkStart w:id="44" w:name="_Toc221175773"/>
      <w:r w:rsidRPr="0090703A">
        <w:rPr>
          <w:color w:val="auto"/>
          <w:sz w:val="22"/>
          <w:szCs w:val="22"/>
        </w:rPr>
        <w:t xml:space="preserve">Numatomo deginti </w:t>
      </w:r>
      <w:r w:rsidR="0090703A" w:rsidRPr="0090703A">
        <w:rPr>
          <w:color w:val="auto"/>
          <w:sz w:val="22"/>
          <w:szCs w:val="22"/>
        </w:rPr>
        <w:t>b</w:t>
      </w:r>
      <w:r w:rsidR="003F4C45" w:rsidRPr="003F4C45">
        <w:rPr>
          <w:color w:val="auto"/>
          <w:sz w:val="22"/>
          <w:szCs w:val="22"/>
        </w:rPr>
        <w:t>iokuro parametrai</w:t>
      </w:r>
      <w:bookmarkEnd w:id="44"/>
      <w:r w:rsidR="0090703A" w:rsidRPr="0090703A">
        <w:rPr>
          <w:color w:val="auto"/>
          <w:sz w:val="22"/>
          <w:szCs w:val="22"/>
        </w:rPr>
        <w:t>:</w:t>
      </w:r>
    </w:p>
    <w:p w14:paraId="117337BA" w14:textId="77777777" w:rsidR="002E1418" w:rsidRPr="003F4C45" w:rsidRDefault="002E1418" w:rsidP="002E1418">
      <w:pPr>
        <w:pStyle w:val="Stiliuspagrindinis"/>
        <w:ind w:left="851"/>
        <w:rPr>
          <w:color w:val="auto"/>
          <w:sz w:val="22"/>
          <w:szCs w:val="22"/>
        </w:rPr>
      </w:pPr>
    </w:p>
    <w:tbl>
      <w:tblPr>
        <w:tblStyle w:val="TableGrid2"/>
        <w:tblW w:w="10060" w:type="dxa"/>
        <w:tblLook w:val="04A0" w:firstRow="1" w:lastRow="0" w:firstColumn="1" w:lastColumn="0" w:noHBand="0" w:noVBand="1"/>
      </w:tblPr>
      <w:tblGrid>
        <w:gridCol w:w="2972"/>
        <w:gridCol w:w="2268"/>
        <w:gridCol w:w="2410"/>
        <w:gridCol w:w="2410"/>
      </w:tblGrid>
      <w:tr w:rsidR="00091B0D" w:rsidRPr="00513A5C" w14:paraId="36E393BA" w14:textId="77777777" w:rsidTr="00DA5B1B">
        <w:tc>
          <w:tcPr>
            <w:tcW w:w="2972" w:type="dxa"/>
          </w:tcPr>
          <w:p w14:paraId="30E10989" w14:textId="77777777" w:rsidR="003F4C45" w:rsidRPr="003F4C45" w:rsidRDefault="003F4C45" w:rsidP="003F4C45">
            <w:pPr>
              <w:rPr>
                <w:rFonts w:ascii="Arial" w:hAnsi="Arial" w:cs="Arial"/>
              </w:rPr>
            </w:pPr>
            <w:r w:rsidRPr="003F4C45">
              <w:rPr>
                <w:rFonts w:ascii="Arial" w:hAnsi="Arial" w:cs="Arial"/>
              </w:rPr>
              <w:t>Kodas</w:t>
            </w:r>
          </w:p>
        </w:tc>
        <w:tc>
          <w:tcPr>
            <w:tcW w:w="2268" w:type="dxa"/>
          </w:tcPr>
          <w:p w14:paraId="4437A350" w14:textId="77777777" w:rsidR="003F4C45" w:rsidRPr="003F4C45" w:rsidRDefault="003F4C45" w:rsidP="003F4C45">
            <w:pPr>
              <w:jc w:val="center"/>
              <w:rPr>
                <w:rFonts w:ascii="Arial" w:hAnsi="Arial" w:cs="Arial"/>
              </w:rPr>
            </w:pPr>
            <w:r w:rsidRPr="003F4C45">
              <w:rPr>
                <w:rFonts w:ascii="Arial" w:hAnsi="Arial" w:cs="Arial"/>
              </w:rPr>
              <w:t>SM2</w:t>
            </w:r>
          </w:p>
        </w:tc>
        <w:tc>
          <w:tcPr>
            <w:tcW w:w="2410" w:type="dxa"/>
            <w:tcBorders>
              <w:bottom w:val="single" w:sz="4" w:space="0" w:color="auto"/>
            </w:tcBorders>
          </w:tcPr>
          <w:p w14:paraId="25810609" w14:textId="77777777" w:rsidR="003F4C45" w:rsidRPr="003F4C45" w:rsidRDefault="003F4C45" w:rsidP="003F4C45">
            <w:pPr>
              <w:jc w:val="center"/>
              <w:rPr>
                <w:rFonts w:ascii="Arial" w:hAnsi="Arial" w:cs="Arial"/>
              </w:rPr>
            </w:pPr>
            <w:r w:rsidRPr="003F4C45">
              <w:rPr>
                <w:rFonts w:ascii="Arial" w:hAnsi="Arial" w:cs="Arial"/>
              </w:rPr>
              <w:t>SM3</w:t>
            </w:r>
          </w:p>
        </w:tc>
        <w:tc>
          <w:tcPr>
            <w:tcW w:w="2410" w:type="dxa"/>
            <w:tcBorders>
              <w:bottom w:val="single" w:sz="4" w:space="0" w:color="auto"/>
            </w:tcBorders>
          </w:tcPr>
          <w:p w14:paraId="61D1562B" w14:textId="1E34B8E9" w:rsidR="003F4C45" w:rsidRPr="003F4C45" w:rsidRDefault="003F4C45" w:rsidP="003F4C45">
            <w:pPr>
              <w:jc w:val="center"/>
              <w:rPr>
                <w:rFonts w:ascii="Arial" w:hAnsi="Arial" w:cs="Arial"/>
              </w:rPr>
            </w:pPr>
            <w:r w:rsidRPr="003F4C45">
              <w:rPr>
                <w:rFonts w:ascii="Arial" w:hAnsi="Arial" w:cs="Arial"/>
              </w:rPr>
              <w:t>SM4</w:t>
            </w:r>
          </w:p>
        </w:tc>
      </w:tr>
      <w:tr w:rsidR="00091B0D" w:rsidRPr="00513A5C" w14:paraId="69E2AD6D" w14:textId="77777777" w:rsidTr="00DA5B1B">
        <w:tc>
          <w:tcPr>
            <w:tcW w:w="2972" w:type="dxa"/>
            <w:vAlign w:val="center"/>
          </w:tcPr>
          <w:p w14:paraId="53A713D2" w14:textId="77777777" w:rsidR="003F4C45" w:rsidRPr="003F4C45" w:rsidRDefault="003F4C45" w:rsidP="003F4C45">
            <w:pPr>
              <w:jc w:val="left"/>
              <w:rPr>
                <w:rFonts w:ascii="Arial" w:hAnsi="Arial" w:cs="Arial"/>
              </w:rPr>
            </w:pPr>
            <w:r w:rsidRPr="003F4C45">
              <w:rPr>
                <w:rFonts w:ascii="Arial" w:hAnsi="Arial" w:cs="Arial"/>
              </w:rPr>
              <w:t>Drėgnis (min. – maks.), % nuo naudojamosios masės</w:t>
            </w:r>
          </w:p>
        </w:tc>
        <w:tc>
          <w:tcPr>
            <w:tcW w:w="2268" w:type="dxa"/>
            <w:tcBorders>
              <w:top w:val="single" w:sz="4" w:space="0" w:color="auto"/>
              <w:left w:val="single" w:sz="4" w:space="0" w:color="auto"/>
              <w:bottom w:val="single" w:sz="4" w:space="0" w:color="auto"/>
              <w:right w:val="single" w:sz="4" w:space="0" w:color="auto"/>
            </w:tcBorders>
            <w:vAlign w:val="center"/>
          </w:tcPr>
          <w:p w14:paraId="4BB0438B" w14:textId="77777777" w:rsidR="003F4C45" w:rsidRPr="003F4C45" w:rsidRDefault="003F4C45" w:rsidP="003F4C45">
            <w:pPr>
              <w:jc w:val="center"/>
              <w:rPr>
                <w:rFonts w:ascii="Arial" w:hAnsi="Arial" w:cs="Arial"/>
              </w:rPr>
            </w:pPr>
            <w:r w:rsidRPr="003F4C45">
              <w:rPr>
                <w:rFonts w:ascii="Arial" w:hAnsi="Arial" w:cs="Arial"/>
              </w:rPr>
              <w:t>35 % – 55 %</w:t>
            </w:r>
          </w:p>
        </w:tc>
        <w:tc>
          <w:tcPr>
            <w:tcW w:w="2410" w:type="dxa"/>
            <w:tcBorders>
              <w:top w:val="single" w:sz="4" w:space="0" w:color="auto"/>
              <w:left w:val="single" w:sz="4" w:space="0" w:color="auto"/>
              <w:bottom w:val="single" w:sz="4" w:space="0" w:color="auto"/>
              <w:right w:val="single" w:sz="4" w:space="0" w:color="auto"/>
            </w:tcBorders>
            <w:vAlign w:val="center"/>
          </w:tcPr>
          <w:p w14:paraId="441C06AF" w14:textId="77777777" w:rsidR="003F4C45" w:rsidRPr="003F4C45" w:rsidRDefault="003F4C45" w:rsidP="003F4C45">
            <w:pPr>
              <w:jc w:val="center"/>
              <w:rPr>
                <w:rFonts w:ascii="Arial" w:hAnsi="Arial" w:cs="Arial"/>
              </w:rPr>
            </w:pPr>
            <w:r w:rsidRPr="003F4C45">
              <w:rPr>
                <w:rFonts w:ascii="Arial" w:hAnsi="Arial" w:cs="Arial"/>
              </w:rPr>
              <w:t>35 % – 60 %</w:t>
            </w:r>
          </w:p>
        </w:tc>
        <w:tc>
          <w:tcPr>
            <w:tcW w:w="2410" w:type="dxa"/>
            <w:tcBorders>
              <w:top w:val="single" w:sz="4" w:space="0" w:color="auto"/>
              <w:left w:val="single" w:sz="4" w:space="0" w:color="auto"/>
              <w:bottom w:val="single" w:sz="4" w:space="0" w:color="auto"/>
              <w:right w:val="single" w:sz="4" w:space="0" w:color="auto"/>
            </w:tcBorders>
            <w:vAlign w:val="center"/>
          </w:tcPr>
          <w:p w14:paraId="02394397" w14:textId="77777777" w:rsidR="003F4C45" w:rsidRPr="003F4C45" w:rsidRDefault="003F4C45" w:rsidP="003F4C45">
            <w:pPr>
              <w:jc w:val="center"/>
              <w:rPr>
                <w:rFonts w:ascii="Arial" w:hAnsi="Arial" w:cs="Arial"/>
              </w:rPr>
            </w:pPr>
            <w:r w:rsidRPr="003F4C45">
              <w:rPr>
                <w:rFonts w:ascii="Arial" w:hAnsi="Arial" w:cs="Arial"/>
              </w:rPr>
              <w:t>35 % – 60 %</w:t>
            </w:r>
          </w:p>
        </w:tc>
      </w:tr>
      <w:tr w:rsidR="00091B0D" w:rsidRPr="00513A5C" w14:paraId="42807E53" w14:textId="77777777" w:rsidTr="00DA5B1B">
        <w:tc>
          <w:tcPr>
            <w:tcW w:w="2972" w:type="dxa"/>
            <w:vAlign w:val="center"/>
          </w:tcPr>
          <w:p w14:paraId="382429EF" w14:textId="77777777" w:rsidR="003F4C45" w:rsidRPr="003F4C45" w:rsidRDefault="003F4C45" w:rsidP="003F4C45">
            <w:pPr>
              <w:jc w:val="left"/>
              <w:rPr>
                <w:rFonts w:ascii="Arial" w:hAnsi="Arial" w:cs="Arial"/>
              </w:rPr>
            </w:pPr>
            <w:r w:rsidRPr="003F4C45">
              <w:rPr>
                <w:rFonts w:ascii="Arial" w:hAnsi="Arial" w:cs="Arial"/>
              </w:rPr>
              <w:t>Peleningumas, %</w:t>
            </w:r>
            <w:r w:rsidRPr="00513A5C">
              <w:rPr>
                <w:rFonts w:ascii="Arial" w:hAnsi="Arial" w:cs="Arial"/>
              </w:rPr>
              <w:br/>
            </w:r>
            <w:r w:rsidRPr="003F4C45">
              <w:rPr>
                <w:rFonts w:ascii="Arial" w:hAnsi="Arial" w:cs="Arial"/>
              </w:rPr>
              <w:t>nuo sausosios masės</w:t>
            </w:r>
          </w:p>
        </w:tc>
        <w:tc>
          <w:tcPr>
            <w:tcW w:w="2268" w:type="dxa"/>
            <w:tcBorders>
              <w:top w:val="single" w:sz="4" w:space="0" w:color="auto"/>
              <w:left w:val="single" w:sz="4" w:space="0" w:color="auto"/>
              <w:bottom w:val="single" w:sz="4" w:space="0" w:color="auto"/>
              <w:right w:val="single" w:sz="4" w:space="0" w:color="auto"/>
            </w:tcBorders>
            <w:vAlign w:val="center"/>
          </w:tcPr>
          <w:p w14:paraId="48312F8A" w14:textId="77777777" w:rsidR="00DA5B1B" w:rsidRDefault="003F4C45" w:rsidP="003F4C45">
            <w:pPr>
              <w:jc w:val="center"/>
              <w:rPr>
                <w:rFonts w:ascii="Arial" w:hAnsi="Arial" w:cs="Arial"/>
              </w:rPr>
            </w:pPr>
            <w:r w:rsidRPr="003F4C45">
              <w:rPr>
                <w:rFonts w:ascii="Arial" w:hAnsi="Arial" w:cs="Arial"/>
              </w:rPr>
              <w:t>ne daugiau kaip</w:t>
            </w:r>
          </w:p>
          <w:p w14:paraId="5E697F8D" w14:textId="21F98A91" w:rsidR="003F4C45" w:rsidRPr="003F4C45" w:rsidRDefault="003F4C45" w:rsidP="003F4C45">
            <w:pPr>
              <w:jc w:val="center"/>
              <w:rPr>
                <w:rFonts w:ascii="Arial" w:hAnsi="Arial" w:cs="Arial"/>
              </w:rPr>
            </w:pPr>
            <w:r w:rsidRPr="003F4C45">
              <w:rPr>
                <w:rFonts w:ascii="Arial" w:hAnsi="Arial" w:cs="Arial"/>
              </w:rPr>
              <w:t>3 %</w:t>
            </w:r>
          </w:p>
        </w:tc>
        <w:tc>
          <w:tcPr>
            <w:tcW w:w="2410" w:type="dxa"/>
            <w:tcBorders>
              <w:top w:val="single" w:sz="4" w:space="0" w:color="auto"/>
              <w:left w:val="single" w:sz="4" w:space="0" w:color="auto"/>
              <w:bottom w:val="single" w:sz="4" w:space="0" w:color="auto"/>
              <w:right w:val="single" w:sz="4" w:space="0" w:color="auto"/>
            </w:tcBorders>
            <w:vAlign w:val="center"/>
          </w:tcPr>
          <w:p w14:paraId="70C37952" w14:textId="77777777" w:rsidR="00DA5B1B" w:rsidRDefault="003F4C45" w:rsidP="003F4C45">
            <w:pPr>
              <w:jc w:val="center"/>
              <w:rPr>
                <w:rFonts w:ascii="Arial" w:hAnsi="Arial" w:cs="Arial"/>
              </w:rPr>
            </w:pPr>
            <w:r w:rsidRPr="003F4C45">
              <w:rPr>
                <w:rFonts w:ascii="Arial" w:hAnsi="Arial" w:cs="Arial"/>
              </w:rPr>
              <w:t>ne daugiau kaip</w:t>
            </w:r>
          </w:p>
          <w:p w14:paraId="104F3A3D" w14:textId="16122E36" w:rsidR="003F4C45" w:rsidRPr="003F4C45" w:rsidRDefault="003F4C45" w:rsidP="003F4C45">
            <w:pPr>
              <w:jc w:val="center"/>
              <w:rPr>
                <w:rFonts w:ascii="Arial" w:hAnsi="Arial" w:cs="Arial"/>
              </w:rPr>
            </w:pPr>
            <w:r w:rsidRPr="003F4C45">
              <w:rPr>
                <w:rFonts w:ascii="Arial" w:hAnsi="Arial" w:cs="Arial"/>
              </w:rPr>
              <w:t>5 %</w:t>
            </w:r>
          </w:p>
        </w:tc>
        <w:tc>
          <w:tcPr>
            <w:tcW w:w="2410" w:type="dxa"/>
            <w:tcBorders>
              <w:top w:val="single" w:sz="4" w:space="0" w:color="auto"/>
              <w:left w:val="single" w:sz="4" w:space="0" w:color="auto"/>
              <w:bottom w:val="single" w:sz="4" w:space="0" w:color="auto"/>
              <w:right w:val="single" w:sz="4" w:space="0" w:color="auto"/>
            </w:tcBorders>
            <w:vAlign w:val="center"/>
          </w:tcPr>
          <w:p w14:paraId="64992308" w14:textId="77777777" w:rsidR="00DA5B1B" w:rsidRDefault="003F4C45" w:rsidP="003F4C45">
            <w:pPr>
              <w:jc w:val="center"/>
              <w:rPr>
                <w:rFonts w:ascii="Arial" w:hAnsi="Arial" w:cs="Arial"/>
              </w:rPr>
            </w:pPr>
            <w:r w:rsidRPr="003F4C45">
              <w:rPr>
                <w:rFonts w:ascii="Arial" w:hAnsi="Arial" w:cs="Arial"/>
              </w:rPr>
              <w:t>ne daugiau kaip</w:t>
            </w:r>
          </w:p>
          <w:p w14:paraId="4A79ECDC" w14:textId="1A91C0AB" w:rsidR="003F4C45" w:rsidRPr="003F4C45" w:rsidRDefault="003F4C45" w:rsidP="003F4C45">
            <w:pPr>
              <w:jc w:val="center"/>
              <w:rPr>
                <w:rFonts w:ascii="Arial" w:hAnsi="Arial" w:cs="Arial"/>
              </w:rPr>
            </w:pPr>
            <w:r w:rsidRPr="003F4C45">
              <w:rPr>
                <w:rFonts w:ascii="Arial" w:hAnsi="Arial" w:cs="Arial"/>
              </w:rPr>
              <w:t>7 %</w:t>
            </w:r>
          </w:p>
        </w:tc>
      </w:tr>
      <w:tr w:rsidR="00091B0D" w:rsidRPr="00513A5C" w14:paraId="71BA8FCD" w14:textId="77777777" w:rsidTr="00DA5B1B">
        <w:tc>
          <w:tcPr>
            <w:tcW w:w="2972" w:type="dxa"/>
            <w:vAlign w:val="center"/>
          </w:tcPr>
          <w:p w14:paraId="567B1E27" w14:textId="77777777" w:rsidR="003F4C45" w:rsidRPr="003F4C45" w:rsidRDefault="003F4C45" w:rsidP="003F4C45">
            <w:pPr>
              <w:jc w:val="left"/>
              <w:rPr>
                <w:rFonts w:ascii="Arial" w:hAnsi="Arial" w:cs="Arial"/>
              </w:rPr>
            </w:pPr>
            <w:r w:rsidRPr="003F4C45">
              <w:rPr>
                <w:rFonts w:ascii="Arial" w:hAnsi="Arial" w:cs="Arial"/>
              </w:rPr>
              <w:t>Frakcijos dydis</w:t>
            </w:r>
            <w:r w:rsidRPr="003F4C45">
              <w:rPr>
                <w:rFonts w:ascii="Arial" w:hAnsi="Arial" w:cs="Arial"/>
              </w:rPr>
              <w:br/>
              <w:t>(ilgis-plotis-storis), mm</w:t>
            </w:r>
          </w:p>
        </w:tc>
        <w:tc>
          <w:tcPr>
            <w:tcW w:w="2268" w:type="dxa"/>
            <w:tcBorders>
              <w:top w:val="single" w:sz="4" w:space="0" w:color="auto"/>
              <w:left w:val="single" w:sz="4" w:space="0" w:color="auto"/>
              <w:bottom w:val="single" w:sz="4" w:space="0" w:color="auto"/>
              <w:right w:val="single" w:sz="4" w:space="0" w:color="auto"/>
            </w:tcBorders>
            <w:vAlign w:val="center"/>
          </w:tcPr>
          <w:p w14:paraId="4C409C81" w14:textId="77777777" w:rsidR="003F4C45" w:rsidRPr="003F4C45" w:rsidRDefault="003F4C45" w:rsidP="003F4C45">
            <w:pPr>
              <w:jc w:val="center"/>
              <w:rPr>
                <w:rFonts w:ascii="Arial" w:hAnsi="Arial" w:cs="Arial"/>
              </w:rPr>
            </w:pPr>
            <w:r w:rsidRPr="003F4C45">
              <w:rPr>
                <w:rFonts w:ascii="Arial" w:hAnsi="Arial" w:cs="Arial"/>
              </w:rPr>
              <w:t>3,15 ≤ P ≤ 63</w:t>
            </w:r>
            <w:r w:rsidRPr="003F4C45">
              <w:rPr>
                <w:rFonts w:ascii="Arial" w:hAnsi="Arial" w:cs="Arial"/>
              </w:rPr>
              <w:br/>
              <w:t>(min. 70 %)</w:t>
            </w:r>
          </w:p>
        </w:tc>
        <w:tc>
          <w:tcPr>
            <w:tcW w:w="2410" w:type="dxa"/>
            <w:tcBorders>
              <w:top w:val="single" w:sz="4" w:space="0" w:color="auto"/>
              <w:left w:val="single" w:sz="4" w:space="0" w:color="auto"/>
              <w:bottom w:val="single" w:sz="4" w:space="0" w:color="auto"/>
              <w:right w:val="single" w:sz="4" w:space="0" w:color="auto"/>
            </w:tcBorders>
            <w:vAlign w:val="center"/>
          </w:tcPr>
          <w:p w14:paraId="65C0CEA3" w14:textId="77777777" w:rsidR="003F4C45" w:rsidRPr="003F4C45" w:rsidRDefault="003F4C45" w:rsidP="003F4C45">
            <w:pPr>
              <w:jc w:val="center"/>
              <w:rPr>
                <w:rFonts w:ascii="Arial" w:hAnsi="Arial" w:cs="Arial"/>
              </w:rPr>
            </w:pPr>
            <w:r w:rsidRPr="003F4C45">
              <w:rPr>
                <w:rFonts w:ascii="Arial" w:hAnsi="Arial" w:cs="Arial"/>
              </w:rPr>
              <w:t>3,15 ≤ P ≤ 63</w:t>
            </w:r>
            <w:r w:rsidRPr="003F4C45">
              <w:rPr>
                <w:rFonts w:ascii="Arial" w:hAnsi="Arial" w:cs="Arial"/>
              </w:rPr>
              <w:br/>
              <w:t>(min. 60 %)</w:t>
            </w:r>
          </w:p>
        </w:tc>
        <w:tc>
          <w:tcPr>
            <w:tcW w:w="2410" w:type="dxa"/>
            <w:tcBorders>
              <w:top w:val="single" w:sz="4" w:space="0" w:color="auto"/>
              <w:left w:val="single" w:sz="4" w:space="0" w:color="auto"/>
              <w:bottom w:val="single" w:sz="4" w:space="0" w:color="auto"/>
              <w:right w:val="single" w:sz="4" w:space="0" w:color="auto"/>
            </w:tcBorders>
            <w:vAlign w:val="center"/>
          </w:tcPr>
          <w:p w14:paraId="30C431E3" w14:textId="77777777" w:rsidR="003F4C45" w:rsidRPr="003F4C45" w:rsidRDefault="003F4C45" w:rsidP="003F4C45">
            <w:pPr>
              <w:jc w:val="center"/>
              <w:rPr>
                <w:rFonts w:ascii="Arial" w:hAnsi="Arial" w:cs="Arial"/>
              </w:rPr>
            </w:pPr>
            <w:r w:rsidRPr="003F4C45">
              <w:rPr>
                <w:rFonts w:ascii="Arial" w:hAnsi="Arial" w:cs="Arial"/>
              </w:rPr>
              <w:t>3,15 ≤ P ≤ 63</w:t>
            </w:r>
            <w:r w:rsidRPr="003F4C45">
              <w:rPr>
                <w:rFonts w:ascii="Arial" w:hAnsi="Arial" w:cs="Arial"/>
              </w:rPr>
              <w:br/>
              <w:t>(min. 60 %)</w:t>
            </w:r>
          </w:p>
        </w:tc>
      </w:tr>
      <w:tr w:rsidR="00091B0D" w:rsidRPr="00513A5C" w14:paraId="32B039C1" w14:textId="77777777" w:rsidTr="00DA5B1B">
        <w:tc>
          <w:tcPr>
            <w:tcW w:w="2972" w:type="dxa"/>
            <w:vAlign w:val="center"/>
          </w:tcPr>
          <w:p w14:paraId="1D2BB079" w14:textId="77777777" w:rsidR="003F4C45" w:rsidRPr="003F4C45" w:rsidRDefault="003F4C45" w:rsidP="003F4C45">
            <w:pPr>
              <w:jc w:val="left"/>
              <w:rPr>
                <w:rFonts w:ascii="Arial" w:hAnsi="Arial" w:cs="Arial"/>
              </w:rPr>
            </w:pPr>
            <w:r w:rsidRPr="003F4C45">
              <w:rPr>
                <w:rFonts w:ascii="Arial" w:hAnsi="Arial" w:cs="Arial"/>
              </w:rPr>
              <w:t>Smulkelių frakcijos dydžio dalis biokure</w:t>
            </w:r>
          </w:p>
        </w:tc>
        <w:tc>
          <w:tcPr>
            <w:tcW w:w="2268" w:type="dxa"/>
            <w:tcBorders>
              <w:top w:val="single" w:sz="4" w:space="0" w:color="auto"/>
              <w:left w:val="single" w:sz="4" w:space="0" w:color="auto"/>
              <w:bottom w:val="single" w:sz="4" w:space="0" w:color="auto"/>
              <w:right w:val="single" w:sz="4" w:space="0" w:color="auto"/>
            </w:tcBorders>
            <w:vAlign w:val="center"/>
          </w:tcPr>
          <w:p w14:paraId="4CD38CD4" w14:textId="77777777" w:rsidR="00116DE3" w:rsidRDefault="003F4C45" w:rsidP="003F4C45">
            <w:pPr>
              <w:jc w:val="center"/>
              <w:rPr>
                <w:rFonts w:ascii="Arial" w:hAnsi="Arial" w:cs="Arial"/>
              </w:rPr>
            </w:pPr>
            <w:r w:rsidRPr="003F4C45">
              <w:rPr>
                <w:rFonts w:ascii="Arial" w:hAnsi="Arial" w:cs="Arial"/>
              </w:rPr>
              <w:t>ne daugiau kaip</w:t>
            </w:r>
          </w:p>
          <w:p w14:paraId="301DD552" w14:textId="495E96FF" w:rsidR="003F4C45" w:rsidRPr="003F4C45" w:rsidRDefault="003F4C45" w:rsidP="003F4C45">
            <w:pPr>
              <w:jc w:val="center"/>
              <w:rPr>
                <w:rFonts w:ascii="Arial" w:hAnsi="Arial" w:cs="Arial"/>
              </w:rPr>
            </w:pPr>
            <w:r w:rsidRPr="003F4C45">
              <w:rPr>
                <w:rFonts w:ascii="Arial" w:hAnsi="Arial" w:cs="Arial"/>
              </w:rPr>
              <w:t>10 %</w:t>
            </w:r>
          </w:p>
        </w:tc>
        <w:tc>
          <w:tcPr>
            <w:tcW w:w="2410" w:type="dxa"/>
            <w:tcBorders>
              <w:top w:val="single" w:sz="4" w:space="0" w:color="auto"/>
              <w:left w:val="single" w:sz="4" w:space="0" w:color="auto"/>
              <w:bottom w:val="single" w:sz="4" w:space="0" w:color="auto"/>
              <w:right w:val="single" w:sz="4" w:space="0" w:color="auto"/>
            </w:tcBorders>
            <w:vAlign w:val="center"/>
          </w:tcPr>
          <w:p w14:paraId="7B9D6F98" w14:textId="77777777" w:rsidR="00116DE3" w:rsidRDefault="003F4C45" w:rsidP="003F4C45">
            <w:pPr>
              <w:jc w:val="center"/>
              <w:rPr>
                <w:rFonts w:ascii="Arial" w:hAnsi="Arial" w:cs="Arial"/>
              </w:rPr>
            </w:pPr>
            <w:r w:rsidRPr="003F4C45">
              <w:rPr>
                <w:rFonts w:ascii="Arial" w:hAnsi="Arial" w:cs="Arial"/>
              </w:rPr>
              <w:t>ne daugiau kaip</w:t>
            </w:r>
          </w:p>
          <w:p w14:paraId="038D6995" w14:textId="0D186312" w:rsidR="003F4C45" w:rsidRPr="003F4C45" w:rsidRDefault="003F4C45" w:rsidP="003F4C45">
            <w:pPr>
              <w:jc w:val="center"/>
              <w:rPr>
                <w:rFonts w:ascii="Arial" w:hAnsi="Arial" w:cs="Arial"/>
              </w:rPr>
            </w:pPr>
            <w:r w:rsidRPr="003F4C45">
              <w:rPr>
                <w:rFonts w:ascii="Arial" w:hAnsi="Arial" w:cs="Arial"/>
              </w:rPr>
              <w:t>25 %</w:t>
            </w:r>
          </w:p>
        </w:tc>
        <w:tc>
          <w:tcPr>
            <w:tcW w:w="2410" w:type="dxa"/>
            <w:tcBorders>
              <w:top w:val="single" w:sz="4" w:space="0" w:color="auto"/>
              <w:left w:val="single" w:sz="4" w:space="0" w:color="auto"/>
              <w:bottom w:val="single" w:sz="4" w:space="0" w:color="auto"/>
              <w:right w:val="single" w:sz="4" w:space="0" w:color="auto"/>
            </w:tcBorders>
            <w:vAlign w:val="center"/>
          </w:tcPr>
          <w:p w14:paraId="3D2A9EB5" w14:textId="77777777" w:rsidR="00116DE3" w:rsidRDefault="003F4C45" w:rsidP="003F4C45">
            <w:pPr>
              <w:jc w:val="center"/>
              <w:rPr>
                <w:rFonts w:ascii="Arial" w:hAnsi="Arial" w:cs="Arial"/>
              </w:rPr>
            </w:pPr>
            <w:r w:rsidRPr="003F4C45">
              <w:rPr>
                <w:rFonts w:ascii="Arial" w:hAnsi="Arial" w:cs="Arial"/>
              </w:rPr>
              <w:t>ne daugiau kaip</w:t>
            </w:r>
          </w:p>
          <w:p w14:paraId="631834D8" w14:textId="60411E0C" w:rsidR="003F4C45" w:rsidRPr="003F4C45" w:rsidRDefault="003F4C45" w:rsidP="003F4C45">
            <w:pPr>
              <w:jc w:val="center"/>
              <w:rPr>
                <w:rFonts w:ascii="Arial" w:hAnsi="Arial" w:cs="Arial"/>
              </w:rPr>
            </w:pPr>
            <w:r w:rsidRPr="003F4C45">
              <w:rPr>
                <w:rFonts w:ascii="Arial" w:hAnsi="Arial" w:cs="Arial"/>
              </w:rPr>
              <w:t>30 %</w:t>
            </w:r>
          </w:p>
        </w:tc>
      </w:tr>
      <w:tr w:rsidR="00091B0D" w:rsidRPr="00513A5C" w14:paraId="10DEE461" w14:textId="77777777" w:rsidTr="00DA5B1B">
        <w:tc>
          <w:tcPr>
            <w:tcW w:w="2972" w:type="dxa"/>
            <w:vAlign w:val="center"/>
          </w:tcPr>
          <w:p w14:paraId="2DA4818C" w14:textId="77777777" w:rsidR="003F4C45" w:rsidRPr="003F4C45" w:rsidRDefault="003F4C45" w:rsidP="003F4C45">
            <w:pPr>
              <w:jc w:val="left"/>
              <w:rPr>
                <w:rFonts w:ascii="Arial" w:hAnsi="Arial" w:cs="Arial"/>
              </w:rPr>
            </w:pPr>
            <w:r w:rsidRPr="003F4C45">
              <w:rPr>
                <w:rFonts w:ascii="Arial" w:hAnsi="Arial" w:cs="Arial"/>
              </w:rPr>
              <w:t>Chloro kiekis (% nuo sausosios masės)</w:t>
            </w:r>
          </w:p>
        </w:tc>
        <w:tc>
          <w:tcPr>
            <w:tcW w:w="2268" w:type="dxa"/>
            <w:tcBorders>
              <w:top w:val="single" w:sz="4" w:space="0" w:color="auto"/>
              <w:left w:val="single" w:sz="4" w:space="0" w:color="auto"/>
              <w:bottom w:val="single" w:sz="4" w:space="0" w:color="auto"/>
              <w:right w:val="single" w:sz="4" w:space="0" w:color="auto"/>
            </w:tcBorders>
            <w:vAlign w:val="center"/>
          </w:tcPr>
          <w:p w14:paraId="1B0AA8EF" w14:textId="77777777" w:rsidR="003F4C45" w:rsidRPr="003F4C45" w:rsidRDefault="003F4C45" w:rsidP="003F4C45">
            <w:pPr>
              <w:jc w:val="center"/>
              <w:rPr>
                <w:rFonts w:ascii="Arial" w:hAnsi="Arial" w:cs="Arial"/>
              </w:rPr>
            </w:pPr>
            <w:r w:rsidRPr="003F4C45">
              <w:rPr>
                <w:rFonts w:ascii="Arial" w:hAnsi="Arial" w:cs="Arial"/>
              </w:rPr>
              <w:t>&lt;0,02 %</w:t>
            </w:r>
          </w:p>
        </w:tc>
        <w:tc>
          <w:tcPr>
            <w:tcW w:w="2410" w:type="dxa"/>
            <w:tcBorders>
              <w:top w:val="single" w:sz="4" w:space="0" w:color="auto"/>
              <w:left w:val="single" w:sz="4" w:space="0" w:color="auto"/>
              <w:bottom w:val="single" w:sz="4" w:space="0" w:color="auto"/>
              <w:right w:val="single" w:sz="4" w:space="0" w:color="auto"/>
            </w:tcBorders>
            <w:vAlign w:val="center"/>
          </w:tcPr>
          <w:p w14:paraId="02FFA0D6" w14:textId="77777777" w:rsidR="003F4C45" w:rsidRPr="003F4C45" w:rsidRDefault="003F4C45" w:rsidP="003F4C45">
            <w:pPr>
              <w:jc w:val="center"/>
              <w:rPr>
                <w:rFonts w:ascii="Arial" w:hAnsi="Arial" w:cs="Arial"/>
              </w:rPr>
            </w:pPr>
            <w:r w:rsidRPr="003F4C45">
              <w:rPr>
                <w:rFonts w:ascii="Arial" w:hAnsi="Arial" w:cs="Arial"/>
              </w:rPr>
              <w:t>&lt;0,03 %</w:t>
            </w:r>
          </w:p>
        </w:tc>
        <w:tc>
          <w:tcPr>
            <w:tcW w:w="2410" w:type="dxa"/>
            <w:tcBorders>
              <w:top w:val="single" w:sz="4" w:space="0" w:color="auto"/>
              <w:left w:val="single" w:sz="4" w:space="0" w:color="auto"/>
              <w:bottom w:val="single" w:sz="4" w:space="0" w:color="auto"/>
              <w:right w:val="single" w:sz="4" w:space="0" w:color="auto"/>
            </w:tcBorders>
            <w:vAlign w:val="center"/>
          </w:tcPr>
          <w:p w14:paraId="23C9D436" w14:textId="77777777" w:rsidR="003F4C45" w:rsidRPr="003F4C45" w:rsidRDefault="003F4C45" w:rsidP="003F4C45">
            <w:pPr>
              <w:jc w:val="center"/>
              <w:rPr>
                <w:rFonts w:ascii="Arial" w:hAnsi="Arial" w:cs="Arial"/>
              </w:rPr>
            </w:pPr>
            <w:r w:rsidRPr="003F4C45">
              <w:rPr>
                <w:rFonts w:ascii="Arial" w:hAnsi="Arial" w:cs="Arial"/>
              </w:rPr>
              <w:t>&lt;0,03 %</w:t>
            </w:r>
          </w:p>
        </w:tc>
      </w:tr>
      <w:tr w:rsidR="00091B0D" w:rsidRPr="00513A5C" w14:paraId="6EFDE979" w14:textId="77777777" w:rsidTr="00DA5B1B">
        <w:trPr>
          <w:trHeight w:val="525"/>
        </w:trPr>
        <w:tc>
          <w:tcPr>
            <w:tcW w:w="2972" w:type="dxa"/>
            <w:vAlign w:val="center"/>
          </w:tcPr>
          <w:p w14:paraId="51EC0FAA" w14:textId="77777777" w:rsidR="003F4C45" w:rsidRPr="003F4C45" w:rsidRDefault="003F4C45" w:rsidP="003F4C45">
            <w:pPr>
              <w:jc w:val="left"/>
              <w:rPr>
                <w:rFonts w:ascii="Arial" w:hAnsi="Arial" w:cs="Arial"/>
              </w:rPr>
            </w:pPr>
            <w:r w:rsidRPr="003F4C45">
              <w:rPr>
                <w:rFonts w:ascii="Arial" w:hAnsi="Arial" w:cs="Arial"/>
              </w:rPr>
              <w:t>Dominuojanti pirminė žaliava </w:t>
            </w:r>
          </w:p>
        </w:tc>
        <w:tc>
          <w:tcPr>
            <w:tcW w:w="2268" w:type="dxa"/>
            <w:tcBorders>
              <w:top w:val="single" w:sz="4" w:space="0" w:color="auto"/>
              <w:left w:val="single" w:sz="4" w:space="0" w:color="auto"/>
              <w:bottom w:val="single" w:sz="4" w:space="0" w:color="auto"/>
              <w:right w:val="single" w:sz="4" w:space="0" w:color="auto"/>
            </w:tcBorders>
            <w:vAlign w:val="center"/>
          </w:tcPr>
          <w:p w14:paraId="6821CFF6" w14:textId="77777777" w:rsidR="003F4C45" w:rsidRPr="003F4C45" w:rsidRDefault="003F4C45" w:rsidP="003F4C45">
            <w:pPr>
              <w:jc w:val="center"/>
              <w:rPr>
                <w:rFonts w:ascii="Arial" w:hAnsi="Arial" w:cs="Arial"/>
              </w:rPr>
            </w:pPr>
            <w:r w:rsidRPr="003F4C45">
              <w:rPr>
                <w:rFonts w:ascii="Arial" w:hAnsi="Arial" w:cs="Arial"/>
              </w:rPr>
              <w:t xml:space="preserve">Negenėti medžiai </w:t>
            </w:r>
          </w:p>
          <w:p w14:paraId="7433FD16" w14:textId="77777777" w:rsidR="003F4C45" w:rsidRPr="003F4C45" w:rsidRDefault="003F4C45" w:rsidP="003F4C45">
            <w:pPr>
              <w:jc w:val="center"/>
              <w:rPr>
                <w:rFonts w:ascii="Arial" w:hAnsi="Arial" w:cs="Arial"/>
              </w:rPr>
            </w:pPr>
            <w:r w:rsidRPr="003F4C45">
              <w:rPr>
                <w:rFonts w:ascii="Arial" w:hAnsi="Arial" w:cs="Arial"/>
              </w:rPr>
              <w:t>(be šaknų)</w:t>
            </w:r>
          </w:p>
        </w:tc>
        <w:tc>
          <w:tcPr>
            <w:tcW w:w="2410" w:type="dxa"/>
            <w:tcBorders>
              <w:top w:val="single" w:sz="4" w:space="0" w:color="auto"/>
              <w:left w:val="single" w:sz="4" w:space="0" w:color="auto"/>
              <w:bottom w:val="single" w:sz="4" w:space="0" w:color="auto"/>
              <w:right w:val="single" w:sz="4" w:space="0" w:color="auto"/>
            </w:tcBorders>
            <w:vAlign w:val="center"/>
          </w:tcPr>
          <w:p w14:paraId="09812457" w14:textId="77777777" w:rsidR="003F4C45" w:rsidRPr="003F4C45" w:rsidRDefault="003F4C45" w:rsidP="003F4C45">
            <w:pPr>
              <w:jc w:val="center"/>
              <w:rPr>
                <w:rFonts w:ascii="Arial" w:hAnsi="Arial" w:cs="Arial"/>
              </w:rPr>
            </w:pPr>
            <w:r w:rsidRPr="003F4C45">
              <w:rPr>
                <w:rFonts w:ascii="Arial" w:hAnsi="Arial" w:cs="Arial"/>
              </w:rPr>
              <w:t>Šviežios kirtimo liekanos</w:t>
            </w:r>
          </w:p>
        </w:tc>
        <w:tc>
          <w:tcPr>
            <w:tcW w:w="2410" w:type="dxa"/>
            <w:tcBorders>
              <w:top w:val="single" w:sz="4" w:space="0" w:color="auto"/>
              <w:left w:val="single" w:sz="4" w:space="0" w:color="auto"/>
              <w:bottom w:val="single" w:sz="4" w:space="0" w:color="auto"/>
              <w:right w:val="single" w:sz="4" w:space="0" w:color="auto"/>
            </w:tcBorders>
            <w:vAlign w:val="center"/>
          </w:tcPr>
          <w:p w14:paraId="3A5BCE16" w14:textId="77777777" w:rsidR="003F4C45" w:rsidRPr="003F4C45" w:rsidRDefault="003F4C45" w:rsidP="003F4C45">
            <w:pPr>
              <w:jc w:val="center"/>
              <w:rPr>
                <w:rFonts w:ascii="Arial" w:hAnsi="Arial" w:cs="Arial"/>
              </w:rPr>
            </w:pPr>
            <w:r w:rsidRPr="003F4C45">
              <w:rPr>
                <w:rFonts w:ascii="Arial" w:hAnsi="Arial" w:cs="Arial"/>
              </w:rPr>
              <w:t>Šviežios kirtimo liekanos</w:t>
            </w:r>
          </w:p>
        </w:tc>
      </w:tr>
      <w:tr w:rsidR="00091B0D" w:rsidRPr="00513A5C" w14:paraId="1CA2E454" w14:textId="77777777" w:rsidTr="00DA5B1B">
        <w:tc>
          <w:tcPr>
            <w:tcW w:w="2972" w:type="dxa"/>
            <w:vAlign w:val="center"/>
          </w:tcPr>
          <w:p w14:paraId="1DF2ABBD" w14:textId="77777777" w:rsidR="003F4C45" w:rsidRPr="003F4C45" w:rsidRDefault="003F4C45" w:rsidP="003F4C45">
            <w:pPr>
              <w:jc w:val="left"/>
              <w:rPr>
                <w:rFonts w:ascii="Arial" w:hAnsi="Arial" w:cs="Arial"/>
              </w:rPr>
            </w:pPr>
            <w:r w:rsidRPr="003F4C45">
              <w:rPr>
                <w:rFonts w:ascii="Arial" w:hAnsi="Arial" w:cs="Arial"/>
              </w:rPr>
              <w:t>Leidžiamos priemaišos</w:t>
            </w:r>
          </w:p>
        </w:tc>
        <w:tc>
          <w:tcPr>
            <w:tcW w:w="2268" w:type="dxa"/>
            <w:tcBorders>
              <w:top w:val="single" w:sz="4" w:space="0" w:color="auto"/>
              <w:left w:val="single" w:sz="4" w:space="0" w:color="auto"/>
              <w:bottom w:val="single" w:sz="4" w:space="0" w:color="auto"/>
              <w:right w:val="single" w:sz="4" w:space="0" w:color="auto"/>
            </w:tcBorders>
            <w:vAlign w:val="center"/>
          </w:tcPr>
          <w:p w14:paraId="01B330FB" w14:textId="77777777" w:rsidR="003F4C45" w:rsidRPr="003F4C45" w:rsidRDefault="003F4C45" w:rsidP="003F4C45">
            <w:pPr>
              <w:jc w:val="center"/>
              <w:rPr>
                <w:rFonts w:ascii="Arial" w:hAnsi="Arial" w:cs="Arial"/>
              </w:rPr>
            </w:pPr>
            <w:r w:rsidRPr="003F4C45">
              <w:rPr>
                <w:rFonts w:ascii="Arial" w:hAnsi="Arial" w:cs="Arial"/>
              </w:rPr>
              <w:t>Sausi lapai, sausi spygliai</w:t>
            </w:r>
          </w:p>
        </w:tc>
        <w:tc>
          <w:tcPr>
            <w:tcW w:w="2410" w:type="dxa"/>
            <w:tcBorders>
              <w:top w:val="single" w:sz="4" w:space="0" w:color="auto"/>
              <w:left w:val="single" w:sz="4" w:space="0" w:color="auto"/>
              <w:bottom w:val="single" w:sz="4" w:space="0" w:color="auto"/>
              <w:right w:val="single" w:sz="4" w:space="0" w:color="auto"/>
            </w:tcBorders>
            <w:vAlign w:val="center"/>
          </w:tcPr>
          <w:p w14:paraId="526AACF4" w14:textId="77777777" w:rsidR="003F4C45" w:rsidRPr="003F4C45" w:rsidRDefault="003F4C45" w:rsidP="003F4C45">
            <w:pPr>
              <w:jc w:val="center"/>
              <w:rPr>
                <w:rFonts w:ascii="Arial" w:hAnsi="Arial" w:cs="Arial"/>
              </w:rPr>
            </w:pPr>
            <w:r w:rsidRPr="003F4C45">
              <w:rPr>
                <w:rFonts w:ascii="Arial" w:hAnsi="Arial" w:cs="Arial"/>
              </w:rPr>
              <w:t>Lapai, spygliai (tiek sausi, tiek nesausi) ir žievė</w:t>
            </w:r>
          </w:p>
        </w:tc>
        <w:tc>
          <w:tcPr>
            <w:tcW w:w="2410" w:type="dxa"/>
            <w:tcBorders>
              <w:top w:val="single" w:sz="4" w:space="0" w:color="auto"/>
              <w:left w:val="single" w:sz="4" w:space="0" w:color="auto"/>
              <w:bottom w:val="single" w:sz="4" w:space="0" w:color="auto"/>
              <w:right w:val="single" w:sz="4" w:space="0" w:color="auto"/>
            </w:tcBorders>
            <w:vAlign w:val="center"/>
          </w:tcPr>
          <w:p w14:paraId="6179E714" w14:textId="77777777" w:rsidR="003F4C45" w:rsidRPr="003F4C45" w:rsidRDefault="003F4C45" w:rsidP="003F4C45">
            <w:pPr>
              <w:jc w:val="center"/>
              <w:rPr>
                <w:rFonts w:ascii="Arial" w:hAnsi="Arial" w:cs="Arial"/>
              </w:rPr>
            </w:pPr>
            <w:r w:rsidRPr="003F4C45">
              <w:rPr>
                <w:rFonts w:ascii="Arial" w:hAnsi="Arial" w:cs="Arial"/>
              </w:rPr>
              <w:t>Lapai, spygliai (tiek sausi, tiek nesausi) ir žievė</w:t>
            </w:r>
          </w:p>
        </w:tc>
      </w:tr>
    </w:tbl>
    <w:p w14:paraId="301E19DF" w14:textId="77777777" w:rsidR="003F4C45" w:rsidRPr="003F4C45" w:rsidRDefault="003F4C45" w:rsidP="003F4C45">
      <w:pPr>
        <w:rPr>
          <w:rFonts w:ascii="Arial" w:hAnsi="Arial" w:cs="Arial"/>
        </w:rPr>
      </w:pPr>
    </w:p>
    <w:p w14:paraId="5B2573C8" w14:textId="343765C7" w:rsidR="003F4C45" w:rsidRPr="003F4C45" w:rsidRDefault="00CD41BA" w:rsidP="000A1274">
      <w:pPr>
        <w:pStyle w:val="Stiliuspagrindinis"/>
        <w:numPr>
          <w:ilvl w:val="1"/>
          <w:numId w:val="3"/>
        </w:numPr>
        <w:ind w:left="964" w:hanging="964"/>
        <w:rPr>
          <w:color w:val="auto"/>
          <w:sz w:val="22"/>
          <w:szCs w:val="22"/>
        </w:rPr>
      </w:pPr>
      <w:r>
        <w:rPr>
          <w:color w:val="auto"/>
          <w:sz w:val="22"/>
          <w:szCs w:val="22"/>
        </w:rPr>
        <w:t>K</w:t>
      </w:r>
      <w:r w:rsidR="003F4C45" w:rsidRPr="003F4C45">
        <w:rPr>
          <w:color w:val="auto"/>
          <w:sz w:val="22"/>
          <w:szCs w:val="22"/>
        </w:rPr>
        <w:t xml:space="preserve">uro </w:t>
      </w:r>
      <w:r w:rsidR="004A4615">
        <w:rPr>
          <w:color w:val="auto"/>
          <w:sz w:val="22"/>
          <w:szCs w:val="22"/>
        </w:rPr>
        <w:t xml:space="preserve">apskaitos </w:t>
      </w:r>
      <w:r w:rsidR="00870A10">
        <w:rPr>
          <w:color w:val="auto"/>
          <w:sz w:val="22"/>
          <w:szCs w:val="22"/>
        </w:rPr>
        <w:t>sistema turi būti</w:t>
      </w:r>
      <w:r w:rsidR="003F4C45" w:rsidRPr="003F4C45">
        <w:rPr>
          <w:color w:val="auto"/>
          <w:sz w:val="22"/>
          <w:szCs w:val="22"/>
        </w:rPr>
        <w:t xml:space="preserve"> integr</w:t>
      </w:r>
      <w:r w:rsidR="00167C06">
        <w:rPr>
          <w:color w:val="auto"/>
          <w:sz w:val="22"/>
          <w:szCs w:val="22"/>
        </w:rPr>
        <w:t xml:space="preserve">uota </w:t>
      </w:r>
      <w:r w:rsidR="003F4C45" w:rsidRPr="003F4C45">
        <w:rPr>
          <w:color w:val="auto"/>
          <w:sz w:val="22"/>
          <w:szCs w:val="22"/>
        </w:rPr>
        <w:t xml:space="preserve">į </w:t>
      </w:r>
      <w:r w:rsidR="003F4C45" w:rsidRPr="00BA0184">
        <w:rPr>
          <w:color w:val="auto"/>
          <w:sz w:val="22"/>
          <w:szCs w:val="22"/>
        </w:rPr>
        <w:t>Užsakovo biokuro apskaitos sistemą.</w:t>
      </w:r>
    </w:p>
    <w:p w14:paraId="7F00510D" w14:textId="302E869B" w:rsidR="003F4C45" w:rsidRPr="003F4C45" w:rsidRDefault="003F4C45" w:rsidP="000A1274">
      <w:pPr>
        <w:pStyle w:val="Stiliuspagrindinis"/>
        <w:numPr>
          <w:ilvl w:val="1"/>
          <w:numId w:val="3"/>
        </w:numPr>
        <w:ind w:left="964" w:hanging="964"/>
        <w:rPr>
          <w:color w:val="auto"/>
          <w:sz w:val="22"/>
          <w:szCs w:val="22"/>
        </w:rPr>
      </w:pPr>
      <w:r w:rsidRPr="003F4C45">
        <w:rPr>
          <w:color w:val="auto"/>
          <w:sz w:val="22"/>
          <w:szCs w:val="22"/>
        </w:rPr>
        <w:t>Teritorijos ribose ties įvažiavimais ir išvažiavimais turi būti</w:t>
      </w:r>
      <w:r w:rsidR="00651C1F">
        <w:rPr>
          <w:color w:val="auto"/>
          <w:sz w:val="22"/>
          <w:szCs w:val="22"/>
        </w:rPr>
        <w:t xml:space="preserve"> suprojektuot</w:t>
      </w:r>
      <w:r w:rsidR="008B4078">
        <w:rPr>
          <w:color w:val="auto"/>
          <w:sz w:val="22"/>
          <w:szCs w:val="22"/>
        </w:rPr>
        <w:t>a</w:t>
      </w:r>
      <w:r w:rsidR="00651C1F">
        <w:rPr>
          <w:color w:val="auto"/>
          <w:sz w:val="22"/>
          <w:szCs w:val="22"/>
        </w:rPr>
        <w:t xml:space="preserve"> ir įrengt</w:t>
      </w:r>
      <w:r w:rsidR="008B4078">
        <w:rPr>
          <w:color w:val="auto"/>
          <w:sz w:val="22"/>
          <w:szCs w:val="22"/>
        </w:rPr>
        <w:t>a</w:t>
      </w:r>
      <w:r w:rsidR="002A0FF9">
        <w:rPr>
          <w:color w:val="auto"/>
          <w:sz w:val="22"/>
          <w:szCs w:val="22"/>
        </w:rPr>
        <w:t xml:space="preserve"> arba įdiegta</w:t>
      </w:r>
      <w:r w:rsidRPr="003F4C45">
        <w:rPr>
          <w:color w:val="auto"/>
          <w:sz w:val="22"/>
          <w:szCs w:val="22"/>
        </w:rPr>
        <w:t>:</w:t>
      </w:r>
    </w:p>
    <w:p w14:paraId="745EB3FC" w14:textId="138EC216" w:rsidR="00647CB9" w:rsidRPr="00647CB9" w:rsidRDefault="00651C1F" w:rsidP="005760BA">
      <w:pPr>
        <w:pStyle w:val="Stiliuspagrindinis"/>
        <w:numPr>
          <w:ilvl w:val="2"/>
          <w:numId w:val="3"/>
        </w:numPr>
        <w:ind w:left="964" w:hanging="964"/>
        <w:rPr>
          <w:color w:val="auto"/>
          <w:sz w:val="22"/>
          <w:szCs w:val="22"/>
        </w:rPr>
      </w:pPr>
      <w:r w:rsidRPr="00647CB9">
        <w:rPr>
          <w:color w:val="auto"/>
          <w:sz w:val="22"/>
          <w:szCs w:val="22"/>
        </w:rPr>
        <w:t>P</w:t>
      </w:r>
      <w:r w:rsidR="003F4C45" w:rsidRPr="00647CB9">
        <w:rPr>
          <w:color w:val="auto"/>
          <w:sz w:val="22"/>
          <w:szCs w:val="22"/>
        </w:rPr>
        <w:t>akeliam</w:t>
      </w:r>
      <w:r w:rsidR="008B4078" w:rsidRPr="00647CB9">
        <w:rPr>
          <w:color w:val="auto"/>
          <w:sz w:val="22"/>
          <w:szCs w:val="22"/>
        </w:rPr>
        <w:t>i</w:t>
      </w:r>
      <w:r w:rsidR="003F4C45" w:rsidRPr="00647CB9">
        <w:rPr>
          <w:color w:val="auto"/>
          <w:sz w:val="22"/>
          <w:szCs w:val="22"/>
        </w:rPr>
        <w:t xml:space="preserve"> automatini</w:t>
      </w:r>
      <w:r w:rsidR="008B4078" w:rsidRPr="00647CB9">
        <w:rPr>
          <w:color w:val="auto"/>
          <w:sz w:val="22"/>
          <w:szCs w:val="22"/>
        </w:rPr>
        <w:t>ai</w:t>
      </w:r>
      <w:r w:rsidR="003F4C45" w:rsidRPr="00647CB9">
        <w:rPr>
          <w:color w:val="auto"/>
          <w:sz w:val="22"/>
          <w:szCs w:val="22"/>
        </w:rPr>
        <w:t xml:space="preserve"> kelio užtvara</w:t>
      </w:r>
      <w:r w:rsidR="008B4078" w:rsidRPr="00647CB9">
        <w:rPr>
          <w:color w:val="auto"/>
          <w:sz w:val="22"/>
          <w:szCs w:val="22"/>
        </w:rPr>
        <w:t>i</w:t>
      </w:r>
      <w:r w:rsidR="00647CB9" w:rsidRPr="00647CB9">
        <w:rPr>
          <w:color w:val="auto"/>
          <w:sz w:val="22"/>
          <w:szCs w:val="22"/>
        </w:rPr>
        <w:t>. Užtvara</w:t>
      </w:r>
      <w:r w:rsidR="00647CB9">
        <w:rPr>
          <w:color w:val="auto"/>
          <w:sz w:val="22"/>
          <w:szCs w:val="22"/>
        </w:rPr>
        <w:t>i</w:t>
      </w:r>
      <w:r w:rsidR="00647CB9" w:rsidRPr="00647CB9">
        <w:rPr>
          <w:color w:val="auto"/>
          <w:sz w:val="22"/>
          <w:szCs w:val="22"/>
        </w:rPr>
        <w:t xml:space="preserve"> turi būti automatiškai valdom</w:t>
      </w:r>
      <w:r w:rsidR="00647CB9">
        <w:rPr>
          <w:color w:val="auto"/>
          <w:sz w:val="22"/>
          <w:szCs w:val="22"/>
        </w:rPr>
        <w:t>i</w:t>
      </w:r>
      <w:r w:rsidR="00524129">
        <w:rPr>
          <w:color w:val="auto"/>
          <w:sz w:val="22"/>
          <w:szCs w:val="22"/>
        </w:rPr>
        <w:t>:</w:t>
      </w:r>
      <w:r w:rsidR="00647CB9" w:rsidRPr="00647CB9">
        <w:rPr>
          <w:color w:val="auto"/>
          <w:sz w:val="22"/>
          <w:szCs w:val="22"/>
        </w:rPr>
        <w:t xml:space="preserve"> iš biokuro katilinės valdymo pulto, </w:t>
      </w:r>
      <w:r w:rsidR="00F341A2">
        <w:rPr>
          <w:color w:val="auto"/>
          <w:sz w:val="22"/>
          <w:szCs w:val="22"/>
        </w:rPr>
        <w:t xml:space="preserve"> </w:t>
      </w:r>
      <w:r w:rsidR="00F341A2" w:rsidRPr="00F341A2">
        <w:rPr>
          <w:color w:val="auto"/>
          <w:sz w:val="22"/>
          <w:szCs w:val="22"/>
        </w:rPr>
        <w:t>GSM imtuv</w:t>
      </w:r>
      <w:r w:rsidR="00F341A2">
        <w:rPr>
          <w:color w:val="auto"/>
          <w:sz w:val="22"/>
          <w:szCs w:val="22"/>
        </w:rPr>
        <w:t>u</w:t>
      </w:r>
      <w:r w:rsidR="00F341A2" w:rsidRPr="00F341A2">
        <w:rPr>
          <w:color w:val="auto"/>
          <w:sz w:val="22"/>
          <w:szCs w:val="22"/>
        </w:rPr>
        <w:t>, leidžian</w:t>
      </w:r>
      <w:r w:rsidR="00F341A2">
        <w:rPr>
          <w:color w:val="auto"/>
          <w:sz w:val="22"/>
          <w:szCs w:val="22"/>
        </w:rPr>
        <w:t>čiu</w:t>
      </w:r>
      <w:r w:rsidR="00F341A2" w:rsidRPr="00F341A2">
        <w:rPr>
          <w:color w:val="auto"/>
          <w:sz w:val="22"/>
          <w:szCs w:val="22"/>
        </w:rPr>
        <w:t xml:space="preserve"> valdyti kelio užtvarą mobiliuoju telefonu</w:t>
      </w:r>
      <w:r w:rsidR="00282223">
        <w:rPr>
          <w:color w:val="auto"/>
          <w:sz w:val="22"/>
          <w:szCs w:val="22"/>
        </w:rPr>
        <w:t>,</w:t>
      </w:r>
      <w:r w:rsidR="00F341A2" w:rsidRPr="00F341A2">
        <w:rPr>
          <w:color w:val="auto"/>
          <w:sz w:val="22"/>
          <w:szCs w:val="22"/>
        </w:rPr>
        <w:t xml:space="preserve"> distancinio valdymo pulteliai</w:t>
      </w:r>
      <w:r w:rsidR="003522C4">
        <w:rPr>
          <w:color w:val="auto"/>
          <w:sz w:val="22"/>
          <w:szCs w:val="22"/>
        </w:rPr>
        <w:t>s</w:t>
      </w:r>
      <w:r w:rsidR="00FC2C74">
        <w:rPr>
          <w:color w:val="auto"/>
          <w:sz w:val="22"/>
          <w:szCs w:val="22"/>
        </w:rPr>
        <w:t xml:space="preserve"> (2 vnt.)</w:t>
      </w:r>
      <w:r w:rsidR="00F341A2" w:rsidRPr="00F341A2">
        <w:rPr>
          <w:color w:val="auto"/>
          <w:sz w:val="22"/>
          <w:szCs w:val="22"/>
        </w:rPr>
        <w:t xml:space="preserve"> </w:t>
      </w:r>
      <w:r w:rsidR="00647CB9" w:rsidRPr="00647CB9">
        <w:rPr>
          <w:color w:val="auto"/>
          <w:sz w:val="22"/>
          <w:szCs w:val="22"/>
        </w:rPr>
        <w:t xml:space="preserve">ir </w:t>
      </w:r>
      <w:r w:rsidR="009F3D90">
        <w:rPr>
          <w:color w:val="auto"/>
          <w:sz w:val="22"/>
          <w:szCs w:val="22"/>
        </w:rPr>
        <w:t xml:space="preserve">Užsakovo </w:t>
      </w:r>
      <w:r w:rsidR="00BF7531">
        <w:rPr>
          <w:color w:val="auto"/>
          <w:sz w:val="22"/>
          <w:szCs w:val="22"/>
        </w:rPr>
        <w:t>turim</w:t>
      </w:r>
      <w:r w:rsidR="00C125D3">
        <w:rPr>
          <w:color w:val="auto"/>
          <w:sz w:val="22"/>
          <w:szCs w:val="22"/>
        </w:rPr>
        <w:t>a</w:t>
      </w:r>
      <w:r w:rsidR="00BF7531">
        <w:rPr>
          <w:color w:val="auto"/>
          <w:sz w:val="22"/>
          <w:szCs w:val="22"/>
        </w:rPr>
        <w:t xml:space="preserve"> </w:t>
      </w:r>
      <w:r w:rsidR="00045717">
        <w:rPr>
          <w:color w:val="auto"/>
          <w:sz w:val="22"/>
          <w:szCs w:val="22"/>
        </w:rPr>
        <w:t>automatin</w:t>
      </w:r>
      <w:r w:rsidR="00CE479E">
        <w:rPr>
          <w:color w:val="auto"/>
          <w:sz w:val="22"/>
          <w:szCs w:val="22"/>
        </w:rPr>
        <w:t>e</w:t>
      </w:r>
      <w:r w:rsidR="00045717">
        <w:rPr>
          <w:color w:val="auto"/>
          <w:sz w:val="22"/>
          <w:szCs w:val="22"/>
        </w:rPr>
        <w:t xml:space="preserve"> </w:t>
      </w:r>
      <w:r w:rsidR="005760BA">
        <w:rPr>
          <w:color w:val="auto"/>
          <w:sz w:val="22"/>
          <w:szCs w:val="22"/>
        </w:rPr>
        <w:t>t</w:t>
      </w:r>
      <w:r w:rsidR="00A93668" w:rsidRPr="00A93668">
        <w:rPr>
          <w:color w:val="auto"/>
          <w:sz w:val="22"/>
          <w:szCs w:val="22"/>
        </w:rPr>
        <w:t xml:space="preserve">ransporto priemonių valstybinių numerių </w:t>
      </w:r>
      <w:r w:rsidR="002E4622">
        <w:rPr>
          <w:color w:val="auto"/>
          <w:sz w:val="22"/>
          <w:szCs w:val="22"/>
        </w:rPr>
        <w:t xml:space="preserve">nuskaitymo </w:t>
      </w:r>
      <w:r w:rsidR="00294381">
        <w:rPr>
          <w:color w:val="auto"/>
          <w:sz w:val="22"/>
          <w:szCs w:val="22"/>
        </w:rPr>
        <w:t xml:space="preserve">ir </w:t>
      </w:r>
      <w:r w:rsidR="00A93668" w:rsidRPr="00A93668">
        <w:rPr>
          <w:color w:val="auto"/>
          <w:sz w:val="22"/>
          <w:szCs w:val="22"/>
        </w:rPr>
        <w:t>atpažinimo sistem</w:t>
      </w:r>
      <w:r w:rsidR="00C42CE1">
        <w:rPr>
          <w:color w:val="auto"/>
          <w:sz w:val="22"/>
          <w:szCs w:val="22"/>
        </w:rPr>
        <w:t xml:space="preserve">a </w:t>
      </w:r>
      <w:r w:rsidR="00CD2DE7">
        <w:rPr>
          <w:color w:val="auto"/>
          <w:sz w:val="22"/>
          <w:szCs w:val="22"/>
        </w:rPr>
        <w:t>„</w:t>
      </w:r>
      <w:r w:rsidR="00C42CE1">
        <w:rPr>
          <w:color w:val="auto"/>
          <w:sz w:val="22"/>
          <w:szCs w:val="22"/>
        </w:rPr>
        <w:t>Parkuoju</w:t>
      </w:r>
      <w:r w:rsidR="00CD2DE7" w:rsidRPr="00CF51C3">
        <w:rPr>
          <w:color w:val="auto"/>
          <w:sz w:val="22"/>
          <w:szCs w:val="22"/>
        </w:rPr>
        <w:t>”</w:t>
      </w:r>
      <w:r w:rsidR="005760BA">
        <w:rPr>
          <w:color w:val="auto"/>
          <w:sz w:val="22"/>
          <w:szCs w:val="22"/>
        </w:rPr>
        <w:t>.</w:t>
      </w:r>
      <w:r w:rsidR="00A93668" w:rsidRPr="00A93668">
        <w:rPr>
          <w:color w:val="auto"/>
          <w:sz w:val="22"/>
          <w:szCs w:val="22"/>
        </w:rPr>
        <w:t xml:space="preserve"> </w:t>
      </w:r>
    </w:p>
    <w:p w14:paraId="125DBE5F" w14:textId="51A7F945" w:rsidR="00CA192E" w:rsidRDefault="00052807" w:rsidP="000A1274">
      <w:pPr>
        <w:pStyle w:val="Stiliuspagrindinis"/>
        <w:numPr>
          <w:ilvl w:val="2"/>
          <w:numId w:val="3"/>
        </w:numPr>
        <w:ind w:left="964" w:hanging="964"/>
        <w:rPr>
          <w:color w:val="auto"/>
          <w:sz w:val="22"/>
          <w:szCs w:val="22"/>
        </w:rPr>
      </w:pPr>
      <w:r>
        <w:rPr>
          <w:color w:val="auto"/>
          <w:sz w:val="22"/>
          <w:szCs w:val="22"/>
        </w:rPr>
        <w:t xml:space="preserve">Tiksliam </w:t>
      </w:r>
      <w:r w:rsidR="00D40270">
        <w:rPr>
          <w:color w:val="auto"/>
          <w:sz w:val="22"/>
          <w:szCs w:val="22"/>
        </w:rPr>
        <w:t>a</w:t>
      </w:r>
      <w:r w:rsidR="003F4C45" w:rsidRPr="003F4C45">
        <w:rPr>
          <w:color w:val="auto"/>
          <w:sz w:val="22"/>
          <w:szCs w:val="22"/>
        </w:rPr>
        <w:t>utomatinė</w:t>
      </w:r>
      <w:r w:rsidR="005035A3">
        <w:rPr>
          <w:color w:val="auto"/>
          <w:sz w:val="22"/>
          <w:szCs w:val="22"/>
        </w:rPr>
        <w:t>s</w:t>
      </w:r>
      <w:r w:rsidR="003F4C45" w:rsidRPr="003F4C45">
        <w:rPr>
          <w:color w:val="auto"/>
          <w:sz w:val="22"/>
          <w:szCs w:val="22"/>
        </w:rPr>
        <w:t xml:space="preserve"> transporto priemonių valstybinių numerių nuskaitymo ir atpažinimo sistem</w:t>
      </w:r>
      <w:r w:rsidR="00D54FE9">
        <w:rPr>
          <w:color w:val="auto"/>
          <w:sz w:val="22"/>
          <w:szCs w:val="22"/>
        </w:rPr>
        <w:t xml:space="preserve">os veikimui </w:t>
      </w:r>
      <w:r w:rsidR="000A1B60">
        <w:rPr>
          <w:color w:val="auto"/>
          <w:sz w:val="22"/>
          <w:szCs w:val="22"/>
        </w:rPr>
        <w:t xml:space="preserve">būtina </w:t>
      </w:r>
      <w:r w:rsidR="00EB1CA0">
        <w:rPr>
          <w:color w:val="auto"/>
          <w:sz w:val="22"/>
          <w:szCs w:val="22"/>
        </w:rPr>
        <w:t xml:space="preserve">ant kelio dangos įrengti </w:t>
      </w:r>
      <w:r w:rsidR="00455DAE">
        <w:rPr>
          <w:color w:val="auto"/>
          <w:sz w:val="22"/>
          <w:szCs w:val="22"/>
        </w:rPr>
        <w:t>indukcines kilpas</w:t>
      </w:r>
      <w:r w:rsidR="00CA192E">
        <w:rPr>
          <w:color w:val="auto"/>
          <w:sz w:val="22"/>
          <w:szCs w:val="22"/>
        </w:rPr>
        <w:t>.</w:t>
      </w:r>
    </w:p>
    <w:p w14:paraId="0701B698" w14:textId="3412A36F" w:rsidR="003F4C45" w:rsidRPr="003F4C45" w:rsidRDefault="00524129" w:rsidP="000A1274">
      <w:pPr>
        <w:pStyle w:val="Stiliuspagrindinis"/>
        <w:numPr>
          <w:ilvl w:val="2"/>
          <w:numId w:val="3"/>
        </w:numPr>
        <w:ind w:left="964" w:hanging="964"/>
        <w:rPr>
          <w:color w:val="auto"/>
          <w:sz w:val="22"/>
          <w:szCs w:val="22"/>
        </w:rPr>
      </w:pPr>
      <w:r>
        <w:rPr>
          <w:color w:val="auto"/>
          <w:sz w:val="22"/>
          <w:szCs w:val="22"/>
        </w:rPr>
        <w:t>.</w:t>
      </w:r>
    </w:p>
    <w:p w14:paraId="67C693F9" w14:textId="1233FC91" w:rsidR="003F4C45" w:rsidRDefault="00651C1F" w:rsidP="000A1274">
      <w:pPr>
        <w:pStyle w:val="Stiliuspagrindinis"/>
        <w:numPr>
          <w:ilvl w:val="2"/>
          <w:numId w:val="3"/>
        </w:numPr>
        <w:ind w:left="964" w:hanging="964"/>
        <w:rPr>
          <w:color w:val="auto"/>
          <w:sz w:val="22"/>
          <w:szCs w:val="22"/>
        </w:rPr>
      </w:pPr>
      <w:r>
        <w:rPr>
          <w:color w:val="auto"/>
          <w:sz w:val="22"/>
          <w:szCs w:val="22"/>
        </w:rPr>
        <w:t>S</w:t>
      </w:r>
      <w:r w:rsidR="003F4C45" w:rsidRPr="003F4C45">
        <w:rPr>
          <w:color w:val="auto"/>
          <w:sz w:val="22"/>
          <w:szCs w:val="22"/>
        </w:rPr>
        <w:t xml:space="preserve">palvoto vaizdo stebėjimo kameros, vaizdą perduodant į </w:t>
      </w:r>
      <w:r w:rsidR="000548ED">
        <w:rPr>
          <w:color w:val="auto"/>
          <w:sz w:val="22"/>
          <w:szCs w:val="22"/>
        </w:rPr>
        <w:t>RK-8</w:t>
      </w:r>
      <w:r w:rsidR="003F4C45" w:rsidRPr="003F4C45">
        <w:rPr>
          <w:color w:val="auto"/>
          <w:sz w:val="22"/>
          <w:szCs w:val="22"/>
        </w:rPr>
        <w:t xml:space="preserve"> valdymo pultą ir į E-2 apsaugos valdymo pultą.</w:t>
      </w:r>
      <w:r w:rsidR="00647CB9" w:rsidRPr="00647CB9">
        <w:rPr>
          <w:color w:val="auto"/>
          <w:sz w:val="22"/>
          <w:szCs w:val="22"/>
        </w:rPr>
        <w:t xml:space="preserve"> </w:t>
      </w:r>
      <w:r w:rsidR="00647CB9" w:rsidRPr="003F4C45">
        <w:rPr>
          <w:color w:val="auto"/>
          <w:sz w:val="22"/>
          <w:szCs w:val="22"/>
        </w:rPr>
        <w:t>Kamerų skaičius ir pastatymo vieta turi būti suderinta su Užsakovu.</w:t>
      </w:r>
    </w:p>
    <w:p w14:paraId="7A8A1C3F" w14:textId="562DF113" w:rsidR="00041CBF" w:rsidRDefault="00041CBF" w:rsidP="000A1274">
      <w:pPr>
        <w:pStyle w:val="Stiliuspagrindinis"/>
        <w:numPr>
          <w:ilvl w:val="2"/>
          <w:numId w:val="3"/>
        </w:numPr>
        <w:ind w:left="964" w:hanging="964"/>
        <w:rPr>
          <w:color w:val="auto"/>
          <w:sz w:val="22"/>
          <w:szCs w:val="22"/>
        </w:rPr>
      </w:pPr>
      <w:r w:rsidRPr="00041CBF">
        <w:rPr>
          <w:color w:val="auto"/>
          <w:sz w:val="22"/>
          <w:szCs w:val="22"/>
        </w:rPr>
        <w:t>Kamerų sumontavimo vietos ir montavimo konfigūracija turi būti parinkta ir suprojektuota taip, kad užtikrintų optimalų šios įrangos veikimą, efektyvų transporto srautų valdymą, aiškumą ir paprastumą naudotojo atžvilgiu.</w:t>
      </w:r>
    </w:p>
    <w:p w14:paraId="13F0EDDF" w14:textId="2A17724F" w:rsidR="00F127E2" w:rsidRPr="003F4C45" w:rsidRDefault="00F127E2" w:rsidP="000A1274">
      <w:pPr>
        <w:pStyle w:val="Stiliuspagrindinis"/>
        <w:numPr>
          <w:ilvl w:val="2"/>
          <w:numId w:val="3"/>
        </w:numPr>
        <w:ind w:left="964" w:hanging="964"/>
        <w:rPr>
          <w:color w:val="auto"/>
          <w:sz w:val="22"/>
          <w:szCs w:val="22"/>
        </w:rPr>
      </w:pPr>
      <w:r w:rsidRPr="00F127E2">
        <w:rPr>
          <w:color w:val="auto"/>
          <w:sz w:val="22"/>
          <w:szCs w:val="22"/>
        </w:rPr>
        <w:t>Kamerų įrašas turi būti matomas per bendrovės kompiuteryje naudojamą programinę įrangą.</w:t>
      </w:r>
    </w:p>
    <w:p w14:paraId="48279E7C" w14:textId="06844EF2" w:rsidR="003F4C45" w:rsidRDefault="00AD5D15" w:rsidP="000A1274">
      <w:pPr>
        <w:pStyle w:val="Stiliuspagrindinis"/>
        <w:numPr>
          <w:ilvl w:val="2"/>
          <w:numId w:val="3"/>
        </w:numPr>
        <w:ind w:left="964" w:hanging="964"/>
        <w:rPr>
          <w:color w:val="auto"/>
          <w:sz w:val="22"/>
          <w:szCs w:val="22"/>
        </w:rPr>
      </w:pPr>
      <w:r>
        <w:rPr>
          <w:color w:val="auto"/>
          <w:sz w:val="22"/>
          <w:szCs w:val="22"/>
        </w:rPr>
        <w:t>R</w:t>
      </w:r>
      <w:r w:rsidR="003F4C45" w:rsidRPr="003F4C45">
        <w:rPr>
          <w:color w:val="auto"/>
          <w:sz w:val="22"/>
          <w:szCs w:val="22"/>
        </w:rPr>
        <w:t xml:space="preserve">yšio priemonės, reikalui esant susisiekti su </w:t>
      </w:r>
      <w:r>
        <w:rPr>
          <w:color w:val="auto"/>
          <w:sz w:val="22"/>
          <w:szCs w:val="22"/>
        </w:rPr>
        <w:t>RK-8</w:t>
      </w:r>
      <w:r w:rsidR="003F4C45" w:rsidRPr="003F4C45">
        <w:rPr>
          <w:color w:val="auto"/>
          <w:sz w:val="22"/>
          <w:szCs w:val="22"/>
        </w:rPr>
        <w:t xml:space="preserve"> valdymo pultu arba E-2 apsaugos valdymo pultu.</w:t>
      </w:r>
    </w:p>
    <w:p w14:paraId="50F6AC27" w14:textId="0A4ED227" w:rsidR="0081607C" w:rsidRDefault="0081607C" w:rsidP="000A1274">
      <w:pPr>
        <w:pStyle w:val="Stiliuspagrindinis"/>
        <w:numPr>
          <w:ilvl w:val="2"/>
          <w:numId w:val="3"/>
        </w:numPr>
        <w:ind w:left="964" w:hanging="964"/>
        <w:rPr>
          <w:color w:val="auto"/>
          <w:sz w:val="22"/>
          <w:szCs w:val="22"/>
        </w:rPr>
      </w:pPr>
      <w:r w:rsidRPr="0081607C">
        <w:rPr>
          <w:color w:val="auto"/>
          <w:sz w:val="22"/>
          <w:szCs w:val="22"/>
        </w:rPr>
        <w:t>Prieš kelio užtvarą iš įvažiavimo ir išvažiavimo pusių turi būti įrengtos informacinės švieslentės, informuojanti apie pakeliamos karties aktyvavimą ir transporto įleidimo/išleidimo ciklą</w:t>
      </w:r>
      <w:r w:rsidR="00040383">
        <w:rPr>
          <w:color w:val="auto"/>
          <w:sz w:val="22"/>
          <w:szCs w:val="22"/>
        </w:rPr>
        <w:t>.</w:t>
      </w:r>
    </w:p>
    <w:p w14:paraId="748202B0" w14:textId="13137A00" w:rsidR="00040383" w:rsidRDefault="00040383" w:rsidP="000A1274">
      <w:pPr>
        <w:pStyle w:val="Stiliuspagrindinis"/>
        <w:numPr>
          <w:ilvl w:val="2"/>
          <w:numId w:val="3"/>
        </w:numPr>
        <w:ind w:left="964" w:hanging="964"/>
        <w:rPr>
          <w:color w:val="auto"/>
          <w:sz w:val="22"/>
          <w:szCs w:val="22"/>
        </w:rPr>
      </w:pPr>
      <w:r w:rsidRPr="00040383">
        <w:rPr>
          <w:color w:val="auto"/>
          <w:sz w:val="22"/>
          <w:szCs w:val="22"/>
        </w:rPr>
        <w:lastRenderedPageBreak/>
        <w:t>Prieš įvažiavimą ir išvažiavimą atlikti horizontalų ženklinimą („STOP“ linija) logiškai derinant transporto eismą atsižvelgiant į indukcinės kilpos montavimo vietą</w:t>
      </w:r>
      <w:r w:rsidR="00C344EA">
        <w:rPr>
          <w:color w:val="auto"/>
          <w:sz w:val="22"/>
          <w:szCs w:val="22"/>
        </w:rPr>
        <w:t>.</w:t>
      </w:r>
    </w:p>
    <w:p w14:paraId="3187B54D" w14:textId="0C6897A1" w:rsidR="00C344EA" w:rsidRDefault="008A1E14" w:rsidP="000A1274">
      <w:pPr>
        <w:pStyle w:val="Stiliuspagrindinis"/>
        <w:numPr>
          <w:ilvl w:val="2"/>
          <w:numId w:val="3"/>
        </w:numPr>
        <w:ind w:left="964" w:hanging="964"/>
        <w:rPr>
          <w:color w:val="auto"/>
          <w:sz w:val="22"/>
          <w:szCs w:val="22"/>
        </w:rPr>
      </w:pPr>
      <w:r w:rsidRPr="008A1E14">
        <w:rPr>
          <w:color w:val="auto"/>
          <w:sz w:val="22"/>
          <w:szCs w:val="22"/>
        </w:rPr>
        <w:t>Dingus elektrai turi būti galimybė pakelti bei fiksuoti pakeliamo užtvaro kartį rankiniu būdu.</w:t>
      </w:r>
    </w:p>
    <w:p w14:paraId="10A703B6" w14:textId="5496DD0D" w:rsidR="00CB724E" w:rsidRDefault="00CB724E" w:rsidP="000A1274">
      <w:pPr>
        <w:pStyle w:val="Stiliuspagrindinis"/>
        <w:numPr>
          <w:ilvl w:val="2"/>
          <w:numId w:val="3"/>
        </w:numPr>
        <w:ind w:left="964" w:hanging="964"/>
        <w:rPr>
          <w:color w:val="auto"/>
          <w:sz w:val="22"/>
          <w:szCs w:val="22"/>
        </w:rPr>
      </w:pPr>
      <w:r w:rsidRPr="00CB724E">
        <w:rPr>
          <w:color w:val="auto"/>
          <w:sz w:val="22"/>
          <w:szCs w:val="22"/>
        </w:rPr>
        <w:t>Esamiems kelio užtvarams pateikti ir įrengti laidinius foto elementus, Apsaugos nuo prispaudimo jutiklius reaguojančius į artėjančią ar esamą kliūtį po pakeliamo užtvaro kartimi. (Foto elementai ar lazerinis sensorius abiejuose pusėse).</w:t>
      </w:r>
    </w:p>
    <w:p w14:paraId="464B2EFE" w14:textId="468CB64A" w:rsidR="002C41AF" w:rsidRPr="003F4C45" w:rsidRDefault="007C603B" w:rsidP="000A1274">
      <w:pPr>
        <w:pStyle w:val="Stiliuspagrindinis"/>
        <w:numPr>
          <w:ilvl w:val="2"/>
          <w:numId w:val="3"/>
        </w:numPr>
        <w:ind w:left="964" w:hanging="964"/>
        <w:rPr>
          <w:color w:val="auto"/>
          <w:sz w:val="22"/>
          <w:szCs w:val="22"/>
        </w:rPr>
      </w:pPr>
      <w:r w:rsidRPr="007C603B">
        <w:rPr>
          <w:color w:val="auto"/>
          <w:sz w:val="22"/>
          <w:szCs w:val="22"/>
        </w:rPr>
        <w:t xml:space="preserve">Aautomatinės autotransporto priemonių valstybinių numerių nuskaitymo ir atpažinimo </w:t>
      </w:r>
      <w:r>
        <w:rPr>
          <w:color w:val="auto"/>
          <w:sz w:val="22"/>
          <w:szCs w:val="22"/>
        </w:rPr>
        <w:t>s</w:t>
      </w:r>
      <w:r w:rsidR="002C41AF" w:rsidRPr="002C41AF">
        <w:rPr>
          <w:color w:val="auto"/>
          <w:sz w:val="22"/>
          <w:szCs w:val="22"/>
        </w:rPr>
        <w:t>istem</w:t>
      </w:r>
      <w:r>
        <w:rPr>
          <w:color w:val="auto"/>
          <w:sz w:val="22"/>
          <w:szCs w:val="22"/>
        </w:rPr>
        <w:t>os</w:t>
      </w:r>
      <w:r w:rsidR="002C41AF" w:rsidRPr="002C41AF">
        <w:rPr>
          <w:color w:val="auto"/>
          <w:sz w:val="22"/>
          <w:szCs w:val="22"/>
        </w:rPr>
        <w:t xml:space="preserve"> veikimas turi būti suderinamas ir integruotas į </w:t>
      </w:r>
      <w:r w:rsidR="002C41AF">
        <w:rPr>
          <w:color w:val="auto"/>
          <w:sz w:val="22"/>
          <w:szCs w:val="22"/>
        </w:rPr>
        <w:t>U</w:t>
      </w:r>
      <w:r w:rsidR="002C41AF" w:rsidRPr="002C41AF">
        <w:rPr>
          <w:color w:val="auto"/>
          <w:sz w:val="22"/>
          <w:szCs w:val="22"/>
        </w:rPr>
        <w:t>žsakovo naudojamą svarstyklių automatizavimo platforma.</w:t>
      </w:r>
    </w:p>
    <w:p w14:paraId="3E9195C6" w14:textId="07B9BF31" w:rsidR="003F4C45" w:rsidRPr="003F4C45" w:rsidRDefault="002A0FF9" w:rsidP="000A1274">
      <w:pPr>
        <w:pStyle w:val="Stiliuspagrindinis"/>
        <w:numPr>
          <w:ilvl w:val="2"/>
          <w:numId w:val="3"/>
        </w:numPr>
        <w:ind w:left="964" w:hanging="964"/>
        <w:rPr>
          <w:color w:val="auto"/>
          <w:sz w:val="22"/>
          <w:szCs w:val="22"/>
        </w:rPr>
      </w:pPr>
      <w:r>
        <w:rPr>
          <w:color w:val="auto"/>
          <w:sz w:val="22"/>
          <w:szCs w:val="22"/>
        </w:rPr>
        <w:t>L</w:t>
      </w:r>
      <w:r w:rsidR="003F4C45" w:rsidRPr="003F4C45">
        <w:rPr>
          <w:color w:val="auto"/>
          <w:sz w:val="22"/>
          <w:szCs w:val="22"/>
        </w:rPr>
        <w:t>eidimų į teritoriją informacinė sistema su kiekvien</w:t>
      </w:r>
      <w:r w:rsidR="0021196B">
        <w:rPr>
          <w:color w:val="auto"/>
          <w:sz w:val="22"/>
          <w:szCs w:val="22"/>
        </w:rPr>
        <w:t>o</w:t>
      </w:r>
      <w:r w:rsidR="003F4C45" w:rsidRPr="003F4C45">
        <w:rPr>
          <w:color w:val="auto"/>
          <w:sz w:val="22"/>
          <w:szCs w:val="22"/>
        </w:rPr>
        <w:t xml:space="preserve"> kuro tiekėjo autotransportui priskirtais numeriais, kurioje yra užfiksuoti biokuro tiekėjo pateikiamoje informacijoje</w:t>
      </w:r>
      <w:r w:rsidR="00BA0ADC">
        <w:rPr>
          <w:color w:val="auto"/>
          <w:sz w:val="22"/>
          <w:szCs w:val="22"/>
        </w:rPr>
        <w:t xml:space="preserve"> esantys duomenys.</w:t>
      </w:r>
      <w:r w:rsidR="003F4C45" w:rsidRPr="003F4C45">
        <w:rPr>
          <w:color w:val="auto"/>
          <w:sz w:val="22"/>
          <w:szCs w:val="22"/>
        </w:rPr>
        <w:t xml:space="preserve"> </w:t>
      </w:r>
    </w:p>
    <w:p w14:paraId="06DA1DDE" w14:textId="69006B78" w:rsidR="00826D7B" w:rsidRDefault="00612A19" w:rsidP="000A1274">
      <w:pPr>
        <w:pStyle w:val="Stiliuspagrindinis"/>
        <w:numPr>
          <w:ilvl w:val="1"/>
          <w:numId w:val="3"/>
        </w:numPr>
        <w:ind w:left="964" w:hanging="964"/>
        <w:rPr>
          <w:color w:val="auto"/>
          <w:sz w:val="22"/>
          <w:szCs w:val="22"/>
        </w:rPr>
      </w:pPr>
      <w:bookmarkStart w:id="45" w:name="OLE_LINK6"/>
      <w:bookmarkStart w:id="46" w:name="OLE_LINK7"/>
      <w:r>
        <w:rPr>
          <w:color w:val="auto"/>
          <w:sz w:val="22"/>
          <w:szCs w:val="22"/>
        </w:rPr>
        <w:t>Atvežto k</w:t>
      </w:r>
      <w:r w:rsidR="0030338E">
        <w:rPr>
          <w:color w:val="auto"/>
          <w:sz w:val="22"/>
          <w:szCs w:val="22"/>
        </w:rPr>
        <w:t>uro</w:t>
      </w:r>
      <w:r w:rsidR="00765CA0">
        <w:rPr>
          <w:color w:val="auto"/>
          <w:sz w:val="22"/>
          <w:szCs w:val="22"/>
        </w:rPr>
        <w:t xml:space="preserve"> svėrimui</w:t>
      </w:r>
      <w:r w:rsidR="00B177B0">
        <w:rPr>
          <w:color w:val="auto"/>
          <w:sz w:val="22"/>
          <w:szCs w:val="22"/>
        </w:rPr>
        <w:t>, išvežamų pelenų svėrimui</w:t>
      </w:r>
      <w:r w:rsidR="00765CA0">
        <w:rPr>
          <w:color w:val="auto"/>
          <w:sz w:val="22"/>
          <w:szCs w:val="22"/>
        </w:rPr>
        <w:t xml:space="preserve"> </w:t>
      </w:r>
      <w:r w:rsidR="0032645C">
        <w:rPr>
          <w:color w:val="auto"/>
          <w:sz w:val="22"/>
          <w:szCs w:val="22"/>
        </w:rPr>
        <w:t>suprojektuoti ir įrengti</w:t>
      </w:r>
      <w:r w:rsidR="00F34C98">
        <w:rPr>
          <w:color w:val="auto"/>
          <w:sz w:val="22"/>
          <w:szCs w:val="22"/>
        </w:rPr>
        <w:t xml:space="preserve"> </w:t>
      </w:r>
      <w:r w:rsidR="00DD3E9C">
        <w:rPr>
          <w:color w:val="auto"/>
          <w:sz w:val="22"/>
          <w:szCs w:val="22"/>
        </w:rPr>
        <w:t xml:space="preserve">platformines elektronines </w:t>
      </w:r>
      <w:r w:rsidR="00F34C98">
        <w:rPr>
          <w:color w:val="auto"/>
          <w:sz w:val="22"/>
          <w:szCs w:val="22"/>
        </w:rPr>
        <w:t>sunkvežimių svarstykles.</w:t>
      </w:r>
    </w:p>
    <w:p w14:paraId="127BDA90" w14:textId="18976C7C" w:rsidR="00E77743" w:rsidRDefault="003F4C45" w:rsidP="000A1274">
      <w:pPr>
        <w:pStyle w:val="Stiliuspagrindinis"/>
        <w:numPr>
          <w:ilvl w:val="1"/>
          <w:numId w:val="3"/>
        </w:numPr>
        <w:ind w:left="964" w:hanging="964"/>
        <w:rPr>
          <w:color w:val="auto"/>
          <w:sz w:val="22"/>
          <w:szCs w:val="22"/>
        </w:rPr>
      </w:pPr>
      <w:r w:rsidRPr="003F4C45">
        <w:rPr>
          <w:color w:val="auto"/>
          <w:sz w:val="22"/>
          <w:szCs w:val="22"/>
        </w:rPr>
        <w:t xml:space="preserve">Prieš </w:t>
      </w:r>
      <w:r w:rsidR="00C724B4" w:rsidRPr="00E77743">
        <w:rPr>
          <w:color w:val="auto"/>
          <w:sz w:val="22"/>
          <w:szCs w:val="22"/>
        </w:rPr>
        <w:t xml:space="preserve">sunkvežimių </w:t>
      </w:r>
      <w:r w:rsidRPr="003F4C45">
        <w:rPr>
          <w:color w:val="auto"/>
          <w:sz w:val="22"/>
          <w:szCs w:val="22"/>
        </w:rPr>
        <w:t xml:space="preserve">svarstykles turi būti įrengtas dviejų spalvų šviesoforas. Jei svarstyklės užimtos arba nepasiruošusios darbui turi šviesti raudonas signalas, jei svarstyklės pasiruošusios darbui ir galima ant jų važiuoti – žalias šviesoforo signalas. Ties šviesoforais turi būti nubrėžta </w:t>
      </w:r>
      <w:r w:rsidR="001A7564">
        <w:rPr>
          <w:color w:val="auto"/>
          <w:sz w:val="22"/>
          <w:szCs w:val="22"/>
        </w:rPr>
        <w:t>STOP</w:t>
      </w:r>
      <w:r w:rsidR="001A7564" w:rsidRPr="003F4C45">
        <w:rPr>
          <w:color w:val="auto"/>
          <w:sz w:val="22"/>
          <w:szCs w:val="22"/>
        </w:rPr>
        <w:t xml:space="preserve"> </w:t>
      </w:r>
      <w:r w:rsidRPr="003F4C45">
        <w:rPr>
          <w:color w:val="auto"/>
          <w:sz w:val="22"/>
          <w:szCs w:val="22"/>
        </w:rPr>
        <w:t xml:space="preserve">linija, taip pat ties šviesoforu turi būti </w:t>
      </w:r>
      <w:r w:rsidR="001A7564">
        <w:rPr>
          <w:color w:val="auto"/>
          <w:sz w:val="22"/>
          <w:szCs w:val="22"/>
        </w:rPr>
        <w:t>STOP</w:t>
      </w:r>
      <w:r w:rsidR="001A7564" w:rsidRPr="003F4C45">
        <w:rPr>
          <w:color w:val="auto"/>
          <w:sz w:val="22"/>
          <w:szCs w:val="22"/>
        </w:rPr>
        <w:t xml:space="preserve"> </w:t>
      </w:r>
      <w:r w:rsidRPr="003F4C45">
        <w:rPr>
          <w:color w:val="auto"/>
          <w:sz w:val="22"/>
          <w:szCs w:val="22"/>
        </w:rPr>
        <w:t>ženklas.</w:t>
      </w:r>
    </w:p>
    <w:p w14:paraId="38AE9ADD" w14:textId="16F3FB52" w:rsidR="003F4C45" w:rsidRPr="003F4C45" w:rsidRDefault="003F4C45" w:rsidP="000A1274">
      <w:pPr>
        <w:pStyle w:val="Stiliuspagrindinis"/>
        <w:numPr>
          <w:ilvl w:val="1"/>
          <w:numId w:val="3"/>
        </w:numPr>
        <w:ind w:left="964" w:hanging="964"/>
        <w:rPr>
          <w:color w:val="auto"/>
          <w:sz w:val="22"/>
          <w:szCs w:val="22"/>
        </w:rPr>
      </w:pPr>
      <w:r w:rsidRPr="003F4C45">
        <w:rPr>
          <w:color w:val="auto"/>
          <w:sz w:val="22"/>
          <w:szCs w:val="22"/>
        </w:rPr>
        <w:t>Platforminės svarstyklėms keliami žemiau išvardinti reikalavimai</w:t>
      </w:r>
      <w:r w:rsidR="006865D7">
        <w:rPr>
          <w:color w:val="auto"/>
          <w:sz w:val="22"/>
          <w:szCs w:val="22"/>
        </w:rPr>
        <w:t>:</w:t>
      </w:r>
    </w:p>
    <w:p w14:paraId="1BDF24FD" w14:textId="77777777" w:rsidR="003F4C45" w:rsidRPr="003F4C45" w:rsidRDefault="003F4C45" w:rsidP="000A1274">
      <w:pPr>
        <w:pStyle w:val="Stiliuspagrindinis"/>
        <w:numPr>
          <w:ilvl w:val="2"/>
          <w:numId w:val="3"/>
        </w:numPr>
        <w:ind w:left="964" w:hanging="964"/>
        <w:rPr>
          <w:color w:val="auto"/>
          <w:sz w:val="22"/>
          <w:szCs w:val="22"/>
        </w:rPr>
      </w:pPr>
      <w:r w:rsidRPr="003F4C45">
        <w:rPr>
          <w:color w:val="auto"/>
          <w:sz w:val="22"/>
          <w:szCs w:val="22"/>
        </w:rPr>
        <w:t>Metrologinės charakteristikos:</w:t>
      </w:r>
    </w:p>
    <w:p w14:paraId="7FB0054D" w14:textId="268A30F0" w:rsidR="003F4C45" w:rsidRPr="003F4C45" w:rsidRDefault="003F4C45" w:rsidP="000A1274">
      <w:pPr>
        <w:numPr>
          <w:ilvl w:val="0"/>
          <w:numId w:val="5"/>
        </w:numPr>
        <w:ind w:left="964" w:hanging="964"/>
        <w:contextualSpacing/>
        <w:rPr>
          <w:rFonts w:ascii="Arial" w:hAnsi="Arial" w:cs="Arial"/>
          <w:color w:val="auto"/>
        </w:rPr>
      </w:pPr>
      <w:r w:rsidRPr="003F4C45">
        <w:rPr>
          <w:rFonts w:ascii="Arial" w:hAnsi="Arial" w:cs="Arial"/>
          <w:color w:val="auto"/>
        </w:rPr>
        <w:t>Maksimalus sveriamas svoris</w:t>
      </w:r>
      <w:r w:rsidR="008E3C4A">
        <w:rPr>
          <w:rFonts w:ascii="Arial" w:hAnsi="Arial" w:cs="Arial"/>
          <w:color w:val="auto"/>
        </w:rPr>
        <w:t>:</w:t>
      </w:r>
      <w:r w:rsidRPr="003F4C45">
        <w:rPr>
          <w:rFonts w:ascii="Arial" w:hAnsi="Arial" w:cs="Arial"/>
          <w:color w:val="auto"/>
        </w:rPr>
        <w:tab/>
      </w:r>
      <w:r w:rsidRPr="003F4C45">
        <w:rPr>
          <w:rFonts w:ascii="Arial" w:eastAsia="Times New Roman" w:hAnsi="Arial" w:cs="Arial"/>
          <w:color w:val="auto"/>
        </w:rPr>
        <w:tab/>
      </w:r>
      <w:r w:rsidRPr="003F4C45">
        <w:rPr>
          <w:rFonts w:ascii="Arial" w:hAnsi="Arial" w:cs="Arial"/>
          <w:color w:val="auto"/>
        </w:rPr>
        <w:t>60 t</w:t>
      </w:r>
    </w:p>
    <w:p w14:paraId="1EC84E97" w14:textId="1E842FCC" w:rsidR="003F4C45" w:rsidRPr="003F4C45" w:rsidRDefault="003F4C45" w:rsidP="000A1274">
      <w:pPr>
        <w:numPr>
          <w:ilvl w:val="0"/>
          <w:numId w:val="5"/>
        </w:numPr>
        <w:ind w:left="964" w:hanging="964"/>
        <w:contextualSpacing/>
        <w:rPr>
          <w:rFonts w:ascii="Arial" w:hAnsi="Arial" w:cs="Arial"/>
          <w:color w:val="auto"/>
        </w:rPr>
      </w:pPr>
      <w:r w:rsidRPr="003F4C45">
        <w:rPr>
          <w:rFonts w:ascii="Arial" w:hAnsi="Arial" w:cs="Arial"/>
          <w:color w:val="auto"/>
        </w:rPr>
        <w:t>Minimalus sveriamas svoris</w:t>
      </w:r>
      <w:r w:rsidR="008E3C4A">
        <w:rPr>
          <w:rFonts w:ascii="Arial" w:hAnsi="Arial" w:cs="Arial"/>
          <w:color w:val="auto"/>
        </w:rPr>
        <w:t>:</w:t>
      </w:r>
      <w:r w:rsidRPr="003F4C45">
        <w:rPr>
          <w:rFonts w:ascii="Arial" w:hAnsi="Arial" w:cs="Arial"/>
          <w:color w:val="auto"/>
        </w:rPr>
        <w:tab/>
      </w:r>
      <w:r w:rsidRPr="003F4C45">
        <w:rPr>
          <w:rFonts w:ascii="Arial" w:eastAsia="Times New Roman" w:hAnsi="Arial" w:cs="Arial"/>
          <w:color w:val="auto"/>
        </w:rPr>
        <w:tab/>
      </w:r>
      <w:r w:rsidRPr="003F4C45">
        <w:rPr>
          <w:rFonts w:ascii="Arial" w:hAnsi="Arial" w:cs="Arial"/>
          <w:color w:val="auto"/>
        </w:rPr>
        <w:t>500 kg</w:t>
      </w:r>
    </w:p>
    <w:p w14:paraId="057BB4D3" w14:textId="502A58F6" w:rsidR="003F4C45" w:rsidRPr="003F4C45" w:rsidRDefault="003F4C45" w:rsidP="000A1274">
      <w:pPr>
        <w:numPr>
          <w:ilvl w:val="0"/>
          <w:numId w:val="5"/>
        </w:numPr>
        <w:ind w:left="964" w:hanging="964"/>
        <w:contextualSpacing/>
        <w:rPr>
          <w:rFonts w:ascii="Arial" w:hAnsi="Arial" w:cs="Arial"/>
          <w:color w:val="auto"/>
        </w:rPr>
      </w:pPr>
      <w:r w:rsidRPr="003F4C45">
        <w:rPr>
          <w:rFonts w:ascii="Arial" w:hAnsi="Arial" w:cs="Arial"/>
          <w:color w:val="auto"/>
        </w:rPr>
        <w:t>Padalos vertė ne daugiau</w:t>
      </w:r>
      <w:r w:rsidR="008E3C4A">
        <w:rPr>
          <w:rFonts w:ascii="Arial" w:hAnsi="Arial" w:cs="Arial"/>
          <w:color w:val="auto"/>
        </w:rPr>
        <w:t>:</w:t>
      </w:r>
      <w:r w:rsidRPr="003F4C45">
        <w:rPr>
          <w:rFonts w:ascii="Arial" w:hAnsi="Arial" w:cs="Arial"/>
          <w:color w:val="auto"/>
        </w:rPr>
        <w:tab/>
      </w:r>
      <w:r w:rsidRPr="003F4C45">
        <w:rPr>
          <w:rFonts w:ascii="Arial" w:hAnsi="Arial" w:cs="Arial"/>
          <w:color w:val="auto"/>
        </w:rPr>
        <w:tab/>
        <w:t>20 kg</w:t>
      </w:r>
    </w:p>
    <w:p w14:paraId="75D4BE71" w14:textId="37C4EA1A" w:rsidR="003F4C45" w:rsidRPr="003F4C45" w:rsidRDefault="003F4C45" w:rsidP="000A1274">
      <w:pPr>
        <w:numPr>
          <w:ilvl w:val="0"/>
          <w:numId w:val="5"/>
        </w:numPr>
        <w:ind w:left="964" w:hanging="964"/>
        <w:contextualSpacing/>
        <w:rPr>
          <w:rFonts w:ascii="Arial" w:hAnsi="Arial" w:cs="Arial"/>
          <w:color w:val="auto"/>
        </w:rPr>
      </w:pPr>
      <w:r w:rsidRPr="003F4C45">
        <w:rPr>
          <w:rFonts w:ascii="Arial" w:hAnsi="Arial" w:cs="Arial"/>
          <w:color w:val="auto"/>
        </w:rPr>
        <w:t>Leistina paklaida ne didesnė nei</w:t>
      </w:r>
      <w:r w:rsidR="008E3C4A">
        <w:rPr>
          <w:rFonts w:ascii="Arial" w:hAnsi="Arial" w:cs="Arial"/>
          <w:color w:val="auto"/>
        </w:rPr>
        <w:t>:</w:t>
      </w:r>
      <w:r w:rsidRPr="003F4C45">
        <w:rPr>
          <w:rFonts w:ascii="Arial" w:hAnsi="Arial" w:cs="Arial"/>
          <w:color w:val="auto"/>
        </w:rPr>
        <w:tab/>
      </w:r>
      <w:r w:rsidR="006865D7">
        <w:rPr>
          <w:rFonts w:ascii="Arial" w:hAnsi="Arial" w:cs="Arial"/>
          <w:color w:val="auto"/>
        </w:rPr>
        <w:tab/>
      </w:r>
      <w:r w:rsidRPr="003F4C45">
        <w:rPr>
          <w:rFonts w:ascii="Arial" w:hAnsi="Arial" w:cs="Arial"/>
          <w:color w:val="auto"/>
        </w:rPr>
        <w:t>20 kg</w:t>
      </w:r>
    </w:p>
    <w:p w14:paraId="7D9AF34D" w14:textId="2B6F3001" w:rsidR="003F4C45" w:rsidRPr="003F4C45" w:rsidRDefault="003F4C45" w:rsidP="000A1274">
      <w:pPr>
        <w:numPr>
          <w:ilvl w:val="0"/>
          <w:numId w:val="5"/>
        </w:numPr>
        <w:ind w:left="964" w:hanging="964"/>
        <w:contextualSpacing/>
        <w:rPr>
          <w:rFonts w:ascii="Arial" w:hAnsi="Arial" w:cs="Arial"/>
          <w:color w:val="auto"/>
        </w:rPr>
      </w:pPr>
      <w:r w:rsidRPr="003F4C45">
        <w:rPr>
          <w:rFonts w:ascii="Arial" w:hAnsi="Arial" w:cs="Arial"/>
          <w:color w:val="auto"/>
        </w:rPr>
        <w:t>Pirminės metrologinės patikros galiojimas</w:t>
      </w:r>
      <w:r w:rsidR="008E3C4A">
        <w:rPr>
          <w:rFonts w:ascii="Arial" w:hAnsi="Arial" w:cs="Arial"/>
          <w:color w:val="auto"/>
        </w:rPr>
        <w:t>:</w:t>
      </w:r>
      <w:r w:rsidRPr="003F4C45">
        <w:rPr>
          <w:rFonts w:ascii="Arial" w:eastAsia="Times New Roman" w:hAnsi="Arial" w:cs="Arial"/>
          <w:color w:val="auto"/>
        </w:rPr>
        <w:tab/>
      </w:r>
      <w:r w:rsidRPr="003F4C45">
        <w:rPr>
          <w:rFonts w:ascii="Arial" w:hAnsi="Arial" w:cs="Arial"/>
          <w:color w:val="auto"/>
        </w:rPr>
        <w:t>1 metai</w:t>
      </w:r>
    </w:p>
    <w:p w14:paraId="68EB38B2" w14:textId="77777777" w:rsidR="003F4C45" w:rsidRPr="003F4C45" w:rsidRDefault="003F4C45" w:rsidP="000A1274">
      <w:pPr>
        <w:pStyle w:val="Stiliuspagrindinis"/>
        <w:numPr>
          <w:ilvl w:val="2"/>
          <w:numId w:val="3"/>
        </w:numPr>
        <w:ind w:left="964" w:hanging="964"/>
        <w:rPr>
          <w:color w:val="auto"/>
          <w:sz w:val="22"/>
          <w:szCs w:val="22"/>
        </w:rPr>
      </w:pPr>
      <w:r w:rsidRPr="003F4C45">
        <w:rPr>
          <w:color w:val="auto"/>
          <w:sz w:val="22"/>
          <w:szCs w:val="22"/>
        </w:rPr>
        <w:t>Eksploatavimo sąlygos svėrimo platformai:</w:t>
      </w:r>
    </w:p>
    <w:p w14:paraId="2A608A44" w14:textId="331152C4" w:rsidR="003F4C45" w:rsidRPr="003F4C45" w:rsidRDefault="003F4C45" w:rsidP="000A1274">
      <w:pPr>
        <w:numPr>
          <w:ilvl w:val="0"/>
          <w:numId w:val="5"/>
        </w:numPr>
        <w:ind w:left="964" w:hanging="964"/>
        <w:contextualSpacing/>
        <w:rPr>
          <w:rFonts w:ascii="Arial" w:hAnsi="Arial" w:cs="Arial"/>
          <w:color w:val="auto"/>
        </w:rPr>
      </w:pPr>
      <w:r w:rsidRPr="003F4C45">
        <w:rPr>
          <w:rFonts w:ascii="Arial" w:hAnsi="Arial" w:cs="Arial"/>
          <w:color w:val="auto"/>
        </w:rPr>
        <w:t>Eksploatavimo temperatūra</w:t>
      </w:r>
      <w:r w:rsidR="008E3C4A">
        <w:rPr>
          <w:rFonts w:ascii="Arial" w:hAnsi="Arial" w:cs="Arial"/>
          <w:color w:val="auto"/>
        </w:rPr>
        <w:t>:</w:t>
      </w:r>
      <w:r w:rsidR="008E3C4A">
        <w:rPr>
          <w:rFonts w:ascii="Arial" w:hAnsi="Arial" w:cs="Arial"/>
          <w:color w:val="auto"/>
        </w:rPr>
        <w:tab/>
      </w:r>
      <w:r w:rsidR="008E3C4A">
        <w:rPr>
          <w:rFonts w:ascii="Arial" w:hAnsi="Arial" w:cs="Arial"/>
          <w:color w:val="auto"/>
        </w:rPr>
        <w:tab/>
      </w:r>
      <w:r w:rsidRPr="003F4C45">
        <w:rPr>
          <w:rFonts w:ascii="Arial" w:hAnsi="Arial" w:cs="Arial"/>
          <w:color w:val="auto"/>
        </w:rPr>
        <w:t>nuo</w:t>
      </w:r>
      <w:r w:rsidR="008E3C4A">
        <w:rPr>
          <w:rFonts w:ascii="Arial" w:hAnsi="Arial" w:cs="Arial"/>
          <w:color w:val="auto"/>
        </w:rPr>
        <w:t xml:space="preserve"> </w:t>
      </w:r>
      <w:r w:rsidRPr="003F4C45">
        <w:rPr>
          <w:rFonts w:ascii="Arial" w:hAnsi="Arial" w:cs="Arial"/>
          <w:color w:val="auto"/>
        </w:rPr>
        <w:t>-</w:t>
      </w:r>
      <w:r w:rsidR="00395A34">
        <w:rPr>
          <w:rFonts w:ascii="Arial" w:hAnsi="Arial" w:cs="Arial"/>
          <w:color w:val="auto"/>
        </w:rPr>
        <w:t>37,2</w:t>
      </w:r>
      <w:r w:rsidR="00AA09F3" w:rsidRPr="00AA09F3">
        <w:rPr>
          <w:rFonts w:ascii="Arial" w:hAnsi="Arial" w:cs="Arial"/>
          <w:color w:val="auto"/>
        </w:rPr>
        <w:t xml:space="preserve"> </w:t>
      </w:r>
      <w:r w:rsidR="00AA09F3" w:rsidRPr="003F4C45">
        <w:rPr>
          <w:rFonts w:ascii="Arial" w:hAnsi="Arial" w:cs="Arial"/>
          <w:color w:val="auto"/>
        </w:rPr>
        <w:t>ºC</w:t>
      </w:r>
      <w:r w:rsidRPr="003F4C45">
        <w:rPr>
          <w:rFonts w:ascii="Arial" w:hAnsi="Arial" w:cs="Arial"/>
          <w:color w:val="auto"/>
        </w:rPr>
        <w:t xml:space="preserve"> iki +</w:t>
      </w:r>
      <w:r w:rsidR="00395A34">
        <w:rPr>
          <w:rFonts w:ascii="Arial" w:hAnsi="Arial" w:cs="Arial"/>
          <w:color w:val="auto"/>
        </w:rPr>
        <w:t>3</w:t>
      </w:r>
      <w:r w:rsidRPr="003F4C45">
        <w:rPr>
          <w:rFonts w:ascii="Arial" w:hAnsi="Arial" w:cs="Arial"/>
          <w:color w:val="auto"/>
        </w:rPr>
        <w:t>5</w:t>
      </w:r>
      <w:r w:rsidR="00395A34">
        <w:rPr>
          <w:rFonts w:ascii="Arial" w:hAnsi="Arial" w:cs="Arial"/>
          <w:color w:val="auto"/>
        </w:rPr>
        <w:t>,4</w:t>
      </w:r>
      <w:r w:rsidRPr="003F4C45">
        <w:rPr>
          <w:rFonts w:ascii="Arial" w:hAnsi="Arial" w:cs="Arial"/>
          <w:color w:val="auto"/>
        </w:rPr>
        <w:t xml:space="preserve"> ºC</w:t>
      </w:r>
    </w:p>
    <w:p w14:paraId="54A51A2F" w14:textId="5761D2A8" w:rsidR="003F4C45" w:rsidRPr="003F4C45" w:rsidRDefault="003F4C45" w:rsidP="000A1274">
      <w:pPr>
        <w:numPr>
          <w:ilvl w:val="0"/>
          <w:numId w:val="5"/>
        </w:numPr>
        <w:ind w:left="964" w:hanging="964"/>
        <w:contextualSpacing/>
        <w:rPr>
          <w:rFonts w:ascii="Arial" w:hAnsi="Arial" w:cs="Arial"/>
          <w:color w:val="auto"/>
        </w:rPr>
      </w:pPr>
      <w:r w:rsidRPr="003F4C45">
        <w:rPr>
          <w:rFonts w:ascii="Arial" w:hAnsi="Arial" w:cs="Arial"/>
          <w:color w:val="auto"/>
        </w:rPr>
        <w:t>Santykinė drėgmė</w:t>
      </w:r>
      <w:r w:rsidR="008E3C4A">
        <w:rPr>
          <w:rFonts w:ascii="Arial" w:hAnsi="Arial" w:cs="Arial"/>
          <w:color w:val="auto"/>
        </w:rPr>
        <w:t>:</w:t>
      </w:r>
      <w:r w:rsidRPr="003F4C45">
        <w:rPr>
          <w:rFonts w:ascii="Arial" w:hAnsi="Arial" w:cs="Arial"/>
          <w:color w:val="auto"/>
        </w:rPr>
        <w:tab/>
      </w:r>
      <w:r w:rsidRPr="003F4C45">
        <w:rPr>
          <w:rFonts w:ascii="Arial" w:hAnsi="Arial" w:cs="Arial"/>
          <w:color w:val="auto"/>
        </w:rPr>
        <w:tab/>
        <w:t xml:space="preserve"> </w:t>
      </w:r>
      <w:r w:rsidRPr="003F4C45">
        <w:rPr>
          <w:rFonts w:ascii="Arial" w:hAnsi="Arial" w:cs="Arial"/>
          <w:color w:val="auto"/>
        </w:rPr>
        <w:tab/>
        <w:t>iki 100%</w:t>
      </w:r>
    </w:p>
    <w:p w14:paraId="5CEA61DA" w14:textId="5EDB5404" w:rsidR="003F4C45" w:rsidRPr="003F4C45" w:rsidRDefault="003F4C45" w:rsidP="000A1274">
      <w:pPr>
        <w:numPr>
          <w:ilvl w:val="0"/>
          <w:numId w:val="5"/>
        </w:numPr>
        <w:ind w:left="964" w:hanging="964"/>
        <w:contextualSpacing/>
        <w:rPr>
          <w:rFonts w:ascii="Arial" w:hAnsi="Arial" w:cs="Arial"/>
          <w:color w:val="auto"/>
        </w:rPr>
      </w:pPr>
      <w:r w:rsidRPr="003F4C45">
        <w:rPr>
          <w:rFonts w:ascii="Arial" w:hAnsi="Arial" w:cs="Arial"/>
          <w:color w:val="auto"/>
        </w:rPr>
        <w:t>Apsaugos klasė</w:t>
      </w:r>
      <w:r w:rsidR="008E3C4A">
        <w:rPr>
          <w:rFonts w:ascii="Arial" w:hAnsi="Arial" w:cs="Arial"/>
          <w:color w:val="auto"/>
        </w:rPr>
        <w:t>:</w:t>
      </w:r>
      <w:r w:rsidRPr="003F4C45">
        <w:rPr>
          <w:rFonts w:ascii="Arial" w:hAnsi="Arial" w:cs="Arial"/>
          <w:color w:val="auto"/>
        </w:rPr>
        <w:tab/>
      </w:r>
      <w:r w:rsidRPr="003F4C45">
        <w:rPr>
          <w:rFonts w:ascii="Arial" w:hAnsi="Arial" w:cs="Arial"/>
          <w:color w:val="auto"/>
        </w:rPr>
        <w:tab/>
        <w:t xml:space="preserve"> </w:t>
      </w:r>
      <w:r w:rsidRPr="003F4C45">
        <w:rPr>
          <w:rFonts w:ascii="Arial" w:hAnsi="Arial" w:cs="Arial"/>
          <w:color w:val="auto"/>
        </w:rPr>
        <w:tab/>
        <w:t>ne žemesnė, kaip IP69</w:t>
      </w:r>
    </w:p>
    <w:p w14:paraId="370B7BC6" w14:textId="2358D8B1" w:rsidR="003F4C45" w:rsidRPr="003F4C45" w:rsidRDefault="003F4C45" w:rsidP="000A1274">
      <w:pPr>
        <w:pStyle w:val="Stiliuspagrindinis"/>
        <w:numPr>
          <w:ilvl w:val="1"/>
          <w:numId w:val="3"/>
        </w:numPr>
        <w:ind w:left="964" w:hanging="964"/>
      </w:pPr>
      <w:r w:rsidRPr="003F4C45">
        <w:rPr>
          <w:color w:val="auto"/>
          <w:sz w:val="22"/>
          <w:szCs w:val="22"/>
        </w:rPr>
        <w:t>Svarstyklės turi būti įrengtos taip, kad būtų patogu ant jų užvažiuoti: prieš svarstykles ir po jų turi būti tiesūs ruožai, kurių ilgis turi būti ne trumpesnis kaip pačių svarstyklių.</w:t>
      </w:r>
    </w:p>
    <w:p w14:paraId="4E983D9C" w14:textId="77777777" w:rsidR="003F4C45" w:rsidRPr="003F4C45" w:rsidRDefault="003F4C45" w:rsidP="000A1274">
      <w:pPr>
        <w:pStyle w:val="Stiliuspagrindinis"/>
        <w:numPr>
          <w:ilvl w:val="1"/>
          <w:numId w:val="3"/>
        </w:numPr>
        <w:ind w:left="964" w:hanging="964"/>
        <w:rPr>
          <w:color w:val="auto"/>
          <w:sz w:val="22"/>
          <w:szCs w:val="22"/>
        </w:rPr>
      </w:pPr>
      <w:r w:rsidRPr="003F4C45">
        <w:rPr>
          <w:color w:val="auto"/>
          <w:sz w:val="22"/>
          <w:szCs w:val="22"/>
        </w:rPr>
        <w:t xml:space="preserve">Svarstyklės turi užtikrinti maksimalaus leistino ilgio sunkiasvorio biokurą pristatančio autotransporto pasvėrimą, pasveriant visą autotransporto priemonę iš karto, tačiau turi būti ne trumpesnės nei 18 m. Svarstyklės turi būti sumontuotos viename lygyje su kelio danga. </w:t>
      </w:r>
    </w:p>
    <w:bookmarkEnd w:id="45"/>
    <w:bookmarkEnd w:id="46"/>
    <w:p w14:paraId="41806BFA" w14:textId="15B049A3" w:rsidR="003F4C45" w:rsidRPr="003F4C45" w:rsidRDefault="003F4C45" w:rsidP="000A1274">
      <w:pPr>
        <w:pStyle w:val="Stiliuspagrindinis"/>
        <w:numPr>
          <w:ilvl w:val="1"/>
          <w:numId w:val="3"/>
        </w:numPr>
        <w:ind w:left="964" w:hanging="964"/>
        <w:rPr>
          <w:color w:val="auto"/>
          <w:sz w:val="22"/>
          <w:szCs w:val="22"/>
        </w:rPr>
      </w:pPr>
      <w:r w:rsidRPr="003F4C45">
        <w:rPr>
          <w:color w:val="auto"/>
          <w:sz w:val="22"/>
          <w:szCs w:val="22"/>
        </w:rPr>
        <w:t xml:space="preserve">Autotransporto svėrimo duomenys turi būti įrašomi </w:t>
      </w:r>
      <w:r w:rsidR="00565344">
        <w:rPr>
          <w:color w:val="auto"/>
          <w:sz w:val="22"/>
          <w:szCs w:val="22"/>
        </w:rPr>
        <w:t>informacinėje sistemoje</w:t>
      </w:r>
      <w:r w:rsidRPr="003F4C45">
        <w:rPr>
          <w:color w:val="auto"/>
          <w:sz w:val="22"/>
          <w:szCs w:val="22"/>
        </w:rPr>
        <w:t xml:space="preserve"> ir pateikiami švieslentėje prie svarstyklių.</w:t>
      </w:r>
    </w:p>
    <w:p w14:paraId="25730B62" w14:textId="5927DBEF" w:rsidR="00994CB7" w:rsidRDefault="00166BA8" w:rsidP="000A1274">
      <w:pPr>
        <w:pStyle w:val="Stiliuspagrindinis"/>
        <w:numPr>
          <w:ilvl w:val="1"/>
          <w:numId w:val="3"/>
        </w:numPr>
        <w:ind w:left="964" w:hanging="964"/>
        <w:rPr>
          <w:color w:val="auto"/>
          <w:sz w:val="22"/>
          <w:szCs w:val="22"/>
        </w:rPr>
      </w:pPr>
      <w:r w:rsidRPr="06060ADC">
        <w:rPr>
          <w:color w:val="auto"/>
          <w:sz w:val="22"/>
          <w:szCs w:val="22"/>
        </w:rPr>
        <w:t>Kuro mėginių ėmimas turi užtikrinti du</w:t>
      </w:r>
      <w:r w:rsidR="00AD4562" w:rsidRPr="06060ADC">
        <w:rPr>
          <w:color w:val="auto"/>
          <w:sz w:val="22"/>
          <w:szCs w:val="22"/>
        </w:rPr>
        <w:t>lk</w:t>
      </w:r>
      <w:r w:rsidRPr="06060ADC">
        <w:rPr>
          <w:color w:val="auto"/>
          <w:sz w:val="22"/>
          <w:szCs w:val="22"/>
        </w:rPr>
        <w:t>ių</w:t>
      </w:r>
      <w:r w:rsidR="003907E5" w:rsidRPr="06060ADC">
        <w:rPr>
          <w:color w:val="auto"/>
          <w:sz w:val="22"/>
          <w:szCs w:val="22"/>
        </w:rPr>
        <w:t xml:space="preserve"> ir kvapų nepatekimą į aplinką, t.y. turi būt</w:t>
      </w:r>
      <w:r w:rsidR="00315444" w:rsidRPr="06060ADC">
        <w:rPr>
          <w:color w:val="auto"/>
          <w:sz w:val="22"/>
          <w:szCs w:val="22"/>
        </w:rPr>
        <w:t>i</w:t>
      </w:r>
      <w:r w:rsidR="00AD4562" w:rsidRPr="06060ADC">
        <w:rPr>
          <w:color w:val="auto"/>
          <w:sz w:val="22"/>
          <w:szCs w:val="22"/>
        </w:rPr>
        <w:t xml:space="preserve"> </w:t>
      </w:r>
      <w:r w:rsidR="00315444" w:rsidRPr="06060ADC">
        <w:rPr>
          <w:color w:val="auto"/>
          <w:sz w:val="22"/>
          <w:szCs w:val="22"/>
        </w:rPr>
        <w:t xml:space="preserve">uždaras, vykdomas </w:t>
      </w:r>
      <w:r w:rsidR="00E04B2C" w:rsidRPr="06060ADC">
        <w:rPr>
          <w:color w:val="auto"/>
          <w:sz w:val="22"/>
          <w:szCs w:val="22"/>
        </w:rPr>
        <w:t>statinio viduje.</w:t>
      </w:r>
      <w:r w:rsidR="5B8B0517" w:rsidRPr="06060ADC">
        <w:rPr>
          <w:color w:val="auto"/>
          <w:sz w:val="22"/>
          <w:szCs w:val="22"/>
        </w:rPr>
        <w:t xml:space="preserve"> Kuro mėginių paėmimo sistema turi būti pilnai automatizuota ir atitikti </w:t>
      </w:r>
      <w:r w:rsidR="2587A2BE" w:rsidRPr="569B34A5">
        <w:rPr>
          <w:color w:val="auto"/>
          <w:sz w:val="22"/>
          <w:szCs w:val="22"/>
        </w:rPr>
        <w:t xml:space="preserve">LST </w:t>
      </w:r>
      <w:r w:rsidR="2587A2BE" w:rsidRPr="73CFFB17">
        <w:rPr>
          <w:color w:val="auto"/>
          <w:sz w:val="22"/>
          <w:szCs w:val="22"/>
        </w:rPr>
        <w:t xml:space="preserve">EN </w:t>
      </w:r>
      <w:r w:rsidR="2587A2BE" w:rsidRPr="39AEFA9C">
        <w:rPr>
          <w:color w:val="auto"/>
          <w:sz w:val="22"/>
          <w:szCs w:val="22"/>
        </w:rPr>
        <w:t>ISO</w:t>
      </w:r>
      <w:r w:rsidR="48C8ACD2" w:rsidRPr="06060ADC">
        <w:rPr>
          <w:color w:val="auto"/>
          <w:sz w:val="22"/>
          <w:szCs w:val="22"/>
        </w:rPr>
        <w:t xml:space="preserve"> 18135</w:t>
      </w:r>
      <w:r w:rsidR="2A6DDB71" w:rsidRPr="28080EE2">
        <w:rPr>
          <w:color w:val="auto"/>
          <w:sz w:val="22"/>
          <w:szCs w:val="22"/>
        </w:rPr>
        <w:t>:</w:t>
      </w:r>
      <w:r w:rsidR="2A6DDB71" w:rsidRPr="265F6C27">
        <w:rPr>
          <w:color w:val="auto"/>
          <w:sz w:val="22"/>
          <w:szCs w:val="22"/>
        </w:rPr>
        <w:t xml:space="preserve">2017 </w:t>
      </w:r>
      <w:r w:rsidR="2A6DDB71" w:rsidRPr="35047E43">
        <w:rPr>
          <w:color w:val="auto"/>
          <w:sz w:val="22"/>
          <w:szCs w:val="22"/>
        </w:rPr>
        <w:t>(</w:t>
      </w:r>
      <w:r w:rsidR="2A6DDB71" w:rsidRPr="23C0DFFF">
        <w:rPr>
          <w:color w:val="auto"/>
          <w:sz w:val="22"/>
          <w:szCs w:val="22"/>
        </w:rPr>
        <w:t xml:space="preserve">Kietasis </w:t>
      </w:r>
      <w:r w:rsidR="2A6DDB71" w:rsidRPr="3EE3C363">
        <w:rPr>
          <w:color w:val="auto"/>
          <w:sz w:val="22"/>
          <w:szCs w:val="22"/>
        </w:rPr>
        <w:t>biokuras.</w:t>
      </w:r>
      <w:r w:rsidR="4901D275" w:rsidRPr="3EE3C363">
        <w:rPr>
          <w:color w:val="auto"/>
          <w:sz w:val="22"/>
          <w:szCs w:val="22"/>
        </w:rPr>
        <w:t xml:space="preserve"> </w:t>
      </w:r>
      <w:r w:rsidR="2A6DDB71" w:rsidRPr="73E6CA40">
        <w:rPr>
          <w:color w:val="auto"/>
          <w:sz w:val="22"/>
          <w:szCs w:val="22"/>
        </w:rPr>
        <w:t xml:space="preserve">Ėminių </w:t>
      </w:r>
      <w:r w:rsidR="2A6DDB71" w:rsidRPr="5F92E935">
        <w:rPr>
          <w:color w:val="auto"/>
          <w:sz w:val="22"/>
          <w:szCs w:val="22"/>
        </w:rPr>
        <w:t>ėmimas</w:t>
      </w:r>
      <w:r w:rsidR="2A6DDB71" w:rsidRPr="74B9EEF2">
        <w:rPr>
          <w:color w:val="auto"/>
          <w:sz w:val="22"/>
          <w:szCs w:val="22"/>
        </w:rPr>
        <w:t>)</w:t>
      </w:r>
      <w:r w:rsidR="4F0A4EA6" w:rsidRPr="74B9EEF2">
        <w:rPr>
          <w:color w:val="auto"/>
          <w:sz w:val="22"/>
          <w:szCs w:val="22"/>
        </w:rPr>
        <w:t xml:space="preserve"> </w:t>
      </w:r>
      <w:r w:rsidR="2C5FF7F7" w:rsidRPr="4A970121">
        <w:rPr>
          <w:color w:val="auto"/>
          <w:sz w:val="22"/>
          <w:szCs w:val="22"/>
        </w:rPr>
        <w:t>reikalavimus</w:t>
      </w:r>
      <w:r w:rsidR="48C8ACD2" w:rsidRPr="4A970121">
        <w:rPr>
          <w:color w:val="auto"/>
          <w:sz w:val="22"/>
          <w:szCs w:val="22"/>
        </w:rPr>
        <w:t>.</w:t>
      </w:r>
    </w:p>
    <w:p w14:paraId="1D366840" w14:textId="0B54BA9B" w:rsidR="00B041B3" w:rsidRDefault="00124C1F" w:rsidP="000A1274">
      <w:pPr>
        <w:pStyle w:val="Stiliuspagrindinis"/>
        <w:numPr>
          <w:ilvl w:val="1"/>
          <w:numId w:val="3"/>
        </w:numPr>
        <w:ind w:left="964" w:hanging="964"/>
        <w:rPr>
          <w:color w:val="auto"/>
          <w:sz w:val="22"/>
          <w:szCs w:val="22"/>
        </w:rPr>
      </w:pPr>
      <w:r w:rsidRPr="00124C1F">
        <w:rPr>
          <w:color w:val="auto"/>
          <w:sz w:val="22"/>
          <w:szCs w:val="22"/>
        </w:rPr>
        <w:t>Rangovas RK-8</w:t>
      </w:r>
      <w:r w:rsidR="003F4C45" w:rsidRPr="00124C1F">
        <w:rPr>
          <w:color w:val="auto"/>
          <w:sz w:val="22"/>
          <w:szCs w:val="22"/>
        </w:rPr>
        <w:t xml:space="preserve"> esamose arba naujai projektuojamose patalpose turi </w:t>
      </w:r>
      <w:r>
        <w:rPr>
          <w:color w:val="auto"/>
          <w:sz w:val="22"/>
          <w:szCs w:val="22"/>
        </w:rPr>
        <w:t xml:space="preserve">suprojektuoti ir įrengti </w:t>
      </w:r>
      <w:r w:rsidR="003F4C45" w:rsidRPr="00124C1F">
        <w:rPr>
          <w:color w:val="auto"/>
          <w:sz w:val="22"/>
          <w:szCs w:val="22"/>
        </w:rPr>
        <w:t>biokuro mėginių saugojimo patalp</w:t>
      </w:r>
      <w:r>
        <w:rPr>
          <w:color w:val="auto"/>
          <w:sz w:val="22"/>
          <w:szCs w:val="22"/>
        </w:rPr>
        <w:t>ą</w:t>
      </w:r>
      <w:r w:rsidR="003F4C45" w:rsidRPr="00124C1F">
        <w:rPr>
          <w:color w:val="auto"/>
          <w:sz w:val="22"/>
          <w:szCs w:val="22"/>
        </w:rPr>
        <w:t>, kurioje turi būti numatyta darbo vieta su kompiuteriu ir spausdintuvu</w:t>
      </w:r>
      <w:r>
        <w:rPr>
          <w:color w:val="auto"/>
          <w:sz w:val="22"/>
          <w:szCs w:val="22"/>
        </w:rPr>
        <w:t>,</w:t>
      </w:r>
      <w:r w:rsidR="003F4C45" w:rsidRPr="00124C1F">
        <w:rPr>
          <w:color w:val="auto"/>
          <w:sz w:val="22"/>
          <w:szCs w:val="22"/>
        </w:rPr>
        <w:t xml:space="preserve"> ir iš kurios turi būti patogiai patenkama </w:t>
      </w:r>
      <w:r w:rsidR="000B5150">
        <w:rPr>
          <w:color w:val="auto"/>
          <w:sz w:val="22"/>
          <w:szCs w:val="22"/>
        </w:rPr>
        <w:t>į</w:t>
      </w:r>
      <w:r w:rsidR="003F4C45" w:rsidRPr="00124C1F">
        <w:rPr>
          <w:color w:val="auto"/>
          <w:sz w:val="22"/>
          <w:szCs w:val="22"/>
        </w:rPr>
        <w:t xml:space="preserve"> kuro mėginių ėmimo </w:t>
      </w:r>
      <w:r w:rsidR="000B5150">
        <w:rPr>
          <w:color w:val="auto"/>
          <w:sz w:val="22"/>
          <w:szCs w:val="22"/>
        </w:rPr>
        <w:t>zoną</w:t>
      </w:r>
      <w:r w:rsidR="003F4C45" w:rsidRPr="00124C1F">
        <w:rPr>
          <w:color w:val="auto"/>
          <w:sz w:val="22"/>
          <w:szCs w:val="22"/>
        </w:rPr>
        <w:t xml:space="preserve">. </w:t>
      </w:r>
    </w:p>
    <w:p w14:paraId="357A3DA7" w14:textId="77777777" w:rsidR="006A7B7E" w:rsidRPr="006A7B7E" w:rsidRDefault="006A7B7E" w:rsidP="000A1274">
      <w:pPr>
        <w:pStyle w:val="Stiliuspagrindinis"/>
        <w:numPr>
          <w:ilvl w:val="1"/>
          <w:numId w:val="3"/>
        </w:numPr>
        <w:ind w:left="964" w:hanging="964"/>
        <w:rPr>
          <w:color w:val="auto"/>
          <w:sz w:val="22"/>
          <w:szCs w:val="22"/>
        </w:rPr>
      </w:pPr>
      <w:r w:rsidRPr="006A7B7E">
        <w:rPr>
          <w:color w:val="auto"/>
          <w:sz w:val="22"/>
          <w:szCs w:val="22"/>
        </w:rPr>
        <w:t>Kuro pristatymo ir apskaitos proceso, kurį turi užtikrinti Rangovo suprojektuoti ir įrengti elementai, aprašymas:</w:t>
      </w:r>
    </w:p>
    <w:p w14:paraId="2D9C0756" w14:textId="2934E398" w:rsidR="006A7B7E" w:rsidRPr="006A7B7E" w:rsidRDefault="006A7B7E" w:rsidP="000A1274">
      <w:pPr>
        <w:pStyle w:val="Stiliuspagrindinis"/>
        <w:numPr>
          <w:ilvl w:val="2"/>
          <w:numId w:val="3"/>
        </w:numPr>
        <w:ind w:left="964" w:hanging="964"/>
        <w:rPr>
          <w:color w:val="auto"/>
          <w:sz w:val="22"/>
          <w:szCs w:val="22"/>
        </w:rPr>
      </w:pPr>
      <w:r w:rsidRPr="006A7B7E">
        <w:rPr>
          <w:color w:val="auto"/>
          <w:sz w:val="22"/>
          <w:szCs w:val="22"/>
        </w:rPr>
        <w:t>Katilinės kuro priėmimo darbo valandomis įvažiavimo į aikštelę vartai yra atidaryti. Sunkvežimių srautą per svarstykles ir svėrimo procesą valdo Automobilių automatizuoto svėrimo ir apskaitos sistema (toliau Sistema) – autonomiškai arba su aikštelės operatoriaus pagalba, jei reikia (pvz. jei autotransporto numerių nėra duomenų bazėje).</w:t>
      </w:r>
    </w:p>
    <w:p w14:paraId="55D235A6" w14:textId="650173B4" w:rsidR="006A7B7E" w:rsidRPr="006A7B7E" w:rsidRDefault="006A7B7E" w:rsidP="000A1274">
      <w:pPr>
        <w:pStyle w:val="Stiliuspagrindinis"/>
        <w:numPr>
          <w:ilvl w:val="2"/>
          <w:numId w:val="3"/>
        </w:numPr>
        <w:ind w:left="964" w:hanging="964"/>
        <w:rPr>
          <w:color w:val="auto"/>
          <w:sz w:val="22"/>
          <w:szCs w:val="22"/>
        </w:rPr>
      </w:pPr>
      <w:r w:rsidRPr="006A7B7E">
        <w:rPr>
          <w:color w:val="auto"/>
          <w:sz w:val="22"/>
          <w:szCs w:val="22"/>
        </w:rPr>
        <w:t>Skiedrovežis atvežęs biokurą įleidžiamas į katilinės teritoriją nuskaičius autotransporto priemonės</w:t>
      </w:r>
      <w:r w:rsidR="002273AF">
        <w:rPr>
          <w:color w:val="auto"/>
          <w:sz w:val="22"/>
          <w:szCs w:val="22"/>
        </w:rPr>
        <w:t xml:space="preserve"> valstybinį</w:t>
      </w:r>
      <w:r w:rsidRPr="006A7B7E">
        <w:rPr>
          <w:color w:val="auto"/>
          <w:sz w:val="22"/>
          <w:szCs w:val="22"/>
        </w:rPr>
        <w:t xml:space="preserve"> numerį ir automatiškai pasikėlus kelio užtvarui. Sunkvežimis toliau turi važiuoti ant svarstyklių, todėl įvažiavęs į aikštelę sustoja ties STOP linija. Ties STOP linija yra dviejų dalių šviesoforas (šviesoforas atitinkamai atitrauktas nuo linijos, kad būtų tinkamas jo matomumas sustojus prie linijos/užtvaro), automatinio numerių nuskaitymo įrenginys. </w:t>
      </w:r>
      <w:r w:rsidRPr="006A7B7E">
        <w:rPr>
          <w:color w:val="auto"/>
          <w:sz w:val="22"/>
          <w:szCs w:val="22"/>
        </w:rPr>
        <w:lastRenderedPageBreak/>
        <w:t>Privažiavusio ir sustojusio autotransporto numeris yra nuskaitomas. Jei nuskaitytas numeris yra Sistemos duomenų bazėje, sunkvežimiui leidžiama važiuoti ant svarstyklių – pakeliamas užtvaras ir užsidega žalias šviesoforo signalas. Jei autotransporto numerio duomenų bazėje nėra, apie tai indikuojama aikštelės operatoriaus kompiuteryje, tuomet operatorius sprendžia, ar transportą „leisti“ ant svarstyklių. Turi būti numatyta galimybė užtvarą ir šviesoforą valdyti iš katilinės operatoriaus darbo vietos – kompiuterio.</w:t>
      </w:r>
    </w:p>
    <w:p w14:paraId="7C60FF1D" w14:textId="48AF5471" w:rsidR="006A7B7E" w:rsidRPr="006A7B7E" w:rsidRDefault="006A7B7E" w:rsidP="000A1274">
      <w:pPr>
        <w:pStyle w:val="Stiliuspagrindinis"/>
        <w:numPr>
          <w:ilvl w:val="2"/>
          <w:numId w:val="3"/>
        </w:numPr>
        <w:ind w:left="964" w:hanging="964"/>
        <w:rPr>
          <w:color w:val="auto"/>
          <w:sz w:val="22"/>
          <w:szCs w:val="22"/>
        </w:rPr>
      </w:pPr>
      <w:r w:rsidRPr="006A7B7E">
        <w:rPr>
          <w:color w:val="auto"/>
          <w:sz w:val="22"/>
          <w:szCs w:val="22"/>
        </w:rPr>
        <w:t>Sunkvežimių numeriai turi būti suvedami į duomenų bazę pasirašius biokuro tiekimo sutartis. Nuskaičius numerį Sistema automatiškai suformuoja biokuro krovinio priėmimo ataskaitą, priskiria ataskaitai reikiamus BAR kodus, supildo reikiamus duomenis (nurodomi duomenys apie krovinio svorį su transporto priemone ir tuščios transporto priemonės svoris, patekimo į teritoriją ir išvykimo laikas ir kita papildoma informacija).</w:t>
      </w:r>
    </w:p>
    <w:p w14:paraId="3027E543" w14:textId="661D3FDC" w:rsidR="006A7B7E" w:rsidRPr="006A7B7E" w:rsidRDefault="006A7B7E" w:rsidP="000A1274">
      <w:pPr>
        <w:pStyle w:val="Stiliuspagrindinis"/>
        <w:numPr>
          <w:ilvl w:val="2"/>
          <w:numId w:val="3"/>
        </w:numPr>
        <w:ind w:left="964" w:hanging="964"/>
        <w:rPr>
          <w:color w:val="auto"/>
          <w:sz w:val="22"/>
          <w:szCs w:val="22"/>
        </w:rPr>
      </w:pPr>
      <w:r w:rsidRPr="006A7B7E">
        <w:rPr>
          <w:color w:val="auto"/>
          <w:sz w:val="22"/>
          <w:szCs w:val="22"/>
        </w:rPr>
        <w:t>Užsidegus žaliam šviesoforo signalui sunkvežimis važiuoja ant svarstyklių. Transportas yra pasveriamas su kroviniu, vairuotojui neišlipus. Svėrimas vyksta įrengtų vienerių arba dvejų (tokiu atveju numatomos atvažiuojančio ir išvažiuojančio transporto svarstyklės) automobilinių svarstyklių pagalba. Svėrimo duomenys nuskaitomi ir automatiškai perduodami į Sistemą ir taip pat pateikiami į elektroninę švieslentę. Švieslentėje užsidegus svėrimo rezultatui vairuotojas žino, kad svėrimas atliktas ir galima išlipti ir eiti prie terminalo, kur bus atspausdinti lipdukai su BAR kodu (tuo atveju jei svarstyklės dvi, terminalas išduodantis lipdukus turi būti prie išvažiuojančio transporto svarstyklių). Terminalas turi būti apsaugotas nuo kritulių.</w:t>
      </w:r>
    </w:p>
    <w:p w14:paraId="6D403B5A" w14:textId="7FDFAF1F" w:rsidR="006A7B7E" w:rsidRPr="006A7B7E" w:rsidRDefault="006A7B7E" w:rsidP="000A1274">
      <w:pPr>
        <w:pStyle w:val="Stiliuspagrindinis"/>
        <w:numPr>
          <w:ilvl w:val="2"/>
          <w:numId w:val="3"/>
        </w:numPr>
        <w:ind w:left="964" w:hanging="964"/>
        <w:rPr>
          <w:color w:val="auto"/>
          <w:sz w:val="22"/>
          <w:szCs w:val="22"/>
        </w:rPr>
      </w:pPr>
      <w:r w:rsidRPr="006A7B7E">
        <w:rPr>
          <w:color w:val="auto"/>
          <w:sz w:val="22"/>
          <w:szCs w:val="22"/>
        </w:rPr>
        <w:t xml:space="preserve">Pasvėrus atvažiavusį transportą, jis toliau važiuoja į </w:t>
      </w:r>
      <w:r w:rsidR="00542631">
        <w:rPr>
          <w:color w:val="auto"/>
          <w:sz w:val="22"/>
          <w:szCs w:val="22"/>
        </w:rPr>
        <w:t>kuro iškrovimo tašką.</w:t>
      </w:r>
    </w:p>
    <w:p w14:paraId="5431CC94" w14:textId="4658E167" w:rsidR="006A7B7E" w:rsidRPr="006A7B7E" w:rsidRDefault="006A7B7E" w:rsidP="000A1274">
      <w:pPr>
        <w:pStyle w:val="Stiliuspagrindinis"/>
        <w:numPr>
          <w:ilvl w:val="2"/>
          <w:numId w:val="3"/>
        </w:numPr>
        <w:ind w:left="964" w:hanging="964"/>
        <w:rPr>
          <w:color w:val="auto"/>
          <w:sz w:val="22"/>
          <w:szCs w:val="22"/>
        </w:rPr>
      </w:pPr>
      <w:r w:rsidRPr="006A7B7E">
        <w:rPr>
          <w:color w:val="auto"/>
          <w:sz w:val="22"/>
          <w:szCs w:val="22"/>
        </w:rPr>
        <w:t>Išsikrovęs nurodytoje vietoje (išsikrovimo vietos pasirengimas priimti kurą indikuojamas dviejų spalvų šviesoforais ties kiekviena kuro iškrovimo zona) skiedrovežis grįžta ant tų pačių arba kitų svarstyklių. Prieš svarstykles užvažiavimo ant jų kontrolei, analogiškai kaip ir užvažiavimui iš priešingos pusės yra STOP linija ir šviesoforas, numerio automatinio nuskaitymo įrenginys. Sunkvežimis sustoja prie STOP linijos. Sistema nuskaito numerį, pagal programos algoritmą atpažįsta, kad tai į aikštelę įvažiavęs ir su kroviniu pasvertas sunkvežimis, duoda leidimą važiuoti antrajam svėrimui – uždegamas žalias šviesoforo signalas.</w:t>
      </w:r>
    </w:p>
    <w:p w14:paraId="15821E5D" w14:textId="09A94E30" w:rsidR="006A7B7E" w:rsidRPr="006A7B7E" w:rsidRDefault="006A7B7E" w:rsidP="000A1274">
      <w:pPr>
        <w:pStyle w:val="Stiliuspagrindinis"/>
        <w:numPr>
          <w:ilvl w:val="2"/>
          <w:numId w:val="3"/>
        </w:numPr>
        <w:ind w:left="964" w:hanging="964"/>
        <w:rPr>
          <w:color w:val="auto"/>
          <w:sz w:val="22"/>
          <w:szCs w:val="22"/>
        </w:rPr>
      </w:pPr>
      <w:r w:rsidRPr="006A7B7E">
        <w:rPr>
          <w:color w:val="auto"/>
          <w:sz w:val="22"/>
          <w:szCs w:val="22"/>
        </w:rPr>
        <w:t>Sistemos algoritme turi būti numatytos apsaugos neleidžiančios vienu metu įleidinėti ant svarstyklių sunkvežimių iš abiejų pusių. Pirmenybė turi būti suteikiama į aikštelę atvažiuojančiam srautui, kad nesudaryti įvažiavimo į aikštelę eilių už aikštelės teritorijos ribų, t.y. Ateities gatvėje.</w:t>
      </w:r>
    </w:p>
    <w:p w14:paraId="3BD38C09" w14:textId="4C73E671" w:rsidR="006A7B7E" w:rsidRDefault="006A7B7E" w:rsidP="000A1274">
      <w:pPr>
        <w:pStyle w:val="Stiliuspagrindinis"/>
        <w:numPr>
          <w:ilvl w:val="2"/>
          <w:numId w:val="3"/>
        </w:numPr>
        <w:ind w:left="964" w:hanging="964"/>
        <w:rPr>
          <w:color w:val="auto"/>
          <w:sz w:val="22"/>
          <w:szCs w:val="22"/>
        </w:rPr>
      </w:pPr>
      <w:r w:rsidRPr="006A7B7E">
        <w:rPr>
          <w:color w:val="auto"/>
          <w:sz w:val="22"/>
          <w:szCs w:val="22"/>
        </w:rPr>
        <w:t>Sunkvežimiui užvažiavus ant svarstyklių, vairuotojui neišlipant pasveriamas transportas be krovinio. Apie atliktą svėrimą vairuotojui indikuoja elektroninė švieslentė, kurioje pateikiamas svėrimo rezultatas. Automatiškai Sistemoje suformuojama krovinio priėmimo ataskaita, kuri toliau Sistemos elektroniniu būdu perduodama (siunčiama) į kitas sistemas ar elektroninius adresus.</w:t>
      </w:r>
    </w:p>
    <w:p w14:paraId="74DF630E" w14:textId="3997F119" w:rsidR="00D6115E" w:rsidRPr="006A7B7E" w:rsidRDefault="00D6115E" w:rsidP="000A1274">
      <w:pPr>
        <w:pStyle w:val="Stiliuspagrindinis"/>
        <w:numPr>
          <w:ilvl w:val="2"/>
          <w:numId w:val="3"/>
        </w:numPr>
        <w:ind w:left="964" w:hanging="964"/>
        <w:rPr>
          <w:color w:val="auto"/>
          <w:sz w:val="22"/>
          <w:szCs w:val="22"/>
        </w:rPr>
      </w:pPr>
      <w:r w:rsidRPr="00D6115E">
        <w:rPr>
          <w:color w:val="auto"/>
          <w:sz w:val="22"/>
          <w:szCs w:val="22"/>
        </w:rPr>
        <w:t>Atlikus kuro mėginių paėmimo procedūrą duodamas signalas apie procedūros užbaigimą, vairuotojas gali pasiimti jam priklausantį kuro mėginį, sunkvežimis gali</w:t>
      </w:r>
      <w:r w:rsidR="0072292E">
        <w:rPr>
          <w:color w:val="auto"/>
          <w:sz w:val="22"/>
          <w:szCs w:val="22"/>
        </w:rPr>
        <w:t xml:space="preserve"> išvažiuoti iš teritorijos</w:t>
      </w:r>
      <w:r w:rsidRPr="00D6115E">
        <w:rPr>
          <w:color w:val="auto"/>
          <w:sz w:val="22"/>
          <w:szCs w:val="22"/>
        </w:rPr>
        <w:t>.</w:t>
      </w:r>
    </w:p>
    <w:p w14:paraId="3DAFFC3A" w14:textId="5D7C6AB5" w:rsidR="006A7B7E" w:rsidRPr="006A7B7E" w:rsidRDefault="006A7B7E" w:rsidP="000A1274">
      <w:pPr>
        <w:pStyle w:val="Stiliuspagrindinis"/>
        <w:numPr>
          <w:ilvl w:val="2"/>
          <w:numId w:val="3"/>
        </w:numPr>
        <w:ind w:left="964" w:hanging="964"/>
        <w:rPr>
          <w:color w:val="auto"/>
          <w:sz w:val="22"/>
          <w:szCs w:val="22"/>
        </w:rPr>
      </w:pPr>
      <w:r w:rsidRPr="006A7B7E">
        <w:rPr>
          <w:color w:val="auto"/>
          <w:sz w:val="22"/>
          <w:szCs w:val="22"/>
        </w:rPr>
        <w:t>Autotransportas išvažiuoja iš teritorijos nukaičius numerį ir automatiškai pasikėlus išvažiavimo iš teritorijos kelio užtvarui.</w:t>
      </w:r>
    </w:p>
    <w:p w14:paraId="3125B7A8" w14:textId="03E54E92" w:rsidR="008654A3" w:rsidRDefault="003F4C45" w:rsidP="000A1274">
      <w:pPr>
        <w:pStyle w:val="Stiliuspagrindinis"/>
        <w:numPr>
          <w:ilvl w:val="1"/>
          <w:numId w:val="3"/>
        </w:numPr>
        <w:ind w:left="964" w:hanging="964"/>
        <w:rPr>
          <w:color w:val="auto"/>
          <w:sz w:val="22"/>
          <w:szCs w:val="22"/>
        </w:rPr>
      </w:pPr>
      <w:r w:rsidRPr="003F4C45">
        <w:rPr>
          <w:color w:val="auto"/>
          <w:sz w:val="22"/>
          <w:szCs w:val="22"/>
        </w:rPr>
        <w:t xml:space="preserve">Prie biokuro sandėlio turi būti įrengta autotransporto </w:t>
      </w:r>
      <w:r w:rsidR="00A70A6D">
        <w:rPr>
          <w:color w:val="auto"/>
          <w:sz w:val="22"/>
          <w:szCs w:val="22"/>
        </w:rPr>
        <w:t>manevravimo</w:t>
      </w:r>
      <w:r w:rsidRPr="003F4C45">
        <w:rPr>
          <w:color w:val="auto"/>
          <w:sz w:val="22"/>
          <w:szCs w:val="22"/>
        </w:rPr>
        <w:t xml:space="preserve"> aikštelė, kuri užtikrintų tinkamą autotransporto judėjimą iškraunat biokurą </w:t>
      </w:r>
      <w:r w:rsidR="008654A3">
        <w:rPr>
          <w:color w:val="auto"/>
          <w:sz w:val="22"/>
          <w:szCs w:val="22"/>
        </w:rPr>
        <w:t xml:space="preserve">į </w:t>
      </w:r>
      <w:r w:rsidRPr="003F4C45">
        <w:rPr>
          <w:color w:val="auto"/>
          <w:sz w:val="22"/>
          <w:szCs w:val="22"/>
        </w:rPr>
        <w:t>sandėl</w:t>
      </w:r>
      <w:r w:rsidR="008654A3">
        <w:rPr>
          <w:color w:val="auto"/>
          <w:sz w:val="22"/>
          <w:szCs w:val="22"/>
        </w:rPr>
        <w:t>į</w:t>
      </w:r>
      <w:r w:rsidRPr="003F4C45">
        <w:rPr>
          <w:color w:val="auto"/>
          <w:sz w:val="22"/>
          <w:szCs w:val="22"/>
        </w:rPr>
        <w:t xml:space="preserve">. </w:t>
      </w:r>
    </w:p>
    <w:p w14:paraId="65407DE3" w14:textId="72393C55" w:rsidR="00377647" w:rsidRDefault="00B64E3D" w:rsidP="000A1274">
      <w:pPr>
        <w:pStyle w:val="Stiliuspagrindinis"/>
        <w:numPr>
          <w:ilvl w:val="1"/>
          <w:numId w:val="3"/>
        </w:numPr>
        <w:ind w:left="964" w:hanging="964"/>
        <w:rPr>
          <w:color w:val="auto"/>
          <w:sz w:val="22"/>
          <w:szCs w:val="22"/>
        </w:rPr>
      </w:pPr>
      <w:r>
        <w:rPr>
          <w:color w:val="auto"/>
          <w:sz w:val="22"/>
          <w:szCs w:val="22"/>
        </w:rPr>
        <w:t xml:space="preserve">Projektiniai sprendiniai turi </w:t>
      </w:r>
      <w:r w:rsidR="008740E0">
        <w:rPr>
          <w:color w:val="auto"/>
          <w:sz w:val="22"/>
          <w:szCs w:val="22"/>
        </w:rPr>
        <w:t>įgalinti tok</w:t>
      </w:r>
      <w:r w:rsidR="006E0D33">
        <w:rPr>
          <w:color w:val="auto"/>
          <w:sz w:val="22"/>
          <w:szCs w:val="22"/>
        </w:rPr>
        <w:t>ius</w:t>
      </w:r>
      <w:r w:rsidR="008740E0">
        <w:rPr>
          <w:color w:val="auto"/>
          <w:sz w:val="22"/>
          <w:szCs w:val="22"/>
        </w:rPr>
        <w:t xml:space="preserve"> </w:t>
      </w:r>
      <w:r w:rsidR="007C5FCE">
        <w:rPr>
          <w:color w:val="auto"/>
          <w:sz w:val="22"/>
          <w:szCs w:val="22"/>
        </w:rPr>
        <w:t>n</w:t>
      </w:r>
      <w:r w:rsidR="003F4C45" w:rsidRPr="003F4C45">
        <w:rPr>
          <w:color w:val="auto"/>
          <w:sz w:val="22"/>
          <w:szCs w:val="22"/>
        </w:rPr>
        <w:t>umatom</w:t>
      </w:r>
      <w:r w:rsidR="006E0D33">
        <w:rPr>
          <w:color w:val="auto"/>
          <w:sz w:val="22"/>
          <w:szCs w:val="22"/>
        </w:rPr>
        <w:t>us</w:t>
      </w:r>
      <w:r w:rsidR="003F4C45" w:rsidRPr="003F4C45">
        <w:rPr>
          <w:color w:val="auto"/>
          <w:sz w:val="22"/>
          <w:szCs w:val="22"/>
        </w:rPr>
        <w:t xml:space="preserve"> </w:t>
      </w:r>
      <w:r w:rsidR="007C5FCE">
        <w:rPr>
          <w:color w:val="auto"/>
          <w:sz w:val="22"/>
          <w:szCs w:val="22"/>
        </w:rPr>
        <w:t xml:space="preserve">kuro </w:t>
      </w:r>
      <w:r w:rsidR="00573EB7">
        <w:rPr>
          <w:color w:val="auto"/>
          <w:sz w:val="22"/>
          <w:szCs w:val="22"/>
        </w:rPr>
        <w:t>pristatym</w:t>
      </w:r>
      <w:r w:rsidR="006E0D33">
        <w:rPr>
          <w:color w:val="auto"/>
          <w:sz w:val="22"/>
          <w:szCs w:val="22"/>
        </w:rPr>
        <w:t>o</w:t>
      </w:r>
      <w:r w:rsidR="00573EB7">
        <w:rPr>
          <w:color w:val="auto"/>
          <w:sz w:val="22"/>
          <w:szCs w:val="22"/>
        </w:rPr>
        <w:t xml:space="preserve"> į kuro sandėlį</w:t>
      </w:r>
      <w:r w:rsidR="006E0D33">
        <w:rPr>
          <w:color w:val="auto"/>
          <w:sz w:val="22"/>
          <w:szCs w:val="22"/>
        </w:rPr>
        <w:t xml:space="preserve"> </w:t>
      </w:r>
      <w:r w:rsidR="000E7B8C">
        <w:rPr>
          <w:color w:val="auto"/>
          <w:sz w:val="22"/>
          <w:szCs w:val="22"/>
        </w:rPr>
        <w:t>y</w:t>
      </w:r>
      <w:r w:rsidR="006E0D33">
        <w:rPr>
          <w:color w:val="auto"/>
          <w:sz w:val="22"/>
          <w:szCs w:val="22"/>
        </w:rPr>
        <w:t>patumus</w:t>
      </w:r>
      <w:r w:rsidR="003F4C45" w:rsidRPr="003F4C45">
        <w:rPr>
          <w:color w:val="auto"/>
          <w:sz w:val="22"/>
          <w:szCs w:val="22"/>
        </w:rPr>
        <w:t>:</w:t>
      </w:r>
    </w:p>
    <w:p w14:paraId="75346FCA" w14:textId="30F76CE2" w:rsidR="00377647" w:rsidRPr="00F244A3" w:rsidRDefault="00377647" w:rsidP="000A1274">
      <w:pPr>
        <w:pStyle w:val="Stiliuspagrindinis"/>
        <w:numPr>
          <w:ilvl w:val="2"/>
          <w:numId w:val="3"/>
        </w:numPr>
        <w:ind w:left="964" w:hanging="964"/>
        <w:rPr>
          <w:color w:val="auto"/>
          <w:sz w:val="22"/>
          <w:szCs w:val="22"/>
        </w:rPr>
      </w:pPr>
      <w:r w:rsidRPr="00F244A3">
        <w:rPr>
          <w:color w:val="auto"/>
          <w:sz w:val="22"/>
          <w:szCs w:val="22"/>
        </w:rPr>
        <w:t>K</w:t>
      </w:r>
      <w:r w:rsidR="003F4C45" w:rsidRPr="003F4C45">
        <w:rPr>
          <w:color w:val="auto"/>
          <w:sz w:val="22"/>
          <w:szCs w:val="22"/>
        </w:rPr>
        <w:t>uras išstumiamas iš galo judamomis grindimis</w:t>
      </w:r>
      <w:r w:rsidR="00F244A3" w:rsidRPr="00F244A3">
        <w:rPr>
          <w:color w:val="auto"/>
          <w:sz w:val="22"/>
          <w:szCs w:val="22"/>
        </w:rPr>
        <w:t xml:space="preserve"> arba </w:t>
      </w:r>
      <w:r w:rsidRPr="00F244A3">
        <w:rPr>
          <w:color w:val="auto"/>
          <w:sz w:val="22"/>
          <w:szCs w:val="22"/>
        </w:rPr>
        <w:t>i</w:t>
      </w:r>
      <w:r w:rsidR="003F4C45" w:rsidRPr="003F4C45">
        <w:rPr>
          <w:color w:val="auto"/>
          <w:sz w:val="22"/>
          <w:szCs w:val="22"/>
        </w:rPr>
        <w:t>šverčiamas savivarčiu.</w:t>
      </w:r>
    </w:p>
    <w:p w14:paraId="14BC99E4" w14:textId="77777777" w:rsidR="008E4A7C" w:rsidRDefault="003F4C45" w:rsidP="000A1274">
      <w:pPr>
        <w:pStyle w:val="Stiliuspagrindinis"/>
        <w:numPr>
          <w:ilvl w:val="2"/>
          <w:numId w:val="3"/>
        </w:numPr>
        <w:ind w:left="964" w:hanging="964"/>
        <w:rPr>
          <w:color w:val="auto"/>
          <w:sz w:val="22"/>
          <w:szCs w:val="22"/>
        </w:rPr>
      </w:pPr>
      <w:r w:rsidRPr="003F4C45">
        <w:rPr>
          <w:color w:val="auto"/>
          <w:sz w:val="22"/>
          <w:szCs w:val="22"/>
        </w:rPr>
        <w:t>Įprastinė sunkvežimių atvežančių medienos skiedrą talpa – 90 m</w:t>
      </w:r>
      <w:r w:rsidRPr="003F4C45">
        <w:rPr>
          <w:color w:val="auto"/>
          <w:sz w:val="22"/>
          <w:szCs w:val="22"/>
          <w:vertAlign w:val="superscript"/>
        </w:rPr>
        <w:t>3</w:t>
      </w:r>
      <w:r w:rsidRPr="003F4C45">
        <w:rPr>
          <w:color w:val="auto"/>
          <w:sz w:val="22"/>
          <w:szCs w:val="22"/>
        </w:rPr>
        <w:t xml:space="preserve">. </w:t>
      </w:r>
    </w:p>
    <w:p w14:paraId="38437D91" w14:textId="5CB87F63" w:rsidR="003F4C45" w:rsidRPr="003F4C45" w:rsidRDefault="00A52B5B" w:rsidP="000A1274">
      <w:pPr>
        <w:pStyle w:val="Stiliuspagrindinis"/>
        <w:numPr>
          <w:ilvl w:val="2"/>
          <w:numId w:val="3"/>
        </w:numPr>
        <w:ind w:left="964" w:hanging="964"/>
        <w:rPr>
          <w:color w:val="auto"/>
          <w:sz w:val="22"/>
          <w:szCs w:val="22"/>
        </w:rPr>
      </w:pPr>
      <w:r w:rsidRPr="009C68BA">
        <w:rPr>
          <w:color w:val="auto"/>
          <w:sz w:val="22"/>
          <w:szCs w:val="22"/>
        </w:rPr>
        <w:t>T</w:t>
      </w:r>
      <w:r w:rsidR="003F4C45" w:rsidRPr="003F4C45">
        <w:rPr>
          <w:color w:val="auto"/>
          <w:sz w:val="22"/>
          <w:szCs w:val="22"/>
        </w:rPr>
        <w:t xml:space="preserve">iekimas autotransportu bus vykdomas nuo 09:00 iki 17:00 val. </w:t>
      </w:r>
    </w:p>
    <w:p w14:paraId="1E3CC03B" w14:textId="6D2062B8" w:rsidR="003F4C45" w:rsidRPr="003F4C45" w:rsidRDefault="00D604F1" w:rsidP="000A1274">
      <w:pPr>
        <w:pStyle w:val="Stiliuspagrindinis"/>
        <w:numPr>
          <w:ilvl w:val="1"/>
          <w:numId w:val="3"/>
        </w:numPr>
        <w:ind w:left="964" w:hanging="964"/>
        <w:rPr>
          <w:color w:val="auto"/>
          <w:sz w:val="22"/>
          <w:szCs w:val="22"/>
        </w:rPr>
      </w:pPr>
      <w:bookmarkStart w:id="47" w:name="_Toc219203251"/>
      <w:bookmarkStart w:id="48" w:name="_Toc219203296"/>
      <w:bookmarkStart w:id="49" w:name="_Toc219203370"/>
      <w:bookmarkStart w:id="50" w:name="_Toc219203409"/>
      <w:bookmarkEnd w:id="47"/>
      <w:bookmarkEnd w:id="48"/>
      <w:bookmarkEnd w:id="49"/>
      <w:bookmarkEnd w:id="50"/>
      <w:r>
        <w:rPr>
          <w:color w:val="auto"/>
          <w:sz w:val="22"/>
          <w:szCs w:val="22"/>
        </w:rPr>
        <w:t>Rangovas turi suprojektuoti ir įrengti k</w:t>
      </w:r>
      <w:r w:rsidR="003F4C45" w:rsidRPr="003F4C45">
        <w:rPr>
          <w:color w:val="auto"/>
          <w:sz w:val="22"/>
          <w:szCs w:val="22"/>
        </w:rPr>
        <w:t>uro apdorojimo sistemą</w:t>
      </w:r>
      <w:r>
        <w:rPr>
          <w:color w:val="auto"/>
          <w:sz w:val="22"/>
          <w:szCs w:val="22"/>
        </w:rPr>
        <w:t>, kuri</w:t>
      </w:r>
      <w:r w:rsidR="003F4C45" w:rsidRPr="003F4C45">
        <w:rPr>
          <w:color w:val="auto"/>
          <w:sz w:val="22"/>
          <w:szCs w:val="22"/>
        </w:rPr>
        <w:t xml:space="preserve"> </w:t>
      </w:r>
      <w:r>
        <w:rPr>
          <w:color w:val="auto"/>
          <w:sz w:val="22"/>
          <w:szCs w:val="22"/>
        </w:rPr>
        <w:t>apima</w:t>
      </w:r>
      <w:r w:rsidR="003F4C45" w:rsidRPr="003F4C45">
        <w:rPr>
          <w:color w:val="auto"/>
          <w:sz w:val="22"/>
          <w:szCs w:val="22"/>
        </w:rPr>
        <w:t>:</w:t>
      </w:r>
    </w:p>
    <w:p w14:paraId="1BA76270" w14:textId="5151A266" w:rsidR="003F4C45" w:rsidRPr="003F4C45" w:rsidRDefault="003F4C45" w:rsidP="000A1274">
      <w:pPr>
        <w:pStyle w:val="Stiliuspagrindinis"/>
        <w:numPr>
          <w:ilvl w:val="2"/>
          <w:numId w:val="3"/>
        </w:numPr>
        <w:ind w:left="964" w:hanging="964"/>
        <w:rPr>
          <w:color w:val="auto"/>
          <w:sz w:val="22"/>
          <w:szCs w:val="22"/>
        </w:rPr>
      </w:pPr>
      <w:r w:rsidRPr="003F4C45">
        <w:rPr>
          <w:color w:val="auto"/>
          <w:sz w:val="22"/>
          <w:szCs w:val="22"/>
        </w:rPr>
        <w:t>Kuro sandėliavimo patalp</w:t>
      </w:r>
      <w:r w:rsidR="00D604F1">
        <w:rPr>
          <w:color w:val="auto"/>
          <w:sz w:val="22"/>
          <w:szCs w:val="22"/>
        </w:rPr>
        <w:t>ą</w:t>
      </w:r>
      <w:r w:rsidRPr="003F4C45">
        <w:rPr>
          <w:color w:val="auto"/>
          <w:sz w:val="22"/>
          <w:szCs w:val="22"/>
        </w:rPr>
        <w:t xml:space="preserve"> (kuro sandėl</w:t>
      </w:r>
      <w:r w:rsidR="00D604F1">
        <w:rPr>
          <w:color w:val="auto"/>
          <w:sz w:val="22"/>
          <w:szCs w:val="22"/>
        </w:rPr>
        <w:t>į</w:t>
      </w:r>
      <w:r w:rsidRPr="003F4C45">
        <w:rPr>
          <w:color w:val="auto"/>
          <w:sz w:val="22"/>
          <w:szCs w:val="22"/>
        </w:rPr>
        <w:t>) su kuro iškrovimo vartais</w:t>
      </w:r>
      <w:r w:rsidR="00E97AB3">
        <w:rPr>
          <w:color w:val="auto"/>
          <w:sz w:val="22"/>
          <w:szCs w:val="22"/>
        </w:rPr>
        <w:t>.</w:t>
      </w:r>
    </w:p>
    <w:p w14:paraId="7F7835B4" w14:textId="202DE2F3" w:rsidR="003F4C45" w:rsidRPr="003F4C45" w:rsidRDefault="003F4C45" w:rsidP="000A1274">
      <w:pPr>
        <w:pStyle w:val="Stiliuspagrindinis"/>
        <w:numPr>
          <w:ilvl w:val="2"/>
          <w:numId w:val="3"/>
        </w:numPr>
        <w:ind w:left="964" w:hanging="964"/>
        <w:rPr>
          <w:color w:val="auto"/>
          <w:sz w:val="22"/>
          <w:szCs w:val="22"/>
        </w:rPr>
      </w:pPr>
      <w:r w:rsidRPr="003F4C45">
        <w:rPr>
          <w:color w:val="auto"/>
          <w:sz w:val="22"/>
          <w:szCs w:val="22"/>
        </w:rPr>
        <w:t>Greiferinio krano sistem</w:t>
      </w:r>
      <w:r w:rsidR="00D604F1">
        <w:rPr>
          <w:color w:val="auto"/>
          <w:sz w:val="22"/>
          <w:szCs w:val="22"/>
        </w:rPr>
        <w:t>ą</w:t>
      </w:r>
      <w:r w:rsidR="00E97AB3">
        <w:rPr>
          <w:color w:val="auto"/>
          <w:sz w:val="22"/>
          <w:szCs w:val="22"/>
        </w:rPr>
        <w:t>.</w:t>
      </w:r>
    </w:p>
    <w:p w14:paraId="41B1447C" w14:textId="3A041808" w:rsidR="003F4C45" w:rsidRDefault="003F4C45" w:rsidP="000A1274">
      <w:pPr>
        <w:pStyle w:val="Stiliuspagrindinis"/>
        <w:numPr>
          <w:ilvl w:val="2"/>
          <w:numId w:val="3"/>
        </w:numPr>
        <w:ind w:left="964" w:hanging="964"/>
        <w:rPr>
          <w:color w:val="auto"/>
          <w:sz w:val="22"/>
          <w:szCs w:val="22"/>
        </w:rPr>
      </w:pPr>
      <w:r w:rsidRPr="003F4C45">
        <w:rPr>
          <w:color w:val="auto"/>
          <w:sz w:val="22"/>
          <w:szCs w:val="22"/>
        </w:rPr>
        <w:t>Kuro rūšiavimo patalp</w:t>
      </w:r>
      <w:r w:rsidR="00D604F1">
        <w:rPr>
          <w:color w:val="auto"/>
          <w:sz w:val="22"/>
          <w:szCs w:val="22"/>
        </w:rPr>
        <w:t>ą</w:t>
      </w:r>
      <w:r w:rsidRPr="003F4C45">
        <w:rPr>
          <w:color w:val="auto"/>
          <w:sz w:val="22"/>
          <w:szCs w:val="22"/>
        </w:rPr>
        <w:t xml:space="preserve"> ir sistem</w:t>
      </w:r>
      <w:r w:rsidR="00D604F1">
        <w:rPr>
          <w:color w:val="auto"/>
          <w:sz w:val="22"/>
          <w:szCs w:val="22"/>
        </w:rPr>
        <w:t>ą</w:t>
      </w:r>
      <w:r w:rsidR="002B66CF">
        <w:rPr>
          <w:color w:val="auto"/>
          <w:sz w:val="22"/>
          <w:szCs w:val="22"/>
        </w:rPr>
        <w:t>.</w:t>
      </w:r>
    </w:p>
    <w:p w14:paraId="108C72BD" w14:textId="7CF567D8" w:rsidR="002B66CF" w:rsidRPr="003F4C45" w:rsidRDefault="002B66CF" w:rsidP="000A1274">
      <w:pPr>
        <w:pStyle w:val="Stiliuspagrindinis"/>
        <w:numPr>
          <w:ilvl w:val="2"/>
          <w:numId w:val="3"/>
        </w:numPr>
        <w:ind w:left="964" w:hanging="964"/>
        <w:rPr>
          <w:color w:val="auto"/>
          <w:sz w:val="22"/>
          <w:szCs w:val="22"/>
        </w:rPr>
      </w:pPr>
      <w:r>
        <w:rPr>
          <w:color w:val="auto"/>
          <w:sz w:val="22"/>
          <w:szCs w:val="22"/>
        </w:rPr>
        <w:t>Kuro padavim</w:t>
      </w:r>
      <w:r w:rsidR="00351FBE">
        <w:rPr>
          <w:color w:val="auto"/>
          <w:sz w:val="22"/>
          <w:szCs w:val="22"/>
        </w:rPr>
        <w:t>o iš</w:t>
      </w:r>
      <w:r w:rsidR="001A3E0E">
        <w:rPr>
          <w:color w:val="auto"/>
          <w:sz w:val="22"/>
          <w:szCs w:val="22"/>
        </w:rPr>
        <w:t xml:space="preserve"> kuro rūšiavimo į pakuros kuro bunkerį sistem</w:t>
      </w:r>
      <w:r w:rsidR="00D604F1">
        <w:rPr>
          <w:color w:val="auto"/>
          <w:sz w:val="22"/>
          <w:szCs w:val="22"/>
        </w:rPr>
        <w:t>ą</w:t>
      </w:r>
      <w:r w:rsidR="001A3E0E">
        <w:rPr>
          <w:color w:val="auto"/>
          <w:sz w:val="22"/>
          <w:szCs w:val="22"/>
        </w:rPr>
        <w:t>.</w:t>
      </w:r>
    </w:p>
    <w:p w14:paraId="5DD3A9B3" w14:textId="58BAD91F" w:rsidR="003F4C45" w:rsidRPr="003F4C45" w:rsidRDefault="00D338DD" w:rsidP="000A1274">
      <w:pPr>
        <w:pStyle w:val="Stiliuspagrindinis"/>
        <w:numPr>
          <w:ilvl w:val="1"/>
          <w:numId w:val="3"/>
        </w:numPr>
        <w:ind w:left="964" w:hanging="964"/>
      </w:pPr>
      <w:r w:rsidRPr="00D338DD">
        <w:rPr>
          <w:color w:val="auto"/>
          <w:sz w:val="22"/>
          <w:szCs w:val="22"/>
        </w:rPr>
        <w:lastRenderedPageBreak/>
        <w:t>Užsakovo reikalavimai k</w:t>
      </w:r>
      <w:r w:rsidR="003F4C45" w:rsidRPr="003F4C45">
        <w:rPr>
          <w:color w:val="auto"/>
          <w:sz w:val="22"/>
          <w:szCs w:val="22"/>
        </w:rPr>
        <w:t>uro sandėliavimo patalpa</w:t>
      </w:r>
      <w:r w:rsidRPr="00D338DD">
        <w:rPr>
          <w:color w:val="auto"/>
          <w:sz w:val="22"/>
          <w:szCs w:val="22"/>
        </w:rPr>
        <w:t>i</w:t>
      </w:r>
      <w:r w:rsidR="003F4C45" w:rsidRPr="003F4C45">
        <w:rPr>
          <w:color w:val="auto"/>
          <w:sz w:val="22"/>
          <w:szCs w:val="22"/>
        </w:rPr>
        <w:t>, su kuro iškrovimo zona ir kuro sandėliavimo zona</w:t>
      </w:r>
      <w:r>
        <w:rPr>
          <w:color w:val="auto"/>
          <w:sz w:val="22"/>
          <w:szCs w:val="22"/>
        </w:rPr>
        <w:t>:</w:t>
      </w:r>
    </w:p>
    <w:p w14:paraId="1C222ABF" w14:textId="77D48BA8" w:rsidR="003F4C45" w:rsidRPr="003F4C45" w:rsidRDefault="00DD02CB" w:rsidP="000A1274">
      <w:pPr>
        <w:pStyle w:val="Stiliuspagrindinis"/>
        <w:numPr>
          <w:ilvl w:val="2"/>
          <w:numId w:val="3"/>
        </w:numPr>
        <w:ind w:left="964" w:hanging="964"/>
        <w:rPr>
          <w:color w:val="auto"/>
          <w:sz w:val="22"/>
          <w:szCs w:val="22"/>
        </w:rPr>
      </w:pPr>
      <w:r>
        <w:rPr>
          <w:color w:val="auto"/>
          <w:sz w:val="22"/>
          <w:szCs w:val="22"/>
        </w:rPr>
        <w:t>Pastat</w:t>
      </w:r>
      <w:r w:rsidR="005C77E2">
        <w:rPr>
          <w:color w:val="auto"/>
          <w:sz w:val="22"/>
          <w:szCs w:val="22"/>
        </w:rPr>
        <w:t>as</w:t>
      </w:r>
      <w:r>
        <w:rPr>
          <w:color w:val="auto"/>
          <w:sz w:val="22"/>
          <w:szCs w:val="22"/>
        </w:rPr>
        <w:t xml:space="preserve"> ir patalp</w:t>
      </w:r>
      <w:r w:rsidR="005C77E2">
        <w:rPr>
          <w:color w:val="auto"/>
          <w:sz w:val="22"/>
          <w:szCs w:val="22"/>
        </w:rPr>
        <w:t xml:space="preserve">os jame turi </w:t>
      </w:r>
      <w:r w:rsidR="00775E3F">
        <w:rPr>
          <w:color w:val="auto"/>
          <w:sz w:val="22"/>
          <w:szCs w:val="22"/>
        </w:rPr>
        <w:t>atitikti tokią numatomą paskirtį:</w:t>
      </w:r>
    </w:p>
    <w:p w14:paraId="65CE9862" w14:textId="60B95780" w:rsidR="003F4C45" w:rsidRPr="003F4C45" w:rsidRDefault="00B3690A" w:rsidP="000A1274">
      <w:pPr>
        <w:numPr>
          <w:ilvl w:val="0"/>
          <w:numId w:val="5"/>
        </w:numPr>
        <w:ind w:left="964" w:hanging="964"/>
        <w:contextualSpacing/>
        <w:rPr>
          <w:rFonts w:ascii="Arial" w:eastAsia="Times New Roman" w:hAnsi="Arial" w:cs="Arial"/>
          <w:color w:val="auto"/>
        </w:rPr>
      </w:pPr>
      <w:r>
        <w:rPr>
          <w:rFonts w:ascii="Arial" w:hAnsi="Arial" w:cs="Arial"/>
          <w:color w:val="auto"/>
        </w:rPr>
        <w:t>M</w:t>
      </w:r>
      <w:r w:rsidR="003F4C45" w:rsidRPr="003F4C45">
        <w:rPr>
          <w:rFonts w:ascii="Arial" w:hAnsi="Arial" w:cs="Arial"/>
          <w:color w:val="auto"/>
        </w:rPr>
        <w:t>edžio</w:t>
      </w:r>
      <w:r w:rsidR="003F4C45" w:rsidRPr="003F4C45">
        <w:rPr>
          <w:rFonts w:ascii="Arial" w:eastAsia="Times New Roman" w:hAnsi="Arial" w:cs="Arial"/>
          <w:color w:val="auto"/>
        </w:rPr>
        <w:t xml:space="preserve"> skiedrų priėmim</w:t>
      </w:r>
      <w:r w:rsidR="00775E3F">
        <w:rPr>
          <w:rFonts w:ascii="Arial" w:eastAsia="Times New Roman" w:hAnsi="Arial" w:cs="Arial"/>
          <w:color w:val="auto"/>
        </w:rPr>
        <w:t>as</w:t>
      </w:r>
      <w:r w:rsidR="003F4C45" w:rsidRPr="003F4C45">
        <w:rPr>
          <w:rFonts w:ascii="Arial" w:eastAsia="Times New Roman" w:hAnsi="Arial" w:cs="Arial"/>
          <w:color w:val="auto"/>
        </w:rPr>
        <w:t xml:space="preserve"> iš autotransporto</w:t>
      </w:r>
    </w:p>
    <w:p w14:paraId="41B8CDE1" w14:textId="6C08C469" w:rsidR="003F4C45" w:rsidRPr="003F4C45" w:rsidRDefault="00B3690A" w:rsidP="000A1274">
      <w:pPr>
        <w:numPr>
          <w:ilvl w:val="0"/>
          <w:numId w:val="5"/>
        </w:numPr>
        <w:ind w:left="964" w:hanging="964"/>
        <w:contextualSpacing/>
        <w:rPr>
          <w:rFonts w:ascii="Arial" w:eastAsia="Times New Roman" w:hAnsi="Arial" w:cs="Arial"/>
          <w:color w:val="auto"/>
        </w:rPr>
      </w:pPr>
      <w:r>
        <w:rPr>
          <w:rFonts w:ascii="Arial" w:hAnsi="Arial" w:cs="Arial"/>
          <w:color w:val="auto"/>
        </w:rPr>
        <w:t>K</w:t>
      </w:r>
      <w:r w:rsidR="003F4C45" w:rsidRPr="003F4C45">
        <w:rPr>
          <w:rFonts w:ascii="Arial" w:hAnsi="Arial" w:cs="Arial"/>
          <w:color w:val="auto"/>
        </w:rPr>
        <w:t>uro</w:t>
      </w:r>
      <w:r w:rsidR="003F4C45" w:rsidRPr="003F4C45">
        <w:rPr>
          <w:rFonts w:ascii="Arial" w:eastAsia="Times New Roman" w:hAnsi="Arial" w:cs="Arial"/>
          <w:color w:val="auto"/>
        </w:rPr>
        <w:t xml:space="preserve"> dulkių ir kvapų sklidimo </w:t>
      </w:r>
      <w:r w:rsidR="003F4C45" w:rsidRPr="003F4C45">
        <w:rPr>
          <w:rFonts w:ascii="Arial" w:hAnsi="Arial" w:cs="Arial"/>
          <w:color w:val="auto"/>
        </w:rPr>
        <w:t>ribojim</w:t>
      </w:r>
      <w:r>
        <w:rPr>
          <w:rFonts w:ascii="Arial" w:hAnsi="Arial" w:cs="Arial"/>
          <w:color w:val="auto"/>
        </w:rPr>
        <w:t>as</w:t>
      </w:r>
    </w:p>
    <w:p w14:paraId="69BF0841" w14:textId="3E1C3493" w:rsidR="003F4C45" w:rsidRPr="003F4C45" w:rsidRDefault="00B3690A" w:rsidP="000A1274">
      <w:pPr>
        <w:numPr>
          <w:ilvl w:val="0"/>
          <w:numId w:val="5"/>
        </w:numPr>
        <w:ind w:left="964" w:hanging="964"/>
        <w:contextualSpacing/>
        <w:rPr>
          <w:rFonts w:ascii="Arial" w:eastAsia="Times New Roman" w:hAnsi="Arial" w:cs="Arial"/>
          <w:color w:val="auto"/>
        </w:rPr>
      </w:pPr>
      <w:r>
        <w:rPr>
          <w:rFonts w:ascii="Arial" w:hAnsi="Arial" w:cs="Arial"/>
          <w:color w:val="auto"/>
        </w:rPr>
        <w:t>K</w:t>
      </w:r>
      <w:r w:rsidR="003F4C45" w:rsidRPr="003F4C45">
        <w:rPr>
          <w:rFonts w:ascii="Arial" w:hAnsi="Arial" w:cs="Arial"/>
          <w:color w:val="auto"/>
        </w:rPr>
        <w:t>uro</w:t>
      </w:r>
      <w:r w:rsidR="003F4C45" w:rsidRPr="003F4C45">
        <w:rPr>
          <w:rFonts w:ascii="Arial" w:eastAsia="Times New Roman" w:hAnsi="Arial" w:cs="Arial"/>
          <w:color w:val="auto"/>
        </w:rPr>
        <w:t xml:space="preserve"> sandėliavim</w:t>
      </w:r>
      <w:r w:rsidR="00775E3F">
        <w:rPr>
          <w:rFonts w:ascii="Arial" w:eastAsia="Times New Roman" w:hAnsi="Arial" w:cs="Arial"/>
          <w:color w:val="auto"/>
        </w:rPr>
        <w:t>as</w:t>
      </w:r>
    </w:p>
    <w:p w14:paraId="55884C77" w14:textId="47AF5686" w:rsidR="003F4C45" w:rsidRPr="003F4C45" w:rsidRDefault="008E6601" w:rsidP="000A1274">
      <w:pPr>
        <w:pStyle w:val="Stiliuspagrindinis"/>
        <w:numPr>
          <w:ilvl w:val="2"/>
          <w:numId w:val="3"/>
        </w:numPr>
        <w:ind w:left="964" w:hanging="964"/>
        <w:rPr>
          <w:color w:val="auto"/>
          <w:sz w:val="22"/>
          <w:szCs w:val="22"/>
        </w:rPr>
      </w:pPr>
      <w:r>
        <w:rPr>
          <w:color w:val="auto"/>
          <w:sz w:val="22"/>
          <w:szCs w:val="22"/>
        </w:rPr>
        <w:t>Kuro sandėliavimo p</w:t>
      </w:r>
      <w:r w:rsidR="003F4C45" w:rsidRPr="003F4C45">
        <w:rPr>
          <w:color w:val="auto"/>
          <w:sz w:val="22"/>
          <w:szCs w:val="22"/>
        </w:rPr>
        <w:t>astatas turi užtikrinti</w:t>
      </w:r>
      <w:r w:rsidR="001448BD">
        <w:rPr>
          <w:color w:val="auto"/>
          <w:sz w:val="22"/>
          <w:szCs w:val="22"/>
        </w:rPr>
        <w:t xml:space="preserve"> sekančias funkcijas</w:t>
      </w:r>
      <w:r>
        <w:rPr>
          <w:color w:val="auto"/>
          <w:sz w:val="22"/>
          <w:szCs w:val="22"/>
        </w:rPr>
        <w:t>:</w:t>
      </w:r>
    </w:p>
    <w:p w14:paraId="68EA5A34" w14:textId="2C9720AE" w:rsidR="003F4C45" w:rsidRPr="003F4C45" w:rsidRDefault="00DC663E"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S</w:t>
      </w:r>
      <w:r w:rsidR="003F4C45" w:rsidRPr="003F4C45">
        <w:rPr>
          <w:rFonts w:ascii="Arial" w:eastAsia="Times New Roman" w:hAnsi="Arial" w:cs="Arial"/>
          <w:color w:val="auto"/>
        </w:rPr>
        <w:t>augų kuro iškrovimą iš autotransporto</w:t>
      </w:r>
    </w:p>
    <w:p w14:paraId="01936917" w14:textId="650CA2E9" w:rsidR="003F4C45" w:rsidRPr="003F4C45" w:rsidRDefault="00DC663E"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E</w:t>
      </w:r>
      <w:r w:rsidR="003F4C45" w:rsidRPr="003F4C45">
        <w:rPr>
          <w:rFonts w:ascii="Arial" w:eastAsia="Times New Roman" w:hAnsi="Arial" w:cs="Arial"/>
          <w:color w:val="auto"/>
        </w:rPr>
        <w:t>ksploatavimą, ribojant dulkių ir kvapų patekimą į aplinką (išorę)</w:t>
      </w:r>
    </w:p>
    <w:p w14:paraId="0F3355ED" w14:textId="3CCD906C" w:rsidR="003F4C45" w:rsidRPr="003F4C45" w:rsidRDefault="00DC663E"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G</w:t>
      </w:r>
      <w:r w:rsidR="003F4C45" w:rsidRPr="003F4C45">
        <w:rPr>
          <w:rFonts w:ascii="Arial" w:eastAsia="Times New Roman" w:hAnsi="Arial" w:cs="Arial"/>
          <w:color w:val="auto"/>
        </w:rPr>
        <w:t>alimybę dirbti 24/7 režimu</w:t>
      </w:r>
    </w:p>
    <w:p w14:paraId="61F9D26E" w14:textId="5E507AEE" w:rsidR="003F4C45" w:rsidRPr="003F4C45" w:rsidRDefault="00CD7C65" w:rsidP="000A1274">
      <w:pPr>
        <w:pStyle w:val="Stiliuspagrindinis"/>
        <w:numPr>
          <w:ilvl w:val="2"/>
          <w:numId w:val="3"/>
        </w:numPr>
        <w:ind w:left="964" w:hanging="964"/>
        <w:rPr>
          <w:color w:val="auto"/>
          <w:sz w:val="22"/>
          <w:szCs w:val="22"/>
        </w:rPr>
      </w:pPr>
      <w:r>
        <w:rPr>
          <w:color w:val="auto"/>
          <w:sz w:val="22"/>
          <w:szCs w:val="22"/>
        </w:rPr>
        <w:t>Reikalavimai k</w:t>
      </w:r>
      <w:r w:rsidR="00E41250">
        <w:rPr>
          <w:color w:val="auto"/>
          <w:sz w:val="22"/>
          <w:szCs w:val="22"/>
        </w:rPr>
        <w:t>uro sandėliavimo p</w:t>
      </w:r>
      <w:r w:rsidR="003F4C45" w:rsidRPr="003F4C45">
        <w:rPr>
          <w:color w:val="auto"/>
          <w:sz w:val="22"/>
          <w:szCs w:val="22"/>
        </w:rPr>
        <w:t>astato tip</w:t>
      </w:r>
      <w:r>
        <w:rPr>
          <w:color w:val="auto"/>
          <w:sz w:val="22"/>
          <w:szCs w:val="22"/>
        </w:rPr>
        <w:t>ui</w:t>
      </w:r>
      <w:r w:rsidR="003F4C45" w:rsidRPr="003F4C45">
        <w:rPr>
          <w:color w:val="auto"/>
          <w:sz w:val="22"/>
          <w:szCs w:val="22"/>
        </w:rPr>
        <w:t xml:space="preserve"> ir konstrukcija</w:t>
      </w:r>
      <w:r>
        <w:rPr>
          <w:color w:val="auto"/>
          <w:sz w:val="22"/>
          <w:szCs w:val="22"/>
        </w:rPr>
        <w:t>i</w:t>
      </w:r>
      <w:r w:rsidR="00E41250">
        <w:rPr>
          <w:color w:val="auto"/>
          <w:sz w:val="22"/>
          <w:szCs w:val="22"/>
        </w:rPr>
        <w:t>:</w:t>
      </w:r>
    </w:p>
    <w:p w14:paraId="5DA68A5B" w14:textId="7C756AE1"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Pastato tipas</w:t>
      </w:r>
      <w:r w:rsidR="00C349F8">
        <w:rPr>
          <w:rFonts w:ascii="Arial" w:eastAsia="Times New Roman" w:hAnsi="Arial" w:cs="Arial"/>
          <w:color w:val="auto"/>
        </w:rPr>
        <w:t>:</w:t>
      </w:r>
      <w:r w:rsidR="002714DA">
        <w:rPr>
          <w:rFonts w:ascii="Arial" w:eastAsia="Times New Roman" w:hAnsi="Arial" w:cs="Arial"/>
          <w:color w:val="auto"/>
        </w:rPr>
        <w:tab/>
      </w:r>
      <w:r w:rsidRPr="003F4C45">
        <w:rPr>
          <w:rFonts w:ascii="Arial" w:eastAsia="Times New Roman" w:hAnsi="Arial" w:cs="Arial"/>
          <w:color w:val="auto"/>
        </w:rPr>
        <w:t>Uždaras pramoninis pastatas</w:t>
      </w:r>
    </w:p>
    <w:p w14:paraId="5916A26B" w14:textId="3F9233DF"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Konstrukcija</w:t>
      </w:r>
      <w:r w:rsidR="00C349F8">
        <w:rPr>
          <w:rFonts w:ascii="Arial" w:eastAsia="Times New Roman" w:hAnsi="Arial" w:cs="Arial"/>
          <w:color w:val="auto"/>
        </w:rPr>
        <w:t>:</w:t>
      </w:r>
      <w:r w:rsidR="002714DA">
        <w:rPr>
          <w:rFonts w:ascii="Arial" w:eastAsia="Times New Roman" w:hAnsi="Arial" w:cs="Arial"/>
          <w:color w:val="auto"/>
        </w:rPr>
        <w:tab/>
      </w:r>
      <w:r w:rsidRPr="003F4C45">
        <w:rPr>
          <w:rFonts w:ascii="Arial" w:eastAsia="Times New Roman" w:hAnsi="Arial" w:cs="Arial"/>
          <w:color w:val="auto"/>
        </w:rPr>
        <w:t>Metalinis karkasas arba gelžbetoninė konstrukcija</w:t>
      </w:r>
    </w:p>
    <w:p w14:paraId="5461C926" w14:textId="66DCCED9"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Atsparumo ugniai klasė</w:t>
      </w:r>
      <w:r w:rsidR="00C349F8">
        <w:rPr>
          <w:rFonts w:ascii="Arial" w:eastAsia="Times New Roman" w:hAnsi="Arial" w:cs="Arial"/>
          <w:color w:val="auto"/>
        </w:rPr>
        <w:t>:</w:t>
      </w:r>
      <w:r w:rsidR="00AE5A20">
        <w:rPr>
          <w:rFonts w:ascii="Arial" w:eastAsia="Times New Roman" w:hAnsi="Arial" w:cs="Arial"/>
          <w:color w:val="auto"/>
        </w:rPr>
        <w:tab/>
      </w:r>
      <w:r w:rsidRPr="003F4C45">
        <w:rPr>
          <w:rFonts w:ascii="Arial" w:eastAsia="Times New Roman" w:hAnsi="Arial" w:cs="Arial"/>
          <w:color w:val="auto"/>
        </w:rPr>
        <w:t>Pagal gaisrinės saugos reikalavimus</w:t>
      </w:r>
    </w:p>
    <w:p w14:paraId="466E8E52" w14:textId="3FF836B2"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Grindys</w:t>
      </w:r>
      <w:r w:rsidR="00C349F8">
        <w:rPr>
          <w:rFonts w:ascii="Arial" w:eastAsia="Times New Roman" w:hAnsi="Arial" w:cs="Arial"/>
          <w:color w:val="auto"/>
        </w:rPr>
        <w:t>:</w:t>
      </w:r>
      <w:r w:rsidR="00AE5A20" w:rsidRPr="00513A5C">
        <w:rPr>
          <w:rFonts w:ascii="Arial" w:hAnsi="Arial" w:cs="Arial"/>
        </w:rPr>
        <w:tab/>
      </w:r>
      <w:r w:rsidR="00AE5A20" w:rsidRPr="00513A5C">
        <w:rPr>
          <w:rFonts w:ascii="Arial" w:hAnsi="Arial" w:cs="Arial"/>
        </w:rPr>
        <w:tab/>
      </w:r>
      <w:r w:rsidRPr="003F4C45">
        <w:rPr>
          <w:rFonts w:ascii="Arial" w:eastAsia="Times New Roman" w:hAnsi="Arial" w:cs="Arial"/>
          <w:color w:val="auto"/>
        </w:rPr>
        <w:t>Armuotas betonas, atsparus smūgiams, ≥ 80 kN ašinei apkrovai</w:t>
      </w:r>
    </w:p>
    <w:p w14:paraId="1A56BFA0" w14:textId="305718AA"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Grindų nuolydis</w:t>
      </w:r>
      <w:r w:rsidR="00C349F8">
        <w:rPr>
          <w:rFonts w:ascii="Arial" w:eastAsia="Times New Roman" w:hAnsi="Arial" w:cs="Arial"/>
          <w:color w:val="auto"/>
        </w:rPr>
        <w:t>:</w:t>
      </w:r>
      <w:r w:rsidRPr="003F4C45">
        <w:rPr>
          <w:rFonts w:ascii="Arial" w:eastAsia="Times New Roman" w:hAnsi="Arial" w:cs="Arial"/>
          <w:color w:val="auto"/>
        </w:rPr>
        <w:tab/>
        <w:t>1–2 % link drenažo surinkimo zonų</w:t>
      </w:r>
    </w:p>
    <w:p w14:paraId="0D021CD1" w14:textId="595AC2FA"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Stogas</w:t>
      </w:r>
      <w:r w:rsidR="000E0E63">
        <w:rPr>
          <w:rFonts w:ascii="Arial" w:eastAsia="Times New Roman" w:hAnsi="Arial" w:cs="Arial"/>
          <w:color w:val="auto"/>
        </w:rPr>
        <w:t>:</w:t>
      </w:r>
      <w:r w:rsidRPr="003F4C45">
        <w:rPr>
          <w:rFonts w:ascii="Arial" w:eastAsia="Times New Roman" w:hAnsi="Arial" w:cs="Arial"/>
          <w:color w:val="auto"/>
        </w:rPr>
        <w:tab/>
      </w:r>
      <w:r w:rsidR="00AE5A20">
        <w:rPr>
          <w:rFonts w:ascii="Arial" w:eastAsia="Times New Roman" w:hAnsi="Arial" w:cs="Arial"/>
          <w:color w:val="auto"/>
        </w:rPr>
        <w:tab/>
      </w:r>
      <w:r w:rsidRPr="003F4C45">
        <w:rPr>
          <w:rFonts w:ascii="Arial" w:eastAsia="Times New Roman" w:hAnsi="Arial" w:cs="Arial"/>
          <w:color w:val="auto"/>
        </w:rPr>
        <w:t>Atsparus dulkėms, kondensatui, su garų barjeru</w:t>
      </w:r>
    </w:p>
    <w:p w14:paraId="2518408A" w14:textId="09F6DE12"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Šiluminė izoliacija</w:t>
      </w:r>
      <w:r w:rsidR="000E0E63">
        <w:rPr>
          <w:rFonts w:ascii="Arial" w:eastAsia="Times New Roman" w:hAnsi="Arial" w:cs="Arial"/>
          <w:color w:val="auto"/>
        </w:rPr>
        <w:t>:</w:t>
      </w:r>
      <w:r w:rsidR="00951199">
        <w:rPr>
          <w:rFonts w:ascii="Arial" w:eastAsia="Times New Roman" w:hAnsi="Arial" w:cs="Arial"/>
          <w:color w:val="auto"/>
        </w:rPr>
        <w:tab/>
      </w:r>
      <w:r w:rsidRPr="003F4C45">
        <w:rPr>
          <w:rFonts w:ascii="Arial" w:eastAsia="Times New Roman" w:hAnsi="Arial" w:cs="Arial"/>
          <w:color w:val="auto"/>
        </w:rPr>
        <w:t>Ne mažiau kaip 100 mm, siekiant išvengti kondensato ant vidaus paviršių</w:t>
      </w:r>
    </w:p>
    <w:p w14:paraId="34B4EFA9" w14:textId="54E40F69" w:rsidR="003F4C45" w:rsidRPr="003F4C45" w:rsidRDefault="00897FCD" w:rsidP="000A1274">
      <w:pPr>
        <w:pStyle w:val="Stiliuspagrindinis"/>
        <w:numPr>
          <w:ilvl w:val="2"/>
          <w:numId w:val="3"/>
        </w:numPr>
        <w:ind w:left="964" w:hanging="964"/>
        <w:rPr>
          <w:color w:val="auto"/>
          <w:sz w:val="22"/>
          <w:szCs w:val="22"/>
        </w:rPr>
      </w:pPr>
      <w:r>
        <w:rPr>
          <w:color w:val="auto"/>
          <w:sz w:val="22"/>
          <w:szCs w:val="22"/>
        </w:rPr>
        <w:t>K</w:t>
      </w:r>
      <w:r w:rsidR="003F4C45" w:rsidRPr="003F4C45">
        <w:rPr>
          <w:color w:val="auto"/>
          <w:sz w:val="22"/>
          <w:szCs w:val="22"/>
        </w:rPr>
        <w:t>uro iškrovimo zon</w:t>
      </w:r>
      <w:r w:rsidR="00FA7C5E">
        <w:rPr>
          <w:color w:val="auto"/>
          <w:sz w:val="22"/>
          <w:szCs w:val="22"/>
        </w:rPr>
        <w:t>a</w:t>
      </w:r>
      <w:r w:rsidR="0093187A">
        <w:rPr>
          <w:color w:val="auto"/>
          <w:sz w:val="22"/>
          <w:szCs w:val="22"/>
        </w:rPr>
        <w:t xml:space="preserve"> turi</w:t>
      </w:r>
      <w:r w:rsidR="0046098A">
        <w:rPr>
          <w:color w:val="auto"/>
          <w:sz w:val="22"/>
          <w:szCs w:val="22"/>
        </w:rPr>
        <w:t xml:space="preserve"> tenkinti šiuos</w:t>
      </w:r>
      <w:r w:rsidR="00D647E1">
        <w:rPr>
          <w:color w:val="auto"/>
          <w:sz w:val="22"/>
          <w:szCs w:val="22"/>
        </w:rPr>
        <w:t xml:space="preserve"> nurodymus</w:t>
      </w:r>
      <w:r w:rsidR="00633C0F">
        <w:rPr>
          <w:color w:val="auto"/>
          <w:sz w:val="22"/>
          <w:szCs w:val="22"/>
        </w:rPr>
        <w:t xml:space="preserve"> ir </w:t>
      </w:r>
      <w:r w:rsidR="00A203B9">
        <w:rPr>
          <w:color w:val="auto"/>
          <w:sz w:val="22"/>
          <w:szCs w:val="22"/>
        </w:rPr>
        <w:t xml:space="preserve">turi būti </w:t>
      </w:r>
      <w:r w:rsidR="00B64198">
        <w:rPr>
          <w:color w:val="auto"/>
          <w:sz w:val="22"/>
          <w:szCs w:val="22"/>
        </w:rPr>
        <w:t>pritaikyta</w:t>
      </w:r>
      <w:r w:rsidR="00D06A5F">
        <w:rPr>
          <w:color w:val="auto"/>
          <w:sz w:val="22"/>
          <w:szCs w:val="22"/>
        </w:rPr>
        <w:t xml:space="preserve"> darbui</w:t>
      </w:r>
      <w:r w:rsidR="00B05F49">
        <w:rPr>
          <w:color w:val="auto"/>
          <w:sz w:val="22"/>
          <w:szCs w:val="22"/>
        </w:rPr>
        <w:t xml:space="preserve"> nurodytais ypatumais</w:t>
      </w:r>
      <w:r w:rsidR="00141A26">
        <w:rPr>
          <w:color w:val="auto"/>
          <w:sz w:val="22"/>
          <w:szCs w:val="22"/>
        </w:rPr>
        <w:t>:</w:t>
      </w:r>
    </w:p>
    <w:p w14:paraId="683F0553" w14:textId="5EB20592"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Iškrovimo vietų skaičius</w:t>
      </w:r>
      <w:r w:rsidR="000E0E63">
        <w:rPr>
          <w:rFonts w:ascii="Arial" w:eastAsia="Times New Roman" w:hAnsi="Arial" w:cs="Arial"/>
          <w:color w:val="auto"/>
        </w:rPr>
        <w:t>:</w:t>
      </w:r>
      <w:r w:rsidRPr="003F4C45">
        <w:rPr>
          <w:rFonts w:ascii="Arial" w:eastAsia="Times New Roman" w:hAnsi="Arial" w:cs="Arial"/>
          <w:color w:val="auto"/>
        </w:rPr>
        <w:tab/>
        <w:t>Ne mažiau kaip 3 (galimybė dirbti 1 savivarčiui)</w:t>
      </w:r>
    </w:p>
    <w:p w14:paraId="54BC2076" w14:textId="3E8EFBC5" w:rsidR="003F4C45" w:rsidRPr="003F4C45" w:rsidRDefault="003264F8"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Pristatymo transportas</w:t>
      </w:r>
      <w:r w:rsidR="000E0E63">
        <w:rPr>
          <w:rFonts w:ascii="Arial" w:eastAsia="Times New Roman" w:hAnsi="Arial" w:cs="Arial"/>
          <w:color w:val="auto"/>
        </w:rPr>
        <w:t>:</w:t>
      </w:r>
      <w:r w:rsidR="003F4C45" w:rsidRPr="003F4C45">
        <w:rPr>
          <w:rFonts w:ascii="Arial" w:eastAsia="Times New Roman" w:hAnsi="Arial" w:cs="Arial"/>
          <w:color w:val="auto"/>
        </w:rPr>
        <w:tab/>
      </w:r>
      <w:r w:rsidR="00FD2E65">
        <w:rPr>
          <w:rFonts w:ascii="Arial" w:eastAsia="Times New Roman" w:hAnsi="Arial" w:cs="Arial"/>
          <w:color w:val="auto"/>
        </w:rPr>
        <w:t>A</w:t>
      </w:r>
      <w:r w:rsidR="003F4C45" w:rsidRPr="003F4C45">
        <w:rPr>
          <w:rFonts w:ascii="Arial" w:eastAsia="Times New Roman" w:hAnsi="Arial" w:cs="Arial"/>
          <w:color w:val="auto"/>
        </w:rPr>
        <w:t>pie 90 m³ biokuro puspriekabės</w:t>
      </w:r>
    </w:p>
    <w:p w14:paraId="50362A81" w14:textId="0E5D8CAF"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Iškrovimo tipas</w:t>
      </w:r>
      <w:r w:rsidR="003264F8">
        <w:rPr>
          <w:rFonts w:ascii="Arial" w:eastAsia="Times New Roman" w:hAnsi="Arial" w:cs="Arial"/>
          <w:color w:val="auto"/>
        </w:rPr>
        <w:t>:</w:t>
      </w:r>
      <w:r w:rsidRPr="003F4C45">
        <w:rPr>
          <w:rFonts w:ascii="Arial" w:eastAsia="Times New Roman" w:hAnsi="Arial" w:cs="Arial"/>
          <w:color w:val="auto"/>
        </w:rPr>
        <w:tab/>
        <w:t>Galinis savivartis arba judamas dugnas</w:t>
      </w:r>
    </w:p>
    <w:p w14:paraId="0B0D115E" w14:textId="63D52CD9"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Vartai</w:t>
      </w:r>
      <w:r w:rsidR="008D100D">
        <w:rPr>
          <w:rFonts w:ascii="Arial" w:eastAsia="Times New Roman" w:hAnsi="Arial" w:cs="Arial"/>
          <w:color w:val="auto"/>
        </w:rPr>
        <w:t>:</w:t>
      </w:r>
      <w:r w:rsidRPr="003F4C45">
        <w:rPr>
          <w:rFonts w:ascii="Arial" w:eastAsia="Times New Roman" w:hAnsi="Arial" w:cs="Arial"/>
          <w:color w:val="auto"/>
        </w:rPr>
        <w:tab/>
      </w:r>
      <w:r w:rsidR="005C4BF3">
        <w:rPr>
          <w:rFonts w:ascii="Arial" w:eastAsia="Times New Roman" w:hAnsi="Arial" w:cs="Arial"/>
          <w:color w:val="auto"/>
        </w:rPr>
        <w:tab/>
      </w:r>
      <w:r w:rsidRPr="003F4C45">
        <w:rPr>
          <w:rFonts w:ascii="Arial" w:eastAsia="Times New Roman" w:hAnsi="Arial" w:cs="Arial"/>
          <w:color w:val="auto"/>
        </w:rPr>
        <w:t>Automatiniai, ≥ 5 m pločio, ≥ 5 m aukščio (savivarčio iškrovimo vietoje aukštesni pagal poreikį)</w:t>
      </w:r>
    </w:p>
    <w:p w14:paraId="0F5FF401" w14:textId="04266AB6"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Dulkėtumo mažinimas</w:t>
      </w:r>
      <w:r w:rsidR="008D100D">
        <w:rPr>
          <w:rFonts w:ascii="Arial" w:eastAsia="Times New Roman" w:hAnsi="Arial" w:cs="Arial"/>
          <w:color w:val="auto"/>
        </w:rPr>
        <w:t>:</w:t>
      </w:r>
      <w:r w:rsidRPr="003F4C45">
        <w:rPr>
          <w:rFonts w:ascii="Arial" w:eastAsia="Times New Roman" w:hAnsi="Arial" w:cs="Arial"/>
          <w:color w:val="auto"/>
        </w:rPr>
        <w:tab/>
        <w:t>Oro nutraukimo (neigiamas slėgis patalpoje, nutraukiamas oras tiekiamas katilo degimui), rūko arba purškimo sistema</w:t>
      </w:r>
    </w:p>
    <w:p w14:paraId="6E2B15C7" w14:textId="122851F1" w:rsidR="003F4C45" w:rsidRPr="003F4C45" w:rsidRDefault="002A4B96" w:rsidP="000A1274">
      <w:pPr>
        <w:pStyle w:val="Stiliuspagrindinis"/>
        <w:numPr>
          <w:ilvl w:val="2"/>
          <w:numId w:val="3"/>
        </w:numPr>
        <w:ind w:left="964" w:hanging="964"/>
        <w:rPr>
          <w:color w:val="auto"/>
          <w:sz w:val="22"/>
          <w:szCs w:val="22"/>
        </w:rPr>
      </w:pPr>
      <w:r>
        <w:rPr>
          <w:color w:val="auto"/>
          <w:sz w:val="22"/>
          <w:szCs w:val="22"/>
        </w:rPr>
        <w:t xml:space="preserve">Reikalavimai </w:t>
      </w:r>
      <w:r w:rsidR="00AC74E0">
        <w:rPr>
          <w:color w:val="auto"/>
          <w:sz w:val="22"/>
          <w:szCs w:val="22"/>
        </w:rPr>
        <w:t>k</w:t>
      </w:r>
      <w:r w:rsidR="003F4C45" w:rsidRPr="003F4C45">
        <w:rPr>
          <w:color w:val="auto"/>
          <w:sz w:val="22"/>
          <w:szCs w:val="22"/>
        </w:rPr>
        <w:t>uro sandėliavimo zona</w:t>
      </w:r>
      <w:r w:rsidR="00AC74E0">
        <w:rPr>
          <w:color w:val="auto"/>
          <w:sz w:val="22"/>
          <w:szCs w:val="22"/>
        </w:rPr>
        <w:t>i:</w:t>
      </w:r>
    </w:p>
    <w:p w14:paraId="74BE6D30" w14:textId="237C1769" w:rsidR="008D0F26" w:rsidRPr="003F4C45" w:rsidRDefault="008D0F26"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Sandėliavimo tipas</w:t>
      </w:r>
      <w:r w:rsidR="00E32A1D">
        <w:rPr>
          <w:rFonts w:ascii="Arial" w:eastAsia="Times New Roman" w:hAnsi="Arial" w:cs="Arial"/>
          <w:color w:val="auto"/>
        </w:rPr>
        <w:t>:</w:t>
      </w:r>
      <w:r w:rsidRPr="003F4C45">
        <w:rPr>
          <w:rFonts w:ascii="Arial" w:eastAsia="Times New Roman" w:hAnsi="Arial" w:cs="Arial"/>
          <w:color w:val="auto"/>
        </w:rPr>
        <w:tab/>
        <w:t>Uždara kuro kaupimo patalpa pastato viduje</w:t>
      </w:r>
    </w:p>
    <w:p w14:paraId="49A27556" w14:textId="6A9AE751" w:rsidR="003F4C45" w:rsidRPr="003F4C45" w:rsidRDefault="008D0F26"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Sandėliavimo t</w:t>
      </w:r>
      <w:r w:rsidR="003F4C45" w:rsidRPr="003F4C45">
        <w:rPr>
          <w:rFonts w:ascii="Arial" w:eastAsia="Times New Roman" w:hAnsi="Arial" w:cs="Arial"/>
          <w:color w:val="auto"/>
        </w:rPr>
        <w:t>alpa</w:t>
      </w:r>
      <w:r w:rsidR="00E32A1D">
        <w:rPr>
          <w:rFonts w:ascii="Arial" w:eastAsia="Times New Roman" w:hAnsi="Arial" w:cs="Arial"/>
          <w:color w:val="auto"/>
        </w:rPr>
        <w:t>:</w:t>
      </w:r>
      <w:r w:rsidR="00AC74E0">
        <w:rPr>
          <w:rFonts w:ascii="Arial" w:eastAsia="Times New Roman" w:hAnsi="Arial" w:cs="Arial"/>
          <w:color w:val="auto"/>
        </w:rPr>
        <w:tab/>
      </w:r>
      <w:r w:rsidR="003F4C45" w:rsidRPr="003F4C45">
        <w:rPr>
          <w:rFonts w:ascii="Arial" w:eastAsia="Times New Roman" w:hAnsi="Arial" w:cs="Arial"/>
          <w:color w:val="auto"/>
        </w:rPr>
        <w:t>Ne mažiau kaip 3 parų katilo maksimalus poreikis prie blogiausio kuro sąlygų</w:t>
      </w:r>
    </w:p>
    <w:p w14:paraId="787C389C" w14:textId="53A8F5E7"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Kuro kaupimo aukštis</w:t>
      </w:r>
      <w:r w:rsidR="00E32A1D">
        <w:rPr>
          <w:rFonts w:ascii="Arial" w:eastAsia="Times New Roman" w:hAnsi="Arial" w:cs="Arial"/>
          <w:color w:val="auto"/>
        </w:rPr>
        <w:t>:</w:t>
      </w:r>
      <w:r w:rsidRPr="003F4C45">
        <w:rPr>
          <w:rFonts w:ascii="Arial" w:eastAsia="Times New Roman" w:hAnsi="Arial" w:cs="Arial"/>
          <w:color w:val="auto"/>
        </w:rPr>
        <w:tab/>
      </w:r>
      <w:r w:rsidR="008D0F26">
        <w:rPr>
          <w:rFonts w:ascii="Arial" w:eastAsia="Times New Roman" w:hAnsi="Arial" w:cs="Arial"/>
          <w:color w:val="auto"/>
        </w:rPr>
        <w:t>Ne daugiau</w:t>
      </w:r>
      <w:r w:rsidRPr="003F4C45">
        <w:rPr>
          <w:rFonts w:ascii="Arial" w:eastAsia="Times New Roman" w:hAnsi="Arial" w:cs="Arial"/>
          <w:color w:val="auto"/>
        </w:rPr>
        <w:t xml:space="preserve"> 10 m</w:t>
      </w:r>
    </w:p>
    <w:p w14:paraId="0B62168F" w14:textId="13EE72D7" w:rsidR="003F4C45" w:rsidRPr="003F4C45" w:rsidRDefault="003844C1"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Gaisro aptikimo</w:t>
      </w:r>
      <w:r w:rsidR="009C16CB">
        <w:rPr>
          <w:rFonts w:ascii="Arial" w:eastAsia="Times New Roman" w:hAnsi="Arial" w:cs="Arial"/>
          <w:color w:val="auto"/>
        </w:rPr>
        <w:t xml:space="preserve"> sistema</w:t>
      </w:r>
      <w:r w:rsidR="00E32A1D">
        <w:rPr>
          <w:rFonts w:ascii="Arial" w:eastAsia="Times New Roman" w:hAnsi="Arial" w:cs="Arial"/>
          <w:color w:val="auto"/>
        </w:rPr>
        <w:t>:</w:t>
      </w:r>
      <w:r w:rsidR="0014280B">
        <w:rPr>
          <w:rFonts w:ascii="Arial" w:eastAsia="Times New Roman" w:hAnsi="Arial" w:cs="Arial"/>
          <w:color w:val="auto"/>
        </w:rPr>
        <w:tab/>
      </w:r>
      <w:r w:rsidR="00C349F8">
        <w:rPr>
          <w:rFonts w:ascii="Arial" w:eastAsia="Times New Roman" w:hAnsi="Arial" w:cs="Arial"/>
          <w:color w:val="auto"/>
        </w:rPr>
        <w:t>Su t</w:t>
      </w:r>
      <w:r w:rsidR="003F4C45" w:rsidRPr="003F4C45">
        <w:rPr>
          <w:rFonts w:ascii="Arial" w:eastAsia="Times New Roman" w:hAnsi="Arial" w:cs="Arial"/>
          <w:color w:val="auto"/>
        </w:rPr>
        <w:t>emperatūros ir liepsnos davikliai</w:t>
      </w:r>
      <w:r w:rsidR="00C349F8">
        <w:rPr>
          <w:rFonts w:ascii="Arial" w:eastAsia="Times New Roman" w:hAnsi="Arial" w:cs="Arial"/>
          <w:color w:val="auto"/>
        </w:rPr>
        <w:t>s</w:t>
      </w:r>
    </w:p>
    <w:p w14:paraId="34C010C0" w14:textId="626DFAB5" w:rsidR="003F4C45" w:rsidRPr="003F4C45" w:rsidRDefault="003F4C45" w:rsidP="000A1274">
      <w:pPr>
        <w:pStyle w:val="Stiliuspagrindinis"/>
        <w:numPr>
          <w:ilvl w:val="2"/>
          <w:numId w:val="3"/>
        </w:numPr>
        <w:ind w:left="964" w:hanging="964"/>
      </w:pPr>
      <w:r w:rsidRPr="003F4C45">
        <w:rPr>
          <w:color w:val="auto"/>
          <w:sz w:val="22"/>
          <w:szCs w:val="22"/>
        </w:rPr>
        <w:t>Greiferinio krano sistema</w:t>
      </w:r>
      <w:r w:rsidR="00C349F8" w:rsidRPr="00C349F8">
        <w:rPr>
          <w:color w:val="auto"/>
          <w:sz w:val="22"/>
          <w:szCs w:val="22"/>
        </w:rPr>
        <w:t>i</w:t>
      </w:r>
      <w:r w:rsidR="00DD10FD">
        <w:rPr>
          <w:color w:val="auto"/>
          <w:sz w:val="22"/>
          <w:szCs w:val="22"/>
        </w:rPr>
        <w:t xml:space="preserve"> keliami reikalavimai</w:t>
      </w:r>
      <w:r w:rsidR="00C349F8" w:rsidRPr="00C349F8">
        <w:rPr>
          <w:color w:val="auto"/>
          <w:sz w:val="22"/>
          <w:szCs w:val="22"/>
        </w:rPr>
        <w:t>:</w:t>
      </w:r>
    </w:p>
    <w:p w14:paraId="474F5284" w14:textId="628AA8AA" w:rsidR="003F4C45" w:rsidRPr="003F4C45" w:rsidRDefault="00C349F8"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Kranų kiekis:</w:t>
      </w:r>
      <w:r w:rsidR="003F4C45" w:rsidRPr="003F4C45">
        <w:rPr>
          <w:rFonts w:ascii="Arial" w:eastAsia="Times New Roman" w:hAnsi="Arial" w:cs="Arial"/>
          <w:color w:val="auto"/>
        </w:rPr>
        <w:tab/>
        <w:t>2 vnt.</w:t>
      </w:r>
    </w:p>
    <w:p w14:paraId="491D77B5" w14:textId="681FD12A"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Tipas</w:t>
      </w:r>
      <w:r w:rsidR="00DD10FD">
        <w:rPr>
          <w:rFonts w:ascii="Arial" w:eastAsia="Times New Roman" w:hAnsi="Arial" w:cs="Arial"/>
          <w:color w:val="auto"/>
        </w:rPr>
        <w:t>:</w:t>
      </w:r>
      <w:r w:rsidR="00DD10FD">
        <w:rPr>
          <w:rFonts w:ascii="Arial" w:eastAsia="Times New Roman" w:hAnsi="Arial" w:cs="Arial"/>
          <w:color w:val="auto"/>
        </w:rPr>
        <w:tab/>
      </w:r>
      <w:r w:rsidRPr="003F4C45">
        <w:rPr>
          <w:rFonts w:ascii="Arial" w:eastAsia="Times New Roman" w:hAnsi="Arial" w:cs="Arial"/>
          <w:color w:val="auto"/>
        </w:rPr>
        <w:tab/>
        <w:t>Tiltinis arba pusiau portalinis</w:t>
      </w:r>
    </w:p>
    <w:p w14:paraId="0A8627DC" w14:textId="730D5DFB"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Apimamas plotas</w:t>
      </w:r>
      <w:r w:rsidR="00DD10FD">
        <w:rPr>
          <w:rFonts w:ascii="Arial" w:eastAsia="Times New Roman" w:hAnsi="Arial" w:cs="Arial"/>
          <w:color w:val="auto"/>
        </w:rPr>
        <w:t>:</w:t>
      </w:r>
      <w:r w:rsidRPr="003F4C45">
        <w:rPr>
          <w:rFonts w:ascii="Arial" w:eastAsia="Times New Roman" w:hAnsi="Arial" w:cs="Arial"/>
          <w:color w:val="auto"/>
        </w:rPr>
        <w:tab/>
        <w:t>Kuro iškrovimo</w:t>
      </w:r>
      <w:r w:rsidR="001A4876">
        <w:rPr>
          <w:rFonts w:ascii="Arial" w:eastAsia="Times New Roman" w:hAnsi="Arial" w:cs="Arial"/>
          <w:color w:val="auto"/>
        </w:rPr>
        <w:t xml:space="preserve"> zona</w:t>
      </w:r>
      <w:r w:rsidRPr="003F4C45">
        <w:rPr>
          <w:rFonts w:ascii="Arial" w:eastAsia="Times New Roman" w:hAnsi="Arial" w:cs="Arial"/>
          <w:color w:val="auto"/>
        </w:rPr>
        <w:t xml:space="preserve">, sandėliavimo zona, padavimas į rūšiavimą </w:t>
      </w:r>
    </w:p>
    <w:p w14:paraId="57B3D2E0" w14:textId="48B9A3AF"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Kėlimo galia</w:t>
      </w:r>
      <w:r w:rsidR="006E5CDF">
        <w:rPr>
          <w:rFonts w:ascii="Arial" w:eastAsia="Times New Roman" w:hAnsi="Arial" w:cs="Arial"/>
          <w:color w:val="auto"/>
        </w:rPr>
        <w:t>:</w:t>
      </w:r>
      <w:r w:rsidRPr="003F4C45">
        <w:rPr>
          <w:rFonts w:ascii="Arial" w:eastAsia="Times New Roman" w:hAnsi="Arial" w:cs="Arial"/>
          <w:color w:val="auto"/>
        </w:rPr>
        <w:tab/>
        <w:t>≥ 8 t</w:t>
      </w:r>
    </w:p>
    <w:p w14:paraId="28ADBECE" w14:textId="7AAABD4C"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Greiferio tūris</w:t>
      </w:r>
      <w:r w:rsidR="006E5CDF">
        <w:rPr>
          <w:rFonts w:ascii="Arial" w:eastAsia="Times New Roman" w:hAnsi="Arial" w:cs="Arial"/>
          <w:color w:val="auto"/>
        </w:rPr>
        <w:t>:</w:t>
      </w:r>
      <w:r w:rsidRPr="00513A5C">
        <w:rPr>
          <w:rFonts w:ascii="Arial" w:hAnsi="Arial" w:cs="Arial"/>
        </w:rPr>
        <w:tab/>
      </w:r>
      <w:r w:rsidRPr="003F4C45">
        <w:rPr>
          <w:rFonts w:ascii="Arial" w:eastAsia="Times New Roman" w:hAnsi="Arial" w:cs="Arial"/>
          <w:color w:val="auto"/>
        </w:rPr>
        <w:t>5</w:t>
      </w:r>
      <w:r w:rsidR="006E5CDF">
        <w:rPr>
          <w:rFonts w:ascii="Arial" w:eastAsia="Times New Roman" w:hAnsi="Arial" w:cs="Arial"/>
          <w:color w:val="auto"/>
        </w:rPr>
        <w:t xml:space="preserve"> </w:t>
      </w:r>
      <w:r w:rsidRPr="003F4C45">
        <w:rPr>
          <w:rFonts w:ascii="Arial" w:eastAsia="Times New Roman" w:hAnsi="Arial" w:cs="Arial"/>
          <w:color w:val="auto"/>
        </w:rPr>
        <w:t>–</w:t>
      </w:r>
      <w:r w:rsidR="006E5CDF">
        <w:rPr>
          <w:rFonts w:ascii="Arial" w:eastAsia="Times New Roman" w:hAnsi="Arial" w:cs="Arial"/>
          <w:color w:val="auto"/>
        </w:rPr>
        <w:t xml:space="preserve"> </w:t>
      </w:r>
      <w:r w:rsidRPr="003F4C45">
        <w:rPr>
          <w:rFonts w:ascii="Arial" w:eastAsia="Times New Roman" w:hAnsi="Arial" w:cs="Arial"/>
          <w:color w:val="auto"/>
        </w:rPr>
        <w:t>6 m³</w:t>
      </w:r>
    </w:p>
    <w:p w14:paraId="2C7DC01A" w14:textId="69F024D3"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Kėlimo ciklai</w:t>
      </w:r>
      <w:r w:rsidR="006F3635">
        <w:rPr>
          <w:rFonts w:ascii="Arial" w:eastAsia="Times New Roman" w:hAnsi="Arial" w:cs="Arial"/>
          <w:color w:val="auto"/>
        </w:rPr>
        <w:t>:</w:t>
      </w:r>
      <w:r w:rsidRPr="003F4C45">
        <w:rPr>
          <w:rFonts w:ascii="Arial" w:eastAsia="Times New Roman" w:hAnsi="Arial" w:cs="Arial"/>
          <w:color w:val="auto"/>
        </w:rPr>
        <w:tab/>
        <w:t>~120</w:t>
      </w:r>
      <w:r w:rsidR="006F3635">
        <w:rPr>
          <w:rFonts w:ascii="Arial" w:eastAsia="Times New Roman" w:hAnsi="Arial" w:cs="Arial"/>
          <w:color w:val="auto"/>
        </w:rPr>
        <w:t xml:space="preserve"> </w:t>
      </w:r>
      <w:r w:rsidRPr="003F4C45">
        <w:rPr>
          <w:rFonts w:ascii="Arial" w:eastAsia="Times New Roman" w:hAnsi="Arial" w:cs="Arial"/>
          <w:color w:val="auto"/>
        </w:rPr>
        <w:t>–</w:t>
      </w:r>
      <w:r w:rsidR="006F3635">
        <w:rPr>
          <w:rFonts w:ascii="Arial" w:eastAsia="Times New Roman" w:hAnsi="Arial" w:cs="Arial"/>
          <w:color w:val="auto"/>
        </w:rPr>
        <w:t xml:space="preserve"> </w:t>
      </w:r>
      <w:r w:rsidRPr="003F4C45">
        <w:rPr>
          <w:rFonts w:ascii="Arial" w:eastAsia="Times New Roman" w:hAnsi="Arial" w:cs="Arial"/>
          <w:color w:val="auto"/>
        </w:rPr>
        <w:t>150 per val.</w:t>
      </w:r>
    </w:p>
    <w:p w14:paraId="6F3F620F" w14:textId="74932965"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Valdymas</w:t>
      </w:r>
      <w:r w:rsidR="006F3635">
        <w:rPr>
          <w:rFonts w:ascii="Arial" w:eastAsia="Times New Roman" w:hAnsi="Arial" w:cs="Arial"/>
          <w:color w:val="auto"/>
        </w:rPr>
        <w:t>:</w:t>
      </w:r>
      <w:r w:rsidR="006F3635">
        <w:rPr>
          <w:rFonts w:ascii="Arial" w:eastAsia="Times New Roman" w:hAnsi="Arial" w:cs="Arial"/>
          <w:color w:val="auto"/>
        </w:rPr>
        <w:tab/>
      </w:r>
      <w:r w:rsidR="006F3635">
        <w:rPr>
          <w:rFonts w:ascii="Arial" w:eastAsia="Times New Roman" w:hAnsi="Arial" w:cs="Arial"/>
          <w:color w:val="auto"/>
        </w:rPr>
        <w:tab/>
      </w:r>
      <w:r w:rsidRPr="003F4C45">
        <w:rPr>
          <w:rFonts w:ascii="Arial" w:eastAsia="Times New Roman" w:hAnsi="Arial" w:cs="Arial"/>
          <w:color w:val="auto"/>
        </w:rPr>
        <w:t>Automatinis + operatoriaus kabina</w:t>
      </w:r>
    </w:p>
    <w:p w14:paraId="74DA10D4" w14:textId="05BAC380" w:rsidR="003F4C45" w:rsidRPr="003F4C45" w:rsidRDefault="003F4C45" w:rsidP="000A1274">
      <w:pPr>
        <w:numPr>
          <w:ilvl w:val="0"/>
          <w:numId w:val="5"/>
        </w:numPr>
        <w:ind w:left="964" w:hanging="964"/>
        <w:contextualSpacing/>
        <w:rPr>
          <w:rFonts w:ascii="Arial" w:eastAsia="Times New Roman" w:hAnsi="Arial" w:cs="Arial"/>
          <w:color w:val="auto"/>
        </w:rPr>
      </w:pPr>
      <w:r w:rsidRPr="003F4C45">
        <w:rPr>
          <w:rFonts w:ascii="Arial" w:eastAsia="Times New Roman" w:hAnsi="Arial" w:cs="Arial"/>
          <w:color w:val="auto"/>
        </w:rPr>
        <w:t>Pozicionavimo sistema</w:t>
      </w:r>
      <w:r w:rsidR="00A76642">
        <w:rPr>
          <w:rFonts w:ascii="Arial" w:eastAsia="Times New Roman" w:hAnsi="Arial" w:cs="Arial"/>
          <w:color w:val="auto"/>
        </w:rPr>
        <w:t>:</w:t>
      </w:r>
      <w:r w:rsidRPr="003F4C45">
        <w:rPr>
          <w:rFonts w:ascii="Arial" w:eastAsia="Times New Roman" w:hAnsi="Arial" w:cs="Arial"/>
          <w:color w:val="auto"/>
        </w:rPr>
        <w:tab/>
        <w:t>Dviguba pozicionavimo sistema (sudvejinta)</w:t>
      </w:r>
    </w:p>
    <w:p w14:paraId="5D57A419" w14:textId="78118FD5" w:rsidR="003F4C45" w:rsidRPr="003F4C45" w:rsidRDefault="003F4C45" w:rsidP="000A1274">
      <w:pPr>
        <w:pStyle w:val="Stiliuspagrindinis"/>
        <w:numPr>
          <w:ilvl w:val="1"/>
          <w:numId w:val="3"/>
        </w:numPr>
        <w:ind w:left="964" w:hanging="964"/>
        <w:rPr>
          <w:color w:val="auto"/>
          <w:sz w:val="22"/>
          <w:szCs w:val="22"/>
        </w:rPr>
      </w:pPr>
      <w:r w:rsidRPr="003F4C45">
        <w:rPr>
          <w:color w:val="auto"/>
          <w:sz w:val="22"/>
          <w:szCs w:val="22"/>
        </w:rPr>
        <w:t>Kuro rūšiavimas</w:t>
      </w:r>
      <w:r w:rsidR="00ED67C1">
        <w:rPr>
          <w:color w:val="auto"/>
          <w:sz w:val="22"/>
          <w:szCs w:val="22"/>
        </w:rPr>
        <w:t xml:space="preserve"> turi būti</w:t>
      </w:r>
      <w:r w:rsidRPr="003F4C45">
        <w:rPr>
          <w:color w:val="auto"/>
          <w:sz w:val="22"/>
          <w:szCs w:val="22"/>
        </w:rPr>
        <w:t xml:space="preserve"> vykdomas atskiroje patalpoje, esančioje greta kuro sandėliavimo patalpos.</w:t>
      </w:r>
    </w:p>
    <w:p w14:paraId="448DBEA9" w14:textId="5C6612FA" w:rsidR="003F4C45" w:rsidRPr="003F4C45" w:rsidRDefault="009665E7" w:rsidP="000A1274">
      <w:pPr>
        <w:pStyle w:val="Stiliuspagrindinis"/>
        <w:numPr>
          <w:ilvl w:val="1"/>
          <w:numId w:val="3"/>
        </w:numPr>
        <w:ind w:left="964" w:hanging="964"/>
        <w:rPr>
          <w:color w:val="auto"/>
          <w:sz w:val="22"/>
          <w:szCs w:val="22"/>
        </w:rPr>
      </w:pPr>
      <w:r>
        <w:rPr>
          <w:color w:val="auto"/>
          <w:sz w:val="22"/>
          <w:szCs w:val="22"/>
        </w:rPr>
        <w:t>Rangovas turi suprojektuoti ir įrengti r</w:t>
      </w:r>
      <w:r w:rsidR="003F4C45" w:rsidRPr="003F4C45">
        <w:rPr>
          <w:color w:val="auto"/>
          <w:sz w:val="22"/>
          <w:szCs w:val="22"/>
        </w:rPr>
        <w:t>ūšiavimo mazg</w:t>
      </w:r>
      <w:r>
        <w:rPr>
          <w:color w:val="auto"/>
          <w:sz w:val="22"/>
          <w:szCs w:val="22"/>
        </w:rPr>
        <w:t>ą</w:t>
      </w:r>
      <w:r w:rsidR="003F4C45" w:rsidRPr="003F4C45">
        <w:rPr>
          <w:color w:val="auto"/>
          <w:sz w:val="22"/>
          <w:szCs w:val="22"/>
        </w:rPr>
        <w:t xml:space="preserve"> skirt</w:t>
      </w:r>
      <w:r>
        <w:rPr>
          <w:color w:val="auto"/>
          <w:sz w:val="22"/>
          <w:szCs w:val="22"/>
        </w:rPr>
        <w:t>ą:</w:t>
      </w:r>
    </w:p>
    <w:p w14:paraId="0CD82C58" w14:textId="16CC335C" w:rsidR="003F4C45" w:rsidRPr="003F4C45" w:rsidRDefault="009665E7" w:rsidP="000A1274">
      <w:pPr>
        <w:pStyle w:val="Stiliuspagrindinis"/>
        <w:numPr>
          <w:ilvl w:val="2"/>
          <w:numId w:val="3"/>
        </w:numPr>
        <w:ind w:left="964" w:hanging="964"/>
        <w:rPr>
          <w:color w:val="auto"/>
          <w:sz w:val="22"/>
          <w:szCs w:val="22"/>
        </w:rPr>
      </w:pPr>
      <w:r>
        <w:rPr>
          <w:color w:val="auto"/>
          <w:sz w:val="22"/>
          <w:szCs w:val="22"/>
        </w:rPr>
        <w:t>Pa</w:t>
      </w:r>
      <w:r w:rsidR="003F4C45" w:rsidRPr="003F4C45">
        <w:rPr>
          <w:color w:val="auto"/>
          <w:sz w:val="22"/>
          <w:szCs w:val="22"/>
        </w:rPr>
        <w:t>šalinti per didelės frakcijos daleles</w:t>
      </w:r>
      <w:r>
        <w:rPr>
          <w:color w:val="auto"/>
          <w:sz w:val="22"/>
          <w:szCs w:val="22"/>
        </w:rPr>
        <w:t>.</w:t>
      </w:r>
    </w:p>
    <w:p w14:paraId="5C29E25E" w14:textId="267675D6" w:rsidR="003F4C45" w:rsidRPr="003F4C45" w:rsidRDefault="009665E7" w:rsidP="000A1274">
      <w:pPr>
        <w:pStyle w:val="Stiliuspagrindinis"/>
        <w:numPr>
          <w:ilvl w:val="2"/>
          <w:numId w:val="3"/>
        </w:numPr>
        <w:ind w:left="964" w:hanging="964"/>
        <w:rPr>
          <w:color w:val="auto"/>
          <w:sz w:val="22"/>
          <w:szCs w:val="22"/>
        </w:rPr>
      </w:pPr>
      <w:r>
        <w:rPr>
          <w:color w:val="auto"/>
          <w:sz w:val="22"/>
          <w:szCs w:val="22"/>
        </w:rPr>
        <w:t>U</w:t>
      </w:r>
      <w:r w:rsidR="003F4C45" w:rsidRPr="003F4C45">
        <w:rPr>
          <w:color w:val="auto"/>
          <w:sz w:val="22"/>
          <w:szCs w:val="22"/>
        </w:rPr>
        <w:t xml:space="preserve">žtikrinti </w:t>
      </w:r>
      <w:r w:rsidR="00CC0B57">
        <w:rPr>
          <w:color w:val="auto"/>
          <w:sz w:val="22"/>
          <w:szCs w:val="22"/>
        </w:rPr>
        <w:t>reikiamą</w:t>
      </w:r>
      <w:r w:rsidR="003F4C45" w:rsidRPr="003F4C45">
        <w:rPr>
          <w:color w:val="auto"/>
          <w:sz w:val="22"/>
          <w:szCs w:val="22"/>
        </w:rPr>
        <w:t xml:space="preserve"> ir saugų kuro srautą į </w:t>
      </w:r>
      <w:r>
        <w:rPr>
          <w:color w:val="auto"/>
          <w:sz w:val="22"/>
          <w:szCs w:val="22"/>
        </w:rPr>
        <w:t>pakuros kuro bunkerį</w:t>
      </w:r>
      <w:r w:rsidR="003F4C45" w:rsidRPr="003F4C45">
        <w:rPr>
          <w:color w:val="auto"/>
          <w:sz w:val="22"/>
          <w:szCs w:val="22"/>
        </w:rPr>
        <w:t>.</w:t>
      </w:r>
    </w:p>
    <w:p w14:paraId="5974491E" w14:textId="221F1D7F" w:rsidR="003F4C45" w:rsidRPr="003F4C45" w:rsidRDefault="0010550F" w:rsidP="000A1274">
      <w:pPr>
        <w:pStyle w:val="Stiliuspagrindinis"/>
        <w:numPr>
          <w:ilvl w:val="1"/>
          <w:numId w:val="3"/>
        </w:numPr>
        <w:ind w:left="964" w:hanging="964"/>
        <w:rPr>
          <w:color w:val="auto"/>
          <w:sz w:val="22"/>
          <w:szCs w:val="22"/>
        </w:rPr>
      </w:pPr>
      <w:r>
        <w:rPr>
          <w:color w:val="auto"/>
          <w:sz w:val="22"/>
          <w:szCs w:val="22"/>
        </w:rPr>
        <w:t xml:space="preserve">Rūšiavimo mazgas </w:t>
      </w:r>
      <w:r w:rsidR="003F4C45" w:rsidRPr="003F4C45">
        <w:rPr>
          <w:color w:val="auto"/>
          <w:sz w:val="22"/>
          <w:szCs w:val="22"/>
        </w:rPr>
        <w:t>turi užtikrinti</w:t>
      </w:r>
      <w:r>
        <w:rPr>
          <w:color w:val="auto"/>
          <w:sz w:val="22"/>
          <w:szCs w:val="22"/>
        </w:rPr>
        <w:t>:</w:t>
      </w:r>
    </w:p>
    <w:p w14:paraId="112B682A" w14:textId="2247ECD2" w:rsidR="003F4C45" w:rsidRPr="003F4C45" w:rsidRDefault="0010550F"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A</w:t>
      </w:r>
      <w:r w:rsidR="003F4C45" w:rsidRPr="003F4C45">
        <w:rPr>
          <w:rFonts w:ascii="Arial" w:eastAsia="Times New Roman" w:hAnsi="Arial" w:cs="Arial"/>
          <w:color w:val="auto"/>
        </w:rPr>
        <w:t>psaugą nuo sraigtų, konvejerių ir pakuros pažeidimų</w:t>
      </w:r>
    </w:p>
    <w:p w14:paraId="4947BAE5" w14:textId="29F55598" w:rsidR="003F4C45" w:rsidRPr="003F4C45" w:rsidRDefault="003471F8"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lastRenderedPageBreak/>
        <w:t>K</w:t>
      </w:r>
      <w:r w:rsidR="003F4C45" w:rsidRPr="003F4C45">
        <w:rPr>
          <w:rFonts w:ascii="Arial" w:eastAsia="Times New Roman" w:hAnsi="Arial" w:cs="Arial"/>
          <w:color w:val="auto"/>
        </w:rPr>
        <w:t>uro vienodumą degimo stabilumui</w:t>
      </w:r>
    </w:p>
    <w:p w14:paraId="070D95E3" w14:textId="1FADD6E0" w:rsidR="003F4C45" w:rsidRPr="003F4C45" w:rsidRDefault="00C95131" w:rsidP="000A1274">
      <w:pPr>
        <w:pStyle w:val="Stiliuspagrindinis"/>
        <w:numPr>
          <w:ilvl w:val="1"/>
          <w:numId w:val="3"/>
        </w:numPr>
        <w:ind w:left="964" w:hanging="964"/>
        <w:rPr>
          <w:color w:val="auto"/>
          <w:sz w:val="22"/>
          <w:szCs w:val="22"/>
        </w:rPr>
      </w:pPr>
      <w:r>
        <w:rPr>
          <w:color w:val="auto"/>
          <w:sz w:val="22"/>
          <w:szCs w:val="22"/>
        </w:rPr>
        <w:t>Reikalavimai k</w:t>
      </w:r>
      <w:r w:rsidR="003F4C45" w:rsidRPr="003F4C45">
        <w:rPr>
          <w:color w:val="auto"/>
          <w:sz w:val="22"/>
          <w:szCs w:val="22"/>
        </w:rPr>
        <w:t>uro rūšiavim</w:t>
      </w:r>
      <w:r>
        <w:rPr>
          <w:color w:val="auto"/>
          <w:sz w:val="22"/>
          <w:szCs w:val="22"/>
        </w:rPr>
        <w:t>o sistemai:</w:t>
      </w:r>
    </w:p>
    <w:p w14:paraId="24BC75B6" w14:textId="23973458" w:rsidR="003F4C45" w:rsidRDefault="003F4C45" w:rsidP="000A1274">
      <w:pPr>
        <w:pStyle w:val="Stiliuspagrindinis"/>
        <w:numPr>
          <w:ilvl w:val="2"/>
          <w:numId w:val="3"/>
        </w:numPr>
        <w:ind w:left="964" w:hanging="964"/>
        <w:rPr>
          <w:color w:val="auto"/>
          <w:sz w:val="22"/>
          <w:szCs w:val="22"/>
        </w:rPr>
      </w:pPr>
      <w:r w:rsidRPr="003F4C45">
        <w:rPr>
          <w:color w:val="auto"/>
          <w:sz w:val="22"/>
          <w:szCs w:val="22"/>
        </w:rPr>
        <w:t>Tipas</w:t>
      </w:r>
      <w:r w:rsidR="00403CFA">
        <w:rPr>
          <w:color w:val="auto"/>
          <w:sz w:val="22"/>
          <w:szCs w:val="22"/>
        </w:rPr>
        <w:t xml:space="preserve"> - s</w:t>
      </w:r>
      <w:r w:rsidRPr="003F4C45">
        <w:rPr>
          <w:color w:val="auto"/>
          <w:sz w:val="22"/>
          <w:szCs w:val="22"/>
        </w:rPr>
        <w:t xml:space="preserve">ietas, vibrosietas </w:t>
      </w:r>
      <w:r w:rsidR="006C42D3">
        <w:rPr>
          <w:color w:val="auto"/>
          <w:sz w:val="22"/>
          <w:szCs w:val="22"/>
        </w:rPr>
        <w:t xml:space="preserve">ir / arba </w:t>
      </w:r>
      <w:r w:rsidRPr="003F4C45">
        <w:rPr>
          <w:color w:val="auto"/>
          <w:sz w:val="22"/>
          <w:szCs w:val="22"/>
        </w:rPr>
        <w:t>diskinis rūšiuotuvas</w:t>
      </w:r>
      <w:r w:rsidR="006C42D3">
        <w:rPr>
          <w:color w:val="auto"/>
          <w:sz w:val="22"/>
          <w:szCs w:val="22"/>
        </w:rPr>
        <w:t>.</w:t>
      </w:r>
    </w:p>
    <w:p w14:paraId="7973E91F" w14:textId="77777777" w:rsidR="00BC3F36" w:rsidRPr="00BC3F36" w:rsidRDefault="00BC3F36" w:rsidP="000A1274">
      <w:pPr>
        <w:pStyle w:val="Stiliuspagrindinis"/>
        <w:numPr>
          <w:ilvl w:val="2"/>
          <w:numId w:val="3"/>
        </w:numPr>
        <w:ind w:left="964" w:hanging="964"/>
        <w:rPr>
          <w:color w:val="auto"/>
          <w:sz w:val="22"/>
          <w:szCs w:val="22"/>
        </w:rPr>
      </w:pPr>
      <w:r w:rsidRPr="00BC3F36">
        <w:rPr>
          <w:color w:val="auto"/>
          <w:sz w:val="22"/>
          <w:szCs w:val="22"/>
        </w:rPr>
        <w:t>Sietų medžiaga - atsparus dilimui Hardox.</w:t>
      </w:r>
    </w:p>
    <w:p w14:paraId="2D14A999" w14:textId="35162373" w:rsidR="003F4C45" w:rsidRDefault="003F4C45" w:rsidP="000A1274">
      <w:pPr>
        <w:pStyle w:val="Stiliuspagrindinis"/>
        <w:numPr>
          <w:ilvl w:val="2"/>
          <w:numId w:val="3"/>
        </w:numPr>
        <w:ind w:left="964" w:hanging="964"/>
        <w:rPr>
          <w:color w:val="auto"/>
          <w:sz w:val="22"/>
          <w:szCs w:val="22"/>
        </w:rPr>
      </w:pPr>
      <w:r w:rsidRPr="003F4C45">
        <w:rPr>
          <w:color w:val="auto"/>
          <w:sz w:val="22"/>
          <w:szCs w:val="22"/>
        </w:rPr>
        <w:t>Leistina frakcija</w:t>
      </w:r>
      <w:r w:rsidR="006C42D3">
        <w:rPr>
          <w:color w:val="auto"/>
          <w:sz w:val="22"/>
          <w:szCs w:val="22"/>
        </w:rPr>
        <w:t xml:space="preserve"> - p</w:t>
      </w:r>
      <w:r w:rsidRPr="003F4C45">
        <w:rPr>
          <w:color w:val="auto"/>
          <w:sz w:val="22"/>
          <w:szCs w:val="22"/>
        </w:rPr>
        <w:t>agal pakuros reikalavimus</w:t>
      </w:r>
      <w:r w:rsidR="00BC3F36">
        <w:rPr>
          <w:color w:val="auto"/>
          <w:sz w:val="22"/>
          <w:szCs w:val="22"/>
        </w:rPr>
        <w:t>.</w:t>
      </w:r>
    </w:p>
    <w:p w14:paraId="2702CC75" w14:textId="5A0664AD" w:rsidR="00BC3F36" w:rsidRPr="00BC3F36" w:rsidRDefault="00BC3F36" w:rsidP="000A1274">
      <w:pPr>
        <w:pStyle w:val="Stiliuspagrindinis"/>
        <w:numPr>
          <w:ilvl w:val="2"/>
          <w:numId w:val="3"/>
        </w:numPr>
        <w:ind w:left="964" w:hanging="964"/>
        <w:rPr>
          <w:color w:val="auto"/>
          <w:sz w:val="22"/>
          <w:szCs w:val="22"/>
        </w:rPr>
      </w:pPr>
      <w:r w:rsidRPr="00BC3F36">
        <w:rPr>
          <w:color w:val="auto"/>
          <w:sz w:val="22"/>
          <w:szCs w:val="22"/>
        </w:rPr>
        <w:t>Automatinis sieto tarpo keitimas kuro frakcijos dydžio reguliavimui</w:t>
      </w:r>
      <w:r>
        <w:rPr>
          <w:color w:val="auto"/>
          <w:sz w:val="22"/>
          <w:szCs w:val="22"/>
        </w:rPr>
        <w:t>.</w:t>
      </w:r>
    </w:p>
    <w:p w14:paraId="4A8A5D8D" w14:textId="4E33A328" w:rsidR="003F4C45" w:rsidRPr="003F4C45" w:rsidRDefault="00C321FD" w:rsidP="000A1274">
      <w:pPr>
        <w:pStyle w:val="Stiliuspagrindinis"/>
        <w:numPr>
          <w:ilvl w:val="2"/>
          <w:numId w:val="3"/>
        </w:numPr>
        <w:ind w:left="964" w:hanging="964"/>
        <w:rPr>
          <w:color w:val="auto"/>
          <w:sz w:val="22"/>
          <w:szCs w:val="22"/>
        </w:rPr>
      </w:pPr>
      <w:r w:rsidRPr="00BC3F36">
        <w:rPr>
          <w:color w:val="auto"/>
          <w:sz w:val="22"/>
          <w:szCs w:val="22"/>
        </w:rPr>
        <w:t>Per didelė kuro frakcija</w:t>
      </w:r>
      <w:r w:rsidR="00DD5A47" w:rsidRPr="00BC3F36">
        <w:rPr>
          <w:color w:val="auto"/>
          <w:sz w:val="22"/>
          <w:szCs w:val="22"/>
        </w:rPr>
        <w:t xml:space="preserve"> a</w:t>
      </w:r>
      <w:r w:rsidR="003F4C45" w:rsidRPr="003F4C45">
        <w:rPr>
          <w:color w:val="auto"/>
          <w:sz w:val="22"/>
          <w:szCs w:val="22"/>
        </w:rPr>
        <w:t>utomatiškai atmetam</w:t>
      </w:r>
      <w:r w:rsidRPr="00BC3F36">
        <w:rPr>
          <w:color w:val="auto"/>
          <w:sz w:val="22"/>
          <w:szCs w:val="22"/>
        </w:rPr>
        <w:t>a</w:t>
      </w:r>
      <w:r w:rsidR="00BC3F36" w:rsidRPr="00BC3F36">
        <w:rPr>
          <w:color w:val="auto"/>
          <w:sz w:val="22"/>
          <w:szCs w:val="22"/>
        </w:rPr>
        <w:t xml:space="preserve"> ir</w:t>
      </w:r>
      <w:r w:rsidR="003F4C45" w:rsidRPr="003F4C45">
        <w:rPr>
          <w:color w:val="auto"/>
          <w:sz w:val="22"/>
          <w:szCs w:val="22"/>
        </w:rPr>
        <w:t xml:space="preserve"> nukreipiama į atrūšiuotos frakcijos konteinerį(ius) arba </w:t>
      </w:r>
      <w:r w:rsidR="00BC3F36" w:rsidRPr="00BC3F36">
        <w:rPr>
          <w:color w:val="auto"/>
          <w:sz w:val="22"/>
          <w:szCs w:val="22"/>
        </w:rPr>
        <w:t>į</w:t>
      </w:r>
      <w:r w:rsidR="003F4C45" w:rsidRPr="003F4C45">
        <w:rPr>
          <w:color w:val="auto"/>
          <w:sz w:val="22"/>
          <w:szCs w:val="22"/>
        </w:rPr>
        <w:t xml:space="preserve"> patalpoje suformuotą atski</w:t>
      </w:r>
      <w:r w:rsidR="00BC3F36" w:rsidRPr="00BC3F36">
        <w:rPr>
          <w:color w:val="auto"/>
          <w:sz w:val="22"/>
          <w:szCs w:val="22"/>
        </w:rPr>
        <w:t>r</w:t>
      </w:r>
      <w:r w:rsidR="003F4C45" w:rsidRPr="003F4C45">
        <w:rPr>
          <w:color w:val="auto"/>
          <w:sz w:val="22"/>
          <w:szCs w:val="22"/>
        </w:rPr>
        <w:t>ą zoną iš</w:t>
      </w:r>
      <w:r w:rsidR="00BC3F36">
        <w:rPr>
          <w:color w:val="auto"/>
          <w:sz w:val="22"/>
          <w:szCs w:val="22"/>
        </w:rPr>
        <w:t xml:space="preserve"> </w:t>
      </w:r>
      <w:r w:rsidR="003F4C45" w:rsidRPr="003F4C45">
        <w:rPr>
          <w:color w:val="auto"/>
          <w:sz w:val="22"/>
          <w:szCs w:val="22"/>
        </w:rPr>
        <w:t>kurios galima atmestą frakciją pakrauti į sunkvežimį (pageidautina kuro sandėlio greifer</w:t>
      </w:r>
      <w:r w:rsidR="001D6B1B">
        <w:rPr>
          <w:color w:val="auto"/>
          <w:sz w:val="22"/>
          <w:szCs w:val="22"/>
        </w:rPr>
        <w:t>iniu kranu</w:t>
      </w:r>
      <w:r w:rsidR="003F4C45" w:rsidRPr="003F4C45">
        <w:rPr>
          <w:color w:val="auto"/>
          <w:sz w:val="22"/>
          <w:szCs w:val="22"/>
        </w:rPr>
        <w:t>)</w:t>
      </w:r>
    </w:p>
    <w:p w14:paraId="2CBE66D7" w14:textId="24738D18" w:rsidR="00455A03" w:rsidRDefault="003F4C45" w:rsidP="000A1274">
      <w:pPr>
        <w:pStyle w:val="Stiliuspagrindinis"/>
        <w:numPr>
          <w:ilvl w:val="2"/>
          <w:numId w:val="3"/>
        </w:numPr>
        <w:ind w:left="964" w:hanging="964"/>
        <w:rPr>
          <w:color w:val="auto"/>
          <w:sz w:val="22"/>
          <w:szCs w:val="22"/>
        </w:rPr>
      </w:pPr>
      <w:r w:rsidRPr="003F4C45">
        <w:rPr>
          <w:color w:val="auto"/>
          <w:sz w:val="22"/>
          <w:szCs w:val="22"/>
        </w:rPr>
        <w:t>Metalo atskyrimo įrenginys – nenumatomas</w:t>
      </w:r>
      <w:r w:rsidR="00F3432B">
        <w:rPr>
          <w:color w:val="auto"/>
          <w:sz w:val="22"/>
          <w:szCs w:val="22"/>
        </w:rPr>
        <w:t xml:space="preserve"> (pakura turi būti pritaikyta deginti</w:t>
      </w:r>
      <w:r w:rsidR="00ED2FF9">
        <w:rPr>
          <w:color w:val="auto"/>
          <w:sz w:val="22"/>
          <w:szCs w:val="22"/>
        </w:rPr>
        <w:t xml:space="preserve"> kurą</w:t>
      </w:r>
      <w:r w:rsidR="001806D5">
        <w:rPr>
          <w:color w:val="auto"/>
          <w:sz w:val="22"/>
          <w:szCs w:val="22"/>
        </w:rPr>
        <w:t xml:space="preserve"> iš kurio neat</w:t>
      </w:r>
      <w:r w:rsidR="00866C2E">
        <w:rPr>
          <w:color w:val="auto"/>
          <w:sz w:val="22"/>
          <w:szCs w:val="22"/>
        </w:rPr>
        <w:t>rū</w:t>
      </w:r>
      <w:r w:rsidR="00847B51">
        <w:rPr>
          <w:color w:val="auto"/>
          <w:sz w:val="22"/>
          <w:szCs w:val="22"/>
        </w:rPr>
        <w:t>šiuotos metalo</w:t>
      </w:r>
      <w:r w:rsidR="0047360B">
        <w:rPr>
          <w:color w:val="auto"/>
          <w:sz w:val="22"/>
          <w:szCs w:val="22"/>
        </w:rPr>
        <w:t xml:space="preserve"> priemaišos</w:t>
      </w:r>
      <w:r w:rsidR="00822DEE">
        <w:rPr>
          <w:color w:val="auto"/>
          <w:sz w:val="22"/>
          <w:szCs w:val="22"/>
        </w:rPr>
        <w:t>)</w:t>
      </w:r>
    </w:p>
    <w:p w14:paraId="03A3EB83" w14:textId="02B1EF19" w:rsidR="003F4C45" w:rsidRPr="003F4C45" w:rsidRDefault="00B60A8D" w:rsidP="000A1274">
      <w:pPr>
        <w:pStyle w:val="Stiliuspagrindinis"/>
        <w:numPr>
          <w:ilvl w:val="2"/>
          <w:numId w:val="3"/>
        </w:numPr>
        <w:ind w:left="964" w:hanging="964"/>
        <w:rPr>
          <w:color w:val="auto"/>
          <w:sz w:val="22"/>
          <w:szCs w:val="22"/>
        </w:rPr>
      </w:pPr>
      <w:r>
        <w:rPr>
          <w:color w:val="auto"/>
          <w:sz w:val="22"/>
          <w:szCs w:val="22"/>
        </w:rPr>
        <w:t>Sistem</w:t>
      </w:r>
      <w:r w:rsidR="001F66F3">
        <w:rPr>
          <w:color w:val="auto"/>
          <w:sz w:val="22"/>
          <w:szCs w:val="22"/>
        </w:rPr>
        <w:t>ą</w:t>
      </w:r>
      <w:r w:rsidR="009541D5">
        <w:rPr>
          <w:color w:val="auto"/>
          <w:sz w:val="22"/>
          <w:szCs w:val="22"/>
        </w:rPr>
        <w:t xml:space="preserve"> turi turėti</w:t>
      </w:r>
      <w:r w:rsidR="00F424B5">
        <w:rPr>
          <w:color w:val="auto"/>
          <w:sz w:val="22"/>
          <w:szCs w:val="22"/>
        </w:rPr>
        <w:t xml:space="preserve"> šiuos </w:t>
      </w:r>
      <w:r w:rsidR="001F66F3">
        <w:rPr>
          <w:color w:val="auto"/>
          <w:sz w:val="22"/>
          <w:szCs w:val="22"/>
        </w:rPr>
        <w:t xml:space="preserve">automatinius </w:t>
      </w:r>
      <w:r w:rsidR="00AC0A01">
        <w:rPr>
          <w:color w:val="auto"/>
          <w:sz w:val="22"/>
          <w:szCs w:val="22"/>
        </w:rPr>
        <w:t>kontrolės</w:t>
      </w:r>
      <w:r w:rsidR="001273E4">
        <w:rPr>
          <w:color w:val="auto"/>
          <w:sz w:val="22"/>
          <w:szCs w:val="22"/>
        </w:rPr>
        <w:t xml:space="preserve"> ir</w:t>
      </w:r>
      <w:r w:rsidR="00894709">
        <w:rPr>
          <w:color w:val="auto"/>
          <w:sz w:val="22"/>
          <w:szCs w:val="22"/>
        </w:rPr>
        <w:t xml:space="preserve"> saugos elementus,</w:t>
      </w:r>
      <w:r w:rsidR="009541D5">
        <w:rPr>
          <w:color w:val="auto"/>
          <w:sz w:val="22"/>
          <w:szCs w:val="22"/>
        </w:rPr>
        <w:t xml:space="preserve"> neapsiribojant:</w:t>
      </w:r>
    </w:p>
    <w:p w14:paraId="4BEB8F04" w14:textId="6C49A5F0" w:rsidR="003F4C45" w:rsidRPr="003F4C45" w:rsidRDefault="00E75CCB"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S</w:t>
      </w:r>
      <w:r w:rsidR="003F4C45" w:rsidRPr="003F4C45">
        <w:rPr>
          <w:rFonts w:ascii="Arial" w:eastAsia="Times New Roman" w:hAnsi="Arial" w:cs="Arial"/>
          <w:color w:val="auto"/>
        </w:rPr>
        <w:t>rauto matavimą (t/h)</w:t>
      </w:r>
    </w:p>
    <w:p w14:paraId="26DA6D30" w14:textId="3F641F63" w:rsidR="003F4C45" w:rsidRPr="003F4C45" w:rsidRDefault="00E75CCB"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S</w:t>
      </w:r>
      <w:r w:rsidR="003F4C45" w:rsidRPr="003F4C45">
        <w:rPr>
          <w:rFonts w:ascii="Arial" w:eastAsia="Times New Roman" w:hAnsi="Arial" w:cs="Arial"/>
          <w:color w:val="auto"/>
        </w:rPr>
        <w:t>iet</w:t>
      </w:r>
      <w:r>
        <w:rPr>
          <w:rFonts w:ascii="Arial" w:eastAsia="Times New Roman" w:hAnsi="Arial" w:cs="Arial"/>
          <w:color w:val="auto"/>
        </w:rPr>
        <w:t>o</w:t>
      </w:r>
      <w:r w:rsidR="003F4C45" w:rsidRPr="003F4C45">
        <w:rPr>
          <w:rFonts w:ascii="Arial" w:eastAsia="Times New Roman" w:hAnsi="Arial" w:cs="Arial"/>
          <w:color w:val="auto"/>
        </w:rPr>
        <w:t xml:space="preserve"> </w:t>
      </w:r>
      <w:r w:rsidR="006A0F73">
        <w:rPr>
          <w:rFonts w:ascii="Arial" w:eastAsia="Times New Roman" w:hAnsi="Arial" w:cs="Arial"/>
          <w:color w:val="auto"/>
        </w:rPr>
        <w:t xml:space="preserve">ir / </w:t>
      </w:r>
      <w:r w:rsidR="003F4C45" w:rsidRPr="003F4C45">
        <w:rPr>
          <w:rFonts w:ascii="Arial" w:eastAsia="Times New Roman" w:hAnsi="Arial" w:cs="Arial"/>
          <w:color w:val="auto"/>
        </w:rPr>
        <w:t>arba rūšiuotuvo užsikimšimo kontrolę</w:t>
      </w:r>
    </w:p>
    <w:p w14:paraId="249B9106" w14:textId="6E4BE8DE" w:rsidR="003F4C45" w:rsidRPr="003F4C45" w:rsidRDefault="00E75CCB"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T</w:t>
      </w:r>
      <w:r w:rsidR="003F4C45" w:rsidRPr="003F4C45">
        <w:rPr>
          <w:rFonts w:ascii="Arial" w:eastAsia="Times New Roman" w:hAnsi="Arial" w:cs="Arial"/>
          <w:color w:val="auto"/>
        </w:rPr>
        <w:t>echnologin</w:t>
      </w:r>
      <w:r w:rsidR="00410939">
        <w:rPr>
          <w:rFonts w:ascii="Arial" w:eastAsia="Times New Roman" w:hAnsi="Arial" w:cs="Arial"/>
          <w:color w:val="auto"/>
        </w:rPr>
        <w:t>ę</w:t>
      </w:r>
      <w:r w:rsidR="003F4C45" w:rsidRPr="003F4C45">
        <w:rPr>
          <w:rFonts w:ascii="Arial" w:eastAsia="Times New Roman" w:hAnsi="Arial" w:cs="Arial"/>
          <w:color w:val="auto"/>
        </w:rPr>
        <w:t xml:space="preserve"> gaisro </w:t>
      </w:r>
      <w:r w:rsidR="00410939">
        <w:rPr>
          <w:rFonts w:ascii="Arial" w:eastAsia="Times New Roman" w:hAnsi="Arial" w:cs="Arial"/>
          <w:color w:val="auto"/>
        </w:rPr>
        <w:t>prevencijos</w:t>
      </w:r>
      <w:r w:rsidR="005E5634">
        <w:rPr>
          <w:rFonts w:ascii="Arial" w:eastAsia="Times New Roman" w:hAnsi="Arial" w:cs="Arial"/>
          <w:color w:val="auto"/>
        </w:rPr>
        <w:t xml:space="preserve"> sistemą </w:t>
      </w:r>
      <w:r w:rsidR="003F4C45" w:rsidRPr="003F4C45">
        <w:rPr>
          <w:rFonts w:ascii="Arial" w:eastAsia="Times New Roman" w:hAnsi="Arial" w:cs="Arial"/>
          <w:color w:val="auto"/>
        </w:rPr>
        <w:t>(vandens rūkas</w:t>
      </w:r>
      <w:r w:rsidR="005E5634">
        <w:rPr>
          <w:rFonts w:ascii="Arial" w:eastAsia="Times New Roman" w:hAnsi="Arial" w:cs="Arial"/>
          <w:color w:val="auto"/>
        </w:rPr>
        <w:t xml:space="preserve"> ar kt.</w:t>
      </w:r>
      <w:r w:rsidR="003F4C45" w:rsidRPr="003F4C45">
        <w:rPr>
          <w:rFonts w:ascii="Arial" w:eastAsia="Times New Roman" w:hAnsi="Arial" w:cs="Arial"/>
          <w:color w:val="auto"/>
        </w:rPr>
        <w:t>)</w:t>
      </w:r>
    </w:p>
    <w:p w14:paraId="7F174AB3" w14:textId="64B59F34" w:rsidR="003F4C45" w:rsidRPr="003F4C45" w:rsidRDefault="005E5634"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K</w:t>
      </w:r>
      <w:r w:rsidR="003F4C45" w:rsidRPr="003F4C45">
        <w:rPr>
          <w:rFonts w:ascii="Arial" w:eastAsia="Times New Roman" w:hAnsi="Arial" w:cs="Arial"/>
          <w:color w:val="auto"/>
        </w:rPr>
        <w:t>ibirkščių detekciją</w:t>
      </w:r>
    </w:p>
    <w:p w14:paraId="65E83A4C" w14:textId="6C6C5E6B" w:rsidR="00386B69" w:rsidRPr="00D836D7" w:rsidRDefault="00386B69" w:rsidP="000A1274">
      <w:pPr>
        <w:pStyle w:val="Stiliuspagrindinis"/>
        <w:numPr>
          <w:ilvl w:val="1"/>
          <w:numId w:val="3"/>
        </w:numPr>
        <w:ind w:left="964" w:hanging="964"/>
        <w:rPr>
          <w:color w:val="auto"/>
          <w:sz w:val="22"/>
          <w:szCs w:val="22"/>
        </w:rPr>
      </w:pPr>
      <w:r w:rsidRPr="00D836D7">
        <w:rPr>
          <w:color w:val="auto"/>
          <w:sz w:val="22"/>
          <w:szCs w:val="22"/>
        </w:rPr>
        <w:t>Rangovas privalo suprojektuoti ir įrengti kuro po rūšiavimo padavimo sistemą į pakuros kuro bunker</w:t>
      </w:r>
      <w:r w:rsidR="00867E12">
        <w:rPr>
          <w:color w:val="auto"/>
          <w:sz w:val="22"/>
          <w:szCs w:val="22"/>
        </w:rPr>
        <w:t>į</w:t>
      </w:r>
      <w:r w:rsidRPr="00D836D7">
        <w:rPr>
          <w:color w:val="auto"/>
          <w:sz w:val="22"/>
          <w:szCs w:val="22"/>
        </w:rPr>
        <w:t xml:space="preserve"> kuro transportavimui naudojant grandininį transporterį.</w:t>
      </w:r>
    </w:p>
    <w:p w14:paraId="3027E44F" w14:textId="77777777" w:rsidR="00EC7E2E" w:rsidRDefault="00867E12" w:rsidP="000A1274">
      <w:pPr>
        <w:pStyle w:val="Stiliuspagrindinis"/>
        <w:numPr>
          <w:ilvl w:val="1"/>
          <w:numId w:val="3"/>
        </w:numPr>
        <w:ind w:left="964" w:hanging="964"/>
        <w:rPr>
          <w:color w:val="auto"/>
          <w:sz w:val="22"/>
          <w:szCs w:val="22"/>
        </w:rPr>
      </w:pPr>
      <w:r w:rsidRPr="00EC7E2E">
        <w:rPr>
          <w:color w:val="auto"/>
          <w:sz w:val="22"/>
          <w:szCs w:val="22"/>
        </w:rPr>
        <w:t>Reikalavimai k</w:t>
      </w:r>
      <w:r w:rsidR="003F4C45" w:rsidRPr="003F4C45">
        <w:rPr>
          <w:color w:val="auto"/>
          <w:sz w:val="22"/>
          <w:szCs w:val="22"/>
        </w:rPr>
        <w:t>uro tiekimo į pakuros kuro bunkerį transporteri</w:t>
      </w:r>
      <w:r w:rsidR="00EC7E2E" w:rsidRPr="00EC7E2E">
        <w:rPr>
          <w:color w:val="auto"/>
          <w:sz w:val="22"/>
          <w:szCs w:val="22"/>
        </w:rPr>
        <w:t>ui:</w:t>
      </w:r>
    </w:p>
    <w:p w14:paraId="0A29F6FF" w14:textId="16B4EB6D" w:rsidR="003F4C45" w:rsidRPr="003F4C45" w:rsidRDefault="003F4C45" w:rsidP="000A1274">
      <w:pPr>
        <w:pStyle w:val="Stiliuspagrindinis"/>
        <w:numPr>
          <w:ilvl w:val="2"/>
          <w:numId w:val="3"/>
        </w:numPr>
        <w:ind w:left="964" w:hanging="964"/>
        <w:rPr>
          <w:color w:val="auto"/>
          <w:sz w:val="22"/>
          <w:szCs w:val="22"/>
        </w:rPr>
      </w:pPr>
      <w:r w:rsidRPr="003F4C45">
        <w:rPr>
          <w:color w:val="auto"/>
          <w:sz w:val="22"/>
          <w:szCs w:val="22"/>
        </w:rPr>
        <w:t>Tipas</w:t>
      </w:r>
      <w:r w:rsidR="00A74968">
        <w:rPr>
          <w:color w:val="auto"/>
          <w:sz w:val="22"/>
          <w:szCs w:val="22"/>
        </w:rPr>
        <w:t xml:space="preserve"> </w:t>
      </w:r>
      <w:r w:rsidR="00DB595C">
        <w:rPr>
          <w:color w:val="auto"/>
          <w:sz w:val="22"/>
          <w:szCs w:val="22"/>
        </w:rPr>
        <w:t>–</w:t>
      </w:r>
      <w:r w:rsidR="00575C36">
        <w:rPr>
          <w:color w:val="auto"/>
          <w:sz w:val="22"/>
          <w:szCs w:val="22"/>
        </w:rPr>
        <w:t xml:space="preserve"> g</w:t>
      </w:r>
      <w:r w:rsidR="00DB595C">
        <w:rPr>
          <w:color w:val="auto"/>
          <w:sz w:val="22"/>
          <w:szCs w:val="22"/>
        </w:rPr>
        <w:t>r</w:t>
      </w:r>
      <w:r w:rsidRPr="003F4C45">
        <w:rPr>
          <w:color w:val="auto"/>
          <w:sz w:val="22"/>
          <w:szCs w:val="22"/>
        </w:rPr>
        <w:t>andi</w:t>
      </w:r>
      <w:r w:rsidR="00575C36">
        <w:rPr>
          <w:color w:val="auto"/>
          <w:sz w:val="22"/>
          <w:szCs w:val="22"/>
        </w:rPr>
        <w:t>ninis</w:t>
      </w:r>
      <w:r w:rsidR="00DB595C">
        <w:rPr>
          <w:color w:val="auto"/>
          <w:sz w:val="22"/>
          <w:szCs w:val="22"/>
        </w:rPr>
        <w:t>.</w:t>
      </w:r>
    </w:p>
    <w:p w14:paraId="06F54B0A" w14:textId="5A023A99" w:rsidR="003F4C45" w:rsidRPr="003F4C45" w:rsidRDefault="00575C36" w:rsidP="000A1274">
      <w:pPr>
        <w:pStyle w:val="Stiliuspagrindinis"/>
        <w:numPr>
          <w:ilvl w:val="2"/>
          <w:numId w:val="3"/>
        </w:numPr>
        <w:ind w:left="964" w:hanging="964"/>
        <w:rPr>
          <w:color w:val="auto"/>
          <w:sz w:val="22"/>
          <w:szCs w:val="22"/>
        </w:rPr>
      </w:pPr>
      <w:r>
        <w:rPr>
          <w:color w:val="auto"/>
          <w:sz w:val="22"/>
          <w:szCs w:val="22"/>
        </w:rPr>
        <w:t>Darbinis p</w:t>
      </w:r>
      <w:r w:rsidR="003F4C45" w:rsidRPr="003F4C45">
        <w:rPr>
          <w:color w:val="auto"/>
          <w:sz w:val="22"/>
          <w:szCs w:val="22"/>
        </w:rPr>
        <w:t>lotis</w:t>
      </w:r>
      <w:r>
        <w:rPr>
          <w:color w:val="auto"/>
          <w:sz w:val="22"/>
          <w:szCs w:val="22"/>
        </w:rPr>
        <w:t xml:space="preserve"> </w:t>
      </w:r>
      <w:r w:rsidR="003F4C45" w:rsidRPr="003F4C45">
        <w:rPr>
          <w:color w:val="auto"/>
          <w:sz w:val="22"/>
          <w:szCs w:val="22"/>
        </w:rPr>
        <w:t>≥ 1 000 mm</w:t>
      </w:r>
      <w:r>
        <w:rPr>
          <w:color w:val="auto"/>
          <w:sz w:val="22"/>
          <w:szCs w:val="22"/>
        </w:rPr>
        <w:t>.</w:t>
      </w:r>
    </w:p>
    <w:p w14:paraId="0B4C6D2B" w14:textId="35B86826" w:rsidR="003F4C45" w:rsidRPr="003F4C45" w:rsidRDefault="003F4C45" w:rsidP="000A1274">
      <w:pPr>
        <w:pStyle w:val="Stiliuspagrindinis"/>
        <w:numPr>
          <w:ilvl w:val="2"/>
          <w:numId w:val="3"/>
        </w:numPr>
        <w:ind w:left="964" w:hanging="964"/>
        <w:rPr>
          <w:color w:val="auto"/>
          <w:sz w:val="22"/>
          <w:szCs w:val="22"/>
        </w:rPr>
      </w:pPr>
      <w:r w:rsidRPr="003F4C45">
        <w:rPr>
          <w:color w:val="auto"/>
          <w:sz w:val="22"/>
          <w:szCs w:val="22"/>
        </w:rPr>
        <w:t>Transportavimo greitis</w:t>
      </w:r>
      <w:r w:rsidR="00575C36">
        <w:rPr>
          <w:color w:val="auto"/>
          <w:sz w:val="22"/>
          <w:szCs w:val="22"/>
        </w:rPr>
        <w:t xml:space="preserve">: </w:t>
      </w:r>
      <w:r w:rsidRPr="003F4C45">
        <w:rPr>
          <w:color w:val="auto"/>
          <w:sz w:val="22"/>
          <w:szCs w:val="22"/>
        </w:rPr>
        <w:t>0,5</w:t>
      </w:r>
      <w:r w:rsidR="00575C36">
        <w:rPr>
          <w:color w:val="auto"/>
          <w:sz w:val="22"/>
          <w:szCs w:val="22"/>
        </w:rPr>
        <w:t xml:space="preserve"> </w:t>
      </w:r>
      <w:r w:rsidRPr="003F4C45">
        <w:rPr>
          <w:color w:val="auto"/>
          <w:sz w:val="22"/>
          <w:szCs w:val="22"/>
        </w:rPr>
        <w:t>–</w:t>
      </w:r>
      <w:r w:rsidR="00575C36">
        <w:rPr>
          <w:color w:val="auto"/>
          <w:sz w:val="22"/>
          <w:szCs w:val="22"/>
        </w:rPr>
        <w:t xml:space="preserve"> </w:t>
      </w:r>
      <w:r w:rsidRPr="003F4C45">
        <w:rPr>
          <w:color w:val="auto"/>
          <w:sz w:val="22"/>
          <w:szCs w:val="22"/>
        </w:rPr>
        <w:t>0,8 m/s</w:t>
      </w:r>
      <w:r w:rsidR="00DB595C">
        <w:rPr>
          <w:color w:val="auto"/>
          <w:sz w:val="22"/>
          <w:szCs w:val="22"/>
        </w:rPr>
        <w:t>.</w:t>
      </w:r>
    </w:p>
    <w:p w14:paraId="0E04B662" w14:textId="3C47D1F7" w:rsidR="003F4C45" w:rsidRPr="003F4C45" w:rsidRDefault="003F4C45" w:rsidP="000A1274">
      <w:pPr>
        <w:pStyle w:val="Stiliuspagrindinis"/>
        <w:numPr>
          <w:ilvl w:val="2"/>
          <w:numId w:val="3"/>
        </w:numPr>
        <w:ind w:left="964" w:hanging="964"/>
        <w:rPr>
          <w:color w:val="auto"/>
          <w:sz w:val="22"/>
          <w:szCs w:val="22"/>
        </w:rPr>
      </w:pPr>
      <w:r w:rsidRPr="003F4C45">
        <w:rPr>
          <w:color w:val="auto"/>
          <w:sz w:val="22"/>
          <w:szCs w:val="22"/>
        </w:rPr>
        <w:t>Projektinis srautas</w:t>
      </w:r>
      <w:r w:rsidR="00575C36">
        <w:rPr>
          <w:color w:val="auto"/>
          <w:sz w:val="22"/>
          <w:szCs w:val="22"/>
        </w:rPr>
        <w:t xml:space="preserve"> – pagal technologinį poreikį.</w:t>
      </w:r>
    </w:p>
    <w:p w14:paraId="65D58413" w14:textId="20B26F0E" w:rsidR="003F4C45" w:rsidRPr="003F4C45" w:rsidRDefault="003F4C45" w:rsidP="000A1274">
      <w:pPr>
        <w:pStyle w:val="Stiliuspagrindinis"/>
        <w:numPr>
          <w:ilvl w:val="2"/>
          <w:numId w:val="3"/>
        </w:numPr>
        <w:ind w:left="964" w:hanging="964"/>
        <w:rPr>
          <w:color w:val="auto"/>
          <w:sz w:val="22"/>
          <w:szCs w:val="22"/>
        </w:rPr>
      </w:pPr>
      <w:r w:rsidRPr="003F4C45">
        <w:rPr>
          <w:color w:val="auto"/>
          <w:sz w:val="22"/>
          <w:szCs w:val="22"/>
        </w:rPr>
        <w:t>Danga (medžiagiškumas)</w:t>
      </w:r>
      <w:r w:rsidR="00DA3683">
        <w:rPr>
          <w:color w:val="auto"/>
          <w:sz w:val="22"/>
          <w:szCs w:val="22"/>
        </w:rPr>
        <w:t xml:space="preserve"> -a</w:t>
      </w:r>
      <w:r w:rsidRPr="003F4C45">
        <w:rPr>
          <w:color w:val="auto"/>
          <w:sz w:val="22"/>
          <w:szCs w:val="22"/>
        </w:rPr>
        <w:t>tsparus dilimui Hardox</w:t>
      </w:r>
      <w:r w:rsidR="00DA3683">
        <w:rPr>
          <w:color w:val="auto"/>
          <w:sz w:val="22"/>
          <w:szCs w:val="22"/>
        </w:rPr>
        <w:t>.</w:t>
      </w:r>
    </w:p>
    <w:p w14:paraId="4B38A8C4" w14:textId="02732C88" w:rsidR="003F4C45" w:rsidRDefault="003F4C45" w:rsidP="000A1274">
      <w:pPr>
        <w:pStyle w:val="Stiliuspagrindinis"/>
        <w:numPr>
          <w:ilvl w:val="2"/>
          <w:numId w:val="3"/>
        </w:numPr>
        <w:ind w:left="964" w:hanging="964"/>
        <w:rPr>
          <w:color w:val="auto"/>
          <w:sz w:val="22"/>
          <w:szCs w:val="22"/>
        </w:rPr>
      </w:pPr>
      <w:r w:rsidRPr="003F4C45">
        <w:rPr>
          <w:color w:val="auto"/>
          <w:sz w:val="22"/>
          <w:szCs w:val="22"/>
        </w:rPr>
        <w:t>Dulkėtumo kontrolė</w:t>
      </w:r>
      <w:r w:rsidR="00441371">
        <w:rPr>
          <w:color w:val="auto"/>
          <w:sz w:val="22"/>
          <w:szCs w:val="22"/>
        </w:rPr>
        <w:t>: u</w:t>
      </w:r>
      <w:r w:rsidRPr="003F4C45">
        <w:rPr>
          <w:color w:val="auto"/>
          <w:sz w:val="22"/>
          <w:szCs w:val="22"/>
        </w:rPr>
        <w:t>ždengtas + nutraukimo zonų aspiracija</w:t>
      </w:r>
      <w:r w:rsidR="00F81C16">
        <w:rPr>
          <w:color w:val="auto"/>
          <w:sz w:val="22"/>
          <w:szCs w:val="22"/>
        </w:rPr>
        <w:t>.</w:t>
      </w:r>
    </w:p>
    <w:p w14:paraId="65590E5A" w14:textId="5458BBCA" w:rsidR="003F5BCF" w:rsidRPr="003F5BCF" w:rsidRDefault="003F5BCF" w:rsidP="000A1274">
      <w:pPr>
        <w:pStyle w:val="Stiliuspagrindinis"/>
        <w:numPr>
          <w:ilvl w:val="2"/>
          <w:numId w:val="3"/>
        </w:numPr>
        <w:ind w:left="964" w:hanging="964"/>
        <w:rPr>
          <w:color w:val="auto"/>
          <w:sz w:val="22"/>
          <w:szCs w:val="22"/>
        </w:rPr>
      </w:pPr>
      <w:r>
        <w:rPr>
          <w:color w:val="auto"/>
          <w:sz w:val="22"/>
          <w:szCs w:val="22"/>
        </w:rPr>
        <w:t>P</w:t>
      </w:r>
      <w:r w:rsidRPr="003F5BCF">
        <w:rPr>
          <w:color w:val="auto"/>
          <w:sz w:val="22"/>
          <w:szCs w:val="22"/>
        </w:rPr>
        <w:t>astato sienos kirtimo vietoje</w:t>
      </w:r>
      <w:r w:rsidR="00101972">
        <w:rPr>
          <w:color w:val="auto"/>
          <w:sz w:val="22"/>
          <w:szCs w:val="22"/>
        </w:rPr>
        <w:t xml:space="preserve"> transporteryje</w:t>
      </w:r>
      <w:r w:rsidRPr="003F5BCF">
        <w:rPr>
          <w:color w:val="auto"/>
          <w:sz w:val="22"/>
          <w:szCs w:val="22"/>
        </w:rPr>
        <w:t xml:space="preserve"> </w:t>
      </w:r>
      <w:r w:rsidR="00DF41C3">
        <w:rPr>
          <w:color w:val="auto"/>
          <w:sz w:val="22"/>
          <w:szCs w:val="22"/>
        </w:rPr>
        <w:t xml:space="preserve">turi būti įrengta </w:t>
      </w:r>
      <w:r w:rsidRPr="003F5BCF">
        <w:rPr>
          <w:color w:val="auto"/>
          <w:sz w:val="22"/>
          <w:szCs w:val="22"/>
        </w:rPr>
        <w:t>priešgaisrinė sistema įpurškianti vandenį</w:t>
      </w:r>
      <w:r w:rsidR="00F02CF4">
        <w:rPr>
          <w:color w:val="auto"/>
          <w:sz w:val="22"/>
          <w:szCs w:val="22"/>
        </w:rPr>
        <w:t xml:space="preserve"> ir </w:t>
      </w:r>
      <w:r w:rsidRPr="003F5BCF">
        <w:rPr>
          <w:color w:val="auto"/>
          <w:sz w:val="22"/>
          <w:szCs w:val="22"/>
        </w:rPr>
        <w:t>vandens išbėgimo atvamzdžiai</w:t>
      </w:r>
      <w:r w:rsidR="00F02CF4">
        <w:rPr>
          <w:color w:val="auto"/>
          <w:sz w:val="22"/>
          <w:szCs w:val="22"/>
        </w:rPr>
        <w:t xml:space="preserve"> iš transporterio</w:t>
      </w:r>
      <w:r w:rsidRPr="003F5BCF">
        <w:rPr>
          <w:color w:val="auto"/>
          <w:sz w:val="22"/>
          <w:szCs w:val="22"/>
        </w:rPr>
        <w:t>.</w:t>
      </w:r>
    </w:p>
    <w:p w14:paraId="7E025EDC" w14:textId="76590704" w:rsidR="003F4C45" w:rsidRDefault="00222BB6" w:rsidP="000A1274">
      <w:pPr>
        <w:pStyle w:val="Stiliuspagrindinis"/>
        <w:numPr>
          <w:ilvl w:val="1"/>
          <w:numId w:val="3"/>
        </w:numPr>
        <w:ind w:left="964" w:hanging="964"/>
        <w:rPr>
          <w:color w:val="auto"/>
          <w:sz w:val="22"/>
          <w:szCs w:val="22"/>
        </w:rPr>
      </w:pPr>
      <w:r w:rsidRPr="00B407E9">
        <w:rPr>
          <w:color w:val="auto"/>
          <w:sz w:val="22"/>
          <w:szCs w:val="22"/>
        </w:rPr>
        <w:t>K</w:t>
      </w:r>
      <w:r w:rsidR="00F81C16" w:rsidRPr="00B407E9">
        <w:rPr>
          <w:color w:val="auto"/>
          <w:sz w:val="22"/>
          <w:szCs w:val="22"/>
        </w:rPr>
        <w:t>uro p</w:t>
      </w:r>
      <w:r w:rsidR="003F4C45" w:rsidRPr="003F4C45">
        <w:rPr>
          <w:color w:val="auto"/>
          <w:sz w:val="22"/>
          <w:szCs w:val="22"/>
        </w:rPr>
        <w:t>askirstymo mazg</w:t>
      </w:r>
      <w:r w:rsidRPr="00B407E9">
        <w:rPr>
          <w:color w:val="auto"/>
          <w:sz w:val="22"/>
          <w:szCs w:val="22"/>
        </w:rPr>
        <w:t>as turi gebėti nukreipti kurą į</w:t>
      </w:r>
      <w:r w:rsidR="00B407E9" w:rsidRPr="00B407E9">
        <w:rPr>
          <w:color w:val="auto"/>
          <w:sz w:val="22"/>
          <w:szCs w:val="22"/>
        </w:rPr>
        <w:t xml:space="preserve"> p</w:t>
      </w:r>
      <w:r w:rsidR="003F4C45" w:rsidRPr="003F4C45">
        <w:rPr>
          <w:color w:val="auto"/>
          <w:sz w:val="22"/>
          <w:szCs w:val="22"/>
        </w:rPr>
        <w:t>akuros bunkerį</w:t>
      </w:r>
      <w:r w:rsidR="00B407E9">
        <w:rPr>
          <w:color w:val="auto"/>
          <w:sz w:val="22"/>
          <w:szCs w:val="22"/>
        </w:rPr>
        <w:t xml:space="preserve"> </w:t>
      </w:r>
      <w:r w:rsidR="003F4C45" w:rsidRPr="003F4C45">
        <w:rPr>
          <w:color w:val="auto"/>
          <w:sz w:val="22"/>
          <w:szCs w:val="22"/>
        </w:rPr>
        <w:t>arba į rezervinį grįžtamąjį srautą (pertekliaus atveju).</w:t>
      </w:r>
    </w:p>
    <w:p w14:paraId="1BD705D4" w14:textId="630226ED" w:rsidR="003F4C45" w:rsidRPr="00247029" w:rsidRDefault="00944B65" w:rsidP="000A1274">
      <w:pPr>
        <w:pStyle w:val="Stiliuspagrindinis"/>
        <w:numPr>
          <w:ilvl w:val="1"/>
          <w:numId w:val="3"/>
        </w:numPr>
        <w:ind w:left="964" w:hanging="964"/>
        <w:rPr>
          <w:color w:val="auto"/>
          <w:sz w:val="22"/>
          <w:szCs w:val="22"/>
        </w:rPr>
      </w:pPr>
      <w:r w:rsidRPr="00941B4B">
        <w:rPr>
          <w:color w:val="auto"/>
          <w:sz w:val="22"/>
          <w:szCs w:val="22"/>
        </w:rPr>
        <w:t>Kuro paskirstymo maz</w:t>
      </w:r>
      <w:r w:rsidR="00941B4B" w:rsidRPr="00941B4B">
        <w:rPr>
          <w:color w:val="auto"/>
          <w:sz w:val="22"/>
          <w:szCs w:val="22"/>
        </w:rPr>
        <w:t>go komplektacijoje turi būti, neapsiribojant:</w:t>
      </w:r>
    </w:p>
    <w:p w14:paraId="23076332" w14:textId="296A82F6" w:rsidR="003F4C45" w:rsidRPr="003F4C45" w:rsidRDefault="00941B4B" w:rsidP="000A1274">
      <w:pPr>
        <w:pStyle w:val="Stiliuspagrindinis"/>
        <w:numPr>
          <w:ilvl w:val="2"/>
          <w:numId w:val="3"/>
        </w:numPr>
        <w:ind w:left="964" w:hanging="964"/>
        <w:rPr>
          <w:color w:val="auto"/>
          <w:sz w:val="22"/>
          <w:szCs w:val="22"/>
        </w:rPr>
      </w:pPr>
      <w:r>
        <w:rPr>
          <w:color w:val="auto"/>
          <w:sz w:val="22"/>
          <w:szCs w:val="22"/>
        </w:rPr>
        <w:t>D</w:t>
      </w:r>
      <w:r w:rsidR="003F4C45" w:rsidRPr="003F4C45">
        <w:rPr>
          <w:color w:val="auto"/>
          <w:sz w:val="22"/>
          <w:szCs w:val="22"/>
        </w:rPr>
        <w:t>viem kryptimis nukreipianti sklendė</w:t>
      </w:r>
      <w:r>
        <w:rPr>
          <w:color w:val="auto"/>
          <w:sz w:val="22"/>
          <w:szCs w:val="22"/>
        </w:rPr>
        <w:t>.</w:t>
      </w:r>
    </w:p>
    <w:p w14:paraId="6D752C16" w14:textId="467F7A85" w:rsidR="003F4C45" w:rsidRDefault="00941B4B" w:rsidP="000A1274">
      <w:pPr>
        <w:pStyle w:val="Stiliuspagrindinis"/>
        <w:numPr>
          <w:ilvl w:val="2"/>
          <w:numId w:val="3"/>
        </w:numPr>
        <w:ind w:left="964" w:hanging="964"/>
        <w:rPr>
          <w:color w:val="auto"/>
          <w:sz w:val="22"/>
          <w:szCs w:val="22"/>
        </w:rPr>
      </w:pPr>
      <w:r>
        <w:rPr>
          <w:color w:val="auto"/>
          <w:sz w:val="22"/>
          <w:szCs w:val="22"/>
        </w:rPr>
        <w:t>Už</w:t>
      </w:r>
      <w:r w:rsidR="003F4C45" w:rsidRPr="003F4C45">
        <w:rPr>
          <w:color w:val="auto"/>
          <w:sz w:val="22"/>
          <w:szCs w:val="22"/>
        </w:rPr>
        <w:t>sikimšimo ir lygio kontrolė</w:t>
      </w:r>
      <w:r>
        <w:rPr>
          <w:color w:val="auto"/>
          <w:sz w:val="22"/>
          <w:szCs w:val="22"/>
        </w:rPr>
        <w:t>.</w:t>
      </w:r>
    </w:p>
    <w:p w14:paraId="44F5307A" w14:textId="63D1BB60" w:rsidR="007B72D0" w:rsidRPr="00D637F7" w:rsidRDefault="007B72D0" w:rsidP="000A1274">
      <w:pPr>
        <w:pStyle w:val="Stiliuspagrindinis"/>
        <w:numPr>
          <w:ilvl w:val="1"/>
          <w:numId w:val="3"/>
        </w:numPr>
        <w:ind w:left="964" w:hanging="964"/>
        <w:rPr>
          <w:color w:val="auto"/>
          <w:sz w:val="22"/>
          <w:szCs w:val="22"/>
        </w:rPr>
      </w:pPr>
      <w:r w:rsidRPr="00D637F7">
        <w:rPr>
          <w:color w:val="auto"/>
          <w:sz w:val="22"/>
          <w:szCs w:val="22"/>
        </w:rPr>
        <w:t>Reikalavimai juostiniams transporteriams</w:t>
      </w:r>
      <w:r w:rsidR="00D637F7">
        <w:rPr>
          <w:color w:val="auto"/>
          <w:sz w:val="22"/>
          <w:szCs w:val="22"/>
        </w:rPr>
        <w:t>:</w:t>
      </w:r>
    </w:p>
    <w:p w14:paraId="0D519F80" w14:textId="77777777" w:rsidR="007B72D0" w:rsidRPr="00D637F7" w:rsidRDefault="007B72D0" w:rsidP="000A1274">
      <w:pPr>
        <w:pStyle w:val="Stiliuspagrindinis"/>
        <w:numPr>
          <w:ilvl w:val="2"/>
          <w:numId w:val="3"/>
        </w:numPr>
        <w:ind w:left="964" w:hanging="964"/>
        <w:rPr>
          <w:color w:val="auto"/>
          <w:sz w:val="22"/>
          <w:szCs w:val="22"/>
        </w:rPr>
      </w:pPr>
      <w:r w:rsidRPr="00D637F7">
        <w:rPr>
          <w:color w:val="auto"/>
          <w:sz w:val="22"/>
          <w:szCs w:val="22"/>
        </w:rPr>
        <w:t>Juostiniai transporteriai turi būti lovinio (U formos) tipo.</w:t>
      </w:r>
    </w:p>
    <w:p w14:paraId="0A55349B" w14:textId="1D610003" w:rsidR="007B72D0" w:rsidRPr="009C2123" w:rsidRDefault="007B72D0" w:rsidP="000A1274">
      <w:pPr>
        <w:pStyle w:val="Stiliuspagrindinis"/>
        <w:numPr>
          <w:ilvl w:val="2"/>
          <w:numId w:val="3"/>
        </w:numPr>
        <w:ind w:left="964" w:hanging="964"/>
      </w:pPr>
      <w:r w:rsidRPr="00D637F7">
        <w:rPr>
          <w:color w:val="auto"/>
          <w:sz w:val="22"/>
          <w:szCs w:val="22"/>
        </w:rPr>
        <w:t>Prieiga</w:t>
      </w:r>
      <w:r w:rsidR="0048378A">
        <w:rPr>
          <w:color w:val="auto"/>
          <w:sz w:val="22"/>
          <w:szCs w:val="22"/>
        </w:rPr>
        <w:t xml:space="preserve"> prie transporterių</w:t>
      </w:r>
      <w:r w:rsidRPr="00D637F7">
        <w:rPr>
          <w:color w:val="auto"/>
          <w:sz w:val="22"/>
          <w:szCs w:val="22"/>
        </w:rPr>
        <w:t xml:space="preserve"> nuo žemės arba nuo aptarnavimo platformų turi būti užtikrinta:</w:t>
      </w:r>
    </w:p>
    <w:p w14:paraId="01CFE27F" w14:textId="4F45F381" w:rsidR="007B72D0" w:rsidRPr="0048378A" w:rsidRDefault="0048378A"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P</w:t>
      </w:r>
      <w:r w:rsidR="007B72D0" w:rsidRPr="0048378A">
        <w:rPr>
          <w:rFonts w:ascii="Arial" w:eastAsia="Times New Roman" w:hAnsi="Arial" w:cs="Arial"/>
          <w:color w:val="auto"/>
        </w:rPr>
        <w:t>er visą juostinio konvejerio ilgį</w:t>
      </w:r>
    </w:p>
    <w:p w14:paraId="1F30E0DB" w14:textId="6ED68B57" w:rsidR="007B72D0" w:rsidRPr="0048378A" w:rsidRDefault="0048378A"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A</w:t>
      </w:r>
      <w:r w:rsidR="007B72D0" w:rsidRPr="0048378A">
        <w:rPr>
          <w:rFonts w:ascii="Arial" w:eastAsia="Times New Roman" w:hAnsi="Arial" w:cs="Arial"/>
          <w:color w:val="auto"/>
        </w:rPr>
        <w:t>biejose galinių būgnų pusėse</w:t>
      </w:r>
    </w:p>
    <w:p w14:paraId="312EE650" w14:textId="046E5662" w:rsidR="007B72D0" w:rsidRPr="0048378A" w:rsidRDefault="0053063A"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A</w:t>
      </w:r>
      <w:r w:rsidR="007B72D0" w:rsidRPr="0048378A">
        <w:rPr>
          <w:rFonts w:ascii="Arial" w:eastAsia="Times New Roman" w:hAnsi="Arial" w:cs="Arial"/>
          <w:color w:val="auto"/>
        </w:rPr>
        <w:t xml:space="preserve">patinis (įtempimo) būgnas turi būti įrengtas taip, kad atstumas nuo jo apačios iki grindų arba </w:t>
      </w:r>
      <w:r w:rsidR="00EE19AE">
        <w:rPr>
          <w:rFonts w:ascii="Arial" w:eastAsia="Times New Roman" w:hAnsi="Arial" w:cs="Arial"/>
          <w:color w:val="auto"/>
        </w:rPr>
        <w:t>aptarnavimo aikštelės</w:t>
      </w:r>
      <w:r w:rsidR="007B72D0" w:rsidRPr="0048378A">
        <w:rPr>
          <w:rFonts w:ascii="Arial" w:eastAsia="Times New Roman" w:hAnsi="Arial" w:cs="Arial"/>
          <w:color w:val="auto"/>
        </w:rPr>
        <w:t xml:space="preserve"> būtų ne mažesnis kaip 500 mm.</w:t>
      </w:r>
    </w:p>
    <w:p w14:paraId="77948660" w14:textId="53301AAB" w:rsidR="007B72D0" w:rsidRPr="00577DF6" w:rsidRDefault="007B72D0" w:rsidP="000A1274">
      <w:pPr>
        <w:pStyle w:val="Stiliuspagrindinis"/>
        <w:numPr>
          <w:ilvl w:val="2"/>
          <w:numId w:val="3"/>
        </w:numPr>
        <w:ind w:left="964" w:hanging="964"/>
        <w:rPr>
          <w:color w:val="auto"/>
          <w:sz w:val="22"/>
          <w:szCs w:val="22"/>
        </w:rPr>
      </w:pPr>
      <w:r w:rsidRPr="00577DF6">
        <w:rPr>
          <w:color w:val="auto"/>
          <w:sz w:val="22"/>
          <w:szCs w:val="22"/>
        </w:rPr>
        <w:t>Juostinio transporterio nuolydis ne horizontalioje jo dalyje neturi viršyti 15° nuo horizontalės.</w:t>
      </w:r>
      <w:r w:rsidR="00577DF6">
        <w:rPr>
          <w:color w:val="auto"/>
          <w:sz w:val="22"/>
          <w:szCs w:val="22"/>
        </w:rPr>
        <w:t xml:space="preserve"> </w:t>
      </w:r>
      <w:r w:rsidRPr="00577DF6">
        <w:rPr>
          <w:color w:val="auto"/>
          <w:sz w:val="22"/>
          <w:szCs w:val="22"/>
        </w:rPr>
        <w:t>Visais atvejais nuolydis turi būti suderintas su:</w:t>
      </w:r>
    </w:p>
    <w:p w14:paraId="17F40CBC" w14:textId="4EEA9EC0" w:rsidR="007B72D0" w:rsidRPr="00577DF6" w:rsidRDefault="00577DF6"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T</w:t>
      </w:r>
      <w:r w:rsidR="007B72D0" w:rsidRPr="00577DF6">
        <w:rPr>
          <w:rFonts w:ascii="Arial" w:eastAsia="Times New Roman" w:hAnsi="Arial" w:cs="Arial"/>
          <w:color w:val="auto"/>
        </w:rPr>
        <w:t>ransportuojamos medžiagos savybėmis</w:t>
      </w:r>
    </w:p>
    <w:p w14:paraId="08994584" w14:textId="773BA479" w:rsidR="007B72D0" w:rsidRPr="00577DF6" w:rsidRDefault="00577DF6"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V</w:t>
      </w:r>
      <w:r w:rsidR="007B72D0" w:rsidRPr="00577DF6">
        <w:rPr>
          <w:rFonts w:ascii="Arial" w:eastAsia="Times New Roman" w:hAnsi="Arial" w:cs="Arial"/>
          <w:color w:val="auto"/>
        </w:rPr>
        <w:t>ietos klimatinėmis sąlygomis (šalčiu, drėgme ir kt.)</w:t>
      </w:r>
    </w:p>
    <w:p w14:paraId="61187BA5" w14:textId="20573C92" w:rsidR="00EF4CB0" w:rsidRPr="00EF4CB0" w:rsidRDefault="007B72D0" w:rsidP="000A1274">
      <w:pPr>
        <w:pStyle w:val="Stiliuspagrindinis"/>
        <w:numPr>
          <w:ilvl w:val="2"/>
          <w:numId w:val="3"/>
        </w:numPr>
        <w:ind w:left="964" w:hanging="964"/>
        <w:rPr>
          <w:color w:val="auto"/>
          <w:sz w:val="22"/>
          <w:szCs w:val="22"/>
        </w:rPr>
      </w:pPr>
      <w:r w:rsidRPr="00577DF6">
        <w:rPr>
          <w:color w:val="auto"/>
          <w:sz w:val="22"/>
          <w:szCs w:val="22"/>
        </w:rPr>
        <w:t>Transporteriai turi būti su uždengimu. Uždangalai turi būti lengvai atidaromi ir atitikti Mašinų direktyvą (2006/42/EB).</w:t>
      </w:r>
      <w:r w:rsidR="00EF4CB0" w:rsidRPr="00EF4CB0">
        <w:rPr>
          <w:color w:val="auto"/>
          <w:sz w:val="22"/>
          <w:szCs w:val="22"/>
        </w:rPr>
        <w:t xml:space="preserve"> Transporterio dangtis turi būti sudarytas iš atskirų segmentų, kuriuos vienas asmuo gali atidaryti iš vienos pusės.</w:t>
      </w:r>
    </w:p>
    <w:p w14:paraId="7217A9F3" w14:textId="479742AC" w:rsidR="007B72D0" w:rsidRPr="00EF4CB0" w:rsidRDefault="00EF4CB0" w:rsidP="000A1274">
      <w:pPr>
        <w:pStyle w:val="Stiliuspagrindinis"/>
        <w:numPr>
          <w:ilvl w:val="2"/>
          <w:numId w:val="3"/>
        </w:numPr>
        <w:ind w:left="964" w:hanging="964"/>
        <w:rPr>
          <w:color w:val="auto"/>
          <w:sz w:val="22"/>
          <w:szCs w:val="22"/>
        </w:rPr>
      </w:pPr>
      <w:r>
        <w:rPr>
          <w:color w:val="auto"/>
          <w:sz w:val="22"/>
          <w:szCs w:val="22"/>
        </w:rPr>
        <w:t>Transporteriuose t</w:t>
      </w:r>
      <w:r w:rsidR="007B72D0" w:rsidRPr="00EF4CB0">
        <w:rPr>
          <w:color w:val="auto"/>
          <w:sz w:val="22"/>
          <w:szCs w:val="22"/>
        </w:rPr>
        <w:t>uri būti numatyta galimybė įrengti išilginę purškimo (gaisrinę) sistemą.</w:t>
      </w:r>
    </w:p>
    <w:p w14:paraId="72F12CFB" w14:textId="77777777" w:rsidR="007B72D0" w:rsidRPr="00C835C0" w:rsidRDefault="007B72D0" w:rsidP="000A1274">
      <w:pPr>
        <w:pStyle w:val="Stiliuspagrindinis"/>
        <w:numPr>
          <w:ilvl w:val="2"/>
          <w:numId w:val="3"/>
        </w:numPr>
        <w:ind w:left="964" w:hanging="964"/>
        <w:rPr>
          <w:color w:val="auto"/>
          <w:sz w:val="22"/>
          <w:szCs w:val="22"/>
        </w:rPr>
      </w:pPr>
      <w:r w:rsidRPr="00C835C0">
        <w:rPr>
          <w:color w:val="auto"/>
          <w:sz w:val="22"/>
          <w:szCs w:val="22"/>
        </w:rPr>
        <w:t>Visos transporterio atramos, plokštės ir inkariniai strypai turi būti plieniniai.</w:t>
      </w:r>
    </w:p>
    <w:p w14:paraId="295786BB" w14:textId="3AD4A49A" w:rsidR="007B72D0" w:rsidRPr="00C835C0" w:rsidRDefault="007B72D0" w:rsidP="000A1274">
      <w:pPr>
        <w:pStyle w:val="Stiliuspagrindinis"/>
        <w:numPr>
          <w:ilvl w:val="2"/>
          <w:numId w:val="3"/>
        </w:numPr>
        <w:ind w:left="964" w:hanging="964"/>
        <w:rPr>
          <w:color w:val="auto"/>
          <w:sz w:val="22"/>
          <w:szCs w:val="22"/>
        </w:rPr>
      </w:pPr>
      <w:r w:rsidRPr="00C835C0">
        <w:rPr>
          <w:color w:val="auto"/>
          <w:sz w:val="22"/>
          <w:szCs w:val="22"/>
        </w:rPr>
        <w:t>Juostinių transporterių valdym</w:t>
      </w:r>
      <w:r w:rsidR="009C36E4">
        <w:rPr>
          <w:color w:val="auto"/>
          <w:sz w:val="22"/>
          <w:szCs w:val="22"/>
        </w:rPr>
        <w:t>o sistema</w:t>
      </w:r>
      <w:r w:rsidRPr="00C835C0">
        <w:rPr>
          <w:color w:val="auto"/>
          <w:sz w:val="22"/>
          <w:szCs w:val="22"/>
        </w:rPr>
        <w:t xml:space="preserve"> turi</w:t>
      </w:r>
      <w:r w:rsidR="009C36E4">
        <w:rPr>
          <w:color w:val="auto"/>
          <w:sz w:val="22"/>
          <w:szCs w:val="22"/>
        </w:rPr>
        <w:t xml:space="preserve"> turėti šiuos elementus</w:t>
      </w:r>
      <w:r w:rsidR="006C0685">
        <w:rPr>
          <w:color w:val="auto"/>
          <w:sz w:val="22"/>
          <w:szCs w:val="22"/>
        </w:rPr>
        <w:t>, neapsirib</w:t>
      </w:r>
      <w:r w:rsidR="009A4045">
        <w:rPr>
          <w:color w:val="auto"/>
          <w:sz w:val="22"/>
          <w:szCs w:val="22"/>
        </w:rPr>
        <w:t>o</w:t>
      </w:r>
      <w:r w:rsidR="006C0685">
        <w:rPr>
          <w:color w:val="auto"/>
          <w:sz w:val="22"/>
          <w:szCs w:val="22"/>
        </w:rPr>
        <w:t>jant</w:t>
      </w:r>
      <w:r w:rsidR="009C36E4">
        <w:rPr>
          <w:color w:val="auto"/>
          <w:sz w:val="22"/>
          <w:szCs w:val="22"/>
        </w:rPr>
        <w:t>:</w:t>
      </w:r>
    </w:p>
    <w:p w14:paraId="1DD87CFE" w14:textId="5434AA1E" w:rsidR="007B72D0" w:rsidRPr="009C36E4" w:rsidRDefault="007B72D0" w:rsidP="000A1274">
      <w:pPr>
        <w:numPr>
          <w:ilvl w:val="0"/>
          <w:numId w:val="5"/>
        </w:numPr>
        <w:ind w:left="964" w:hanging="964"/>
        <w:contextualSpacing/>
        <w:rPr>
          <w:rFonts w:ascii="Arial" w:eastAsia="Times New Roman" w:hAnsi="Arial" w:cs="Arial"/>
          <w:color w:val="auto"/>
        </w:rPr>
      </w:pPr>
      <w:r w:rsidRPr="009C36E4">
        <w:rPr>
          <w:rFonts w:ascii="Arial" w:eastAsia="Times New Roman" w:hAnsi="Arial" w:cs="Arial"/>
          <w:color w:val="auto"/>
        </w:rPr>
        <w:t>Sukimosi kontrolės jutikl</w:t>
      </w:r>
      <w:r w:rsidR="00431DA3">
        <w:rPr>
          <w:rFonts w:ascii="Arial" w:eastAsia="Times New Roman" w:hAnsi="Arial" w:cs="Arial"/>
          <w:color w:val="auto"/>
        </w:rPr>
        <w:t>į</w:t>
      </w:r>
      <w:r w:rsidRPr="009C36E4">
        <w:rPr>
          <w:rFonts w:ascii="Arial" w:eastAsia="Times New Roman" w:hAnsi="Arial" w:cs="Arial"/>
          <w:color w:val="auto"/>
        </w:rPr>
        <w:t xml:space="preserve"> priešingoje pusėje </w:t>
      </w:r>
      <w:r w:rsidR="00540644">
        <w:rPr>
          <w:rFonts w:ascii="Arial" w:eastAsia="Times New Roman" w:hAnsi="Arial" w:cs="Arial"/>
          <w:color w:val="auto"/>
        </w:rPr>
        <w:t>nei</w:t>
      </w:r>
      <w:r w:rsidRPr="009C36E4">
        <w:rPr>
          <w:rFonts w:ascii="Arial" w:eastAsia="Times New Roman" w:hAnsi="Arial" w:cs="Arial"/>
          <w:color w:val="auto"/>
        </w:rPr>
        <w:t xml:space="preserve"> pavar</w:t>
      </w:r>
      <w:r w:rsidR="00540644">
        <w:rPr>
          <w:rFonts w:ascii="Arial" w:eastAsia="Times New Roman" w:hAnsi="Arial" w:cs="Arial"/>
          <w:color w:val="auto"/>
        </w:rPr>
        <w:t>a</w:t>
      </w:r>
    </w:p>
    <w:p w14:paraId="153FD393" w14:textId="557B2AAA" w:rsidR="007B72D0" w:rsidRPr="009C36E4" w:rsidRDefault="007B72D0" w:rsidP="000A1274">
      <w:pPr>
        <w:numPr>
          <w:ilvl w:val="0"/>
          <w:numId w:val="5"/>
        </w:numPr>
        <w:ind w:left="964" w:hanging="964"/>
        <w:contextualSpacing/>
        <w:rPr>
          <w:rFonts w:ascii="Arial" w:eastAsia="Times New Roman" w:hAnsi="Arial" w:cs="Arial"/>
          <w:color w:val="auto"/>
        </w:rPr>
      </w:pPr>
      <w:r w:rsidRPr="009C36E4">
        <w:rPr>
          <w:rFonts w:ascii="Arial" w:eastAsia="Times New Roman" w:hAnsi="Arial" w:cs="Arial"/>
          <w:color w:val="auto"/>
        </w:rPr>
        <w:t>Slydimo ir juostos nukrypimo jutikli</w:t>
      </w:r>
      <w:r w:rsidR="00431DA3">
        <w:rPr>
          <w:rFonts w:ascii="Arial" w:eastAsia="Times New Roman" w:hAnsi="Arial" w:cs="Arial"/>
          <w:color w:val="auto"/>
        </w:rPr>
        <w:t>us</w:t>
      </w:r>
      <w:r w:rsidRPr="009C36E4">
        <w:rPr>
          <w:rFonts w:ascii="Arial" w:eastAsia="Times New Roman" w:hAnsi="Arial" w:cs="Arial"/>
          <w:color w:val="auto"/>
        </w:rPr>
        <w:t xml:space="preserve"> (juostoms ilgesnėms nei 8 m.)</w:t>
      </w:r>
    </w:p>
    <w:p w14:paraId="4CA463D3" w14:textId="6E82FE44" w:rsidR="007B72D0" w:rsidRPr="009C36E4" w:rsidRDefault="007B72D0" w:rsidP="000A1274">
      <w:pPr>
        <w:numPr>
          <w:ilvl w:val="0"/>
          <w:numId w:val="5"/>
        </w:numPr>
        <w:ind w:left="964" w:hanging="964"/>
        <w:contextualSpacing/>
        <w:rPr>
          <w:rFonts w:ascii="Arial" w:eastAsia="Times New Roman" w:hAnsi="Arial" w:cs="Arial"/>
          <w:color w:val="auto"/>
        </w:rPr>
      </w:pPr>
      <w:r w:rsidRPr="009C36E4">
        <w:rPr>
          <w:rFonts w:ascii="Arial" w:eastAsia="Times New Roman" w:hAnsi="Arial" w:cs="Arial"/>
          <w:color w:val="auto"/>
        </w:rPr>
        <w:lastRenderedPageBreak/>
        <w:t>Savaime centruojanči</w:t>
      </w:r>
      <w:r w:rsidR="00431DA3">
        <w:rPr>
          <w:rFonts w:ascii="Arial" w:eastAsia="Times New Roman" w:hAnsi="Arial" w:cs="Arial"/>
          <w:color w:val="auto"/>
        </w:rPr>
        <w:t>us</w:t>
      </w:r>
      <w:r w:rsidRPr="009C36E4">
        <w:rPr>
          <w:rFonts w:ascii="Arial" w:eastAsia="Times New Roman" w:hAnsi="Arial" w:cs="Arial"/>
          <w:color w:val="auto"/>
        </w:rPr>
        <w:t xml:space="preserve"> ritinėli</w:t>
      </w:r>
      <w:r w:rsidR="00431DA3">
        <w:rPr>
          <w:rFonts w:ascii="Arial" w:eastAsia="Times New Roman" w:hAnsi="Arial" w:cs="Arial"/>
          <w:color w:val="auto"/>
        </w:rPr>
        <w:t>us</w:t>
      </w:r>
      <w:r w:rsidRPr="009C36E4">
        <w:rPr>
          <w:rFonts w:ascii="Arial" w:eastAsia="Times New Roman" w:hAnsi="Arial" w:cs="Arial"/>
          <w:color w:val="auto"/>
        </w:rPr>
        <w:t xml:space="preserve"> grįžtamojoje šakoje</w:t>
      </w:r>
    </w:p>
    <w:p w14:paraId="5996830C" w14:textId="75EDE216" w:rsidR="007B72D0" w:rsidRPr="009C36E4" w:rsidRDefault="007B72D0" w:rsidP="000A1274">
      <w:pPr>
        <w:numPr>
          <w:ilvl w:val="0"/>
          <w:numId w:val="5"/>
        </w:numPr>
        <w:ind w:left="964" w:hanging="964"/>
        <w:contextualSpacing/>
        <w:rPr>
          <w:rFonts w:ascii="Arial" w:eastAsia="Times New Roman" w:hAnsi="Arial" w:cs="Arial"/>
          <w:color w:val="auto"/>
        </w:rPr>
      </w:pPr>
      <w:r w:rsidRPr="009C36E4">
        <w:rPr>
          <w:rFonts w:ascii="Arial" w:eastAsia="Times New Roman" w:hAnsi="Arial" w:cs="Arial"/>
          <w:color w:val="auto"/>
        </w:rPr>
        <w:t>Vietin</w:t>
      </w:r>
      <w:r w:rsidR="00735567">
        <w:rPr>
          <w:rFonts w:ascii="Arial" w:eastAsia="Times New Roman" w:hAnsi="Arial" w:cs="Arial"/>
          <w:color w:val="auto"/>
        </w:rPr>
        <w:t>į</w:t>
      </w:r>
      <w:r w:rsidRPr="009C36E4">
        <w:rPr>
          <w:rFonts w:ascii="Arial" w:eastAsia="Times New Roman" w:hAnsi="Arial" w:cs="Arial"/>
          <w:color w:val="auto"/>
        </w:rPr>
        <w:t xml:space="preserve"> valdymo pult</w:t>
      </w:r>
      <w:r w:rsidR="00735567">
        <w:rPr>
          <w:rFonts w:ascii="Arial" w:eastAsia="Times New Roman" w:hAnsi="Arial" w:cs="Arial"/>
          <w:color w:val="auto"/>
        </w:rPr>
        <w:t>ą</w:t>
      </w:r>
      <w:r w:rsidRPr="009C36E4">
        <w:rPr>
          <w:rFonts w:ascii="Arial" w:eastAsia="Times New Roman" w:hAnsi="Arial" w:cs="Arial"/>
          <w:color w:val="auto"/>
        </w:rPr>
        <w:t xml:space="preserve"> techninei priežiūrai</w:t>
      </w:r>
    </w:p>
    <w:p w14:paraId="7E2E44B0" w14:textId="43BBE5B0" w:rsidR="007B72D0" w:rsidRPr="009C36E4" w:rsidRDefault="007B72D0" w:rsidP="000A1274">
      <w:pPr>
        <w:numPr>
          <w:ilvl w:val="0"/>
          <w:numId w:val="5"/>
        </w:numPr>
        <w:ind w:left="964" w:hanging="964"/>
        <w:contextualSpacing/>
        <w:rPr>
          <w:rFonts w:ascii="Arial" w:eastAsia="Times New Roman" w:hAnsi="Arial" w:cs="Arial"/>
          <w:color w:val="auto"/>
        </w:rPr>
      </w:pPr>
      <w:r w:rsidRPr="009C36E4">
        <w:rPr>
          <w:rFonts w:ascii="Arial" w:eastAsia="Times New Roman" w:hAnsi="Arial" w:cs="Arial"/>
          <w:color w:val="auto"/>
        </w:rPr>
        <w:t>Užsikimšimo jutikli</w:t>
      </w:r>
      <w:r w:rsidR="00735567">
        <w:rPr>
          <w:rFonts w:ascii="Arial" w:eastAsia="Times New Roman" w:hAnsi="Arial" w:cs="Arial"/>
          <w:color w:val="auto"/>
        </w:rPr>
        <w:t>us</w:t>
      </w:r>
      <w:r w:rsidRPr="009C36E4">
        <w:rPr>
          <w:rFonts w:ascii="Arial" w:eastAsia="Times New Roman" w:hAnsi="Arial" w:cs="Arial"/>
          <w:color w:val="auto"/>
        </w:rPr>
        <w:t xml:space="preserve"> (radariniai jutikliai negalimi)</w:t>
      </w:r>
    </w:p>
    <w:p w14:paraId="500E1244" w14:textId="4E14E802" w:rsidR="007B72D0" w:rsidRPr="00735567" w:rsidRDefault="007B72D0" w:rsidP="000A1274">
      <w:pPr>
        <w:pStyle w:val="Stiliuspagrindinis"/>
        <w:numPr>
          <w:ilvl w:val="2"/>
          <w:numId w:val="3"/>
        </w:numPr>
        <w:ind w:left="964" w:hanging="964"/>
        <w:rPr>
          <w:color w:val="auto"/>
          <w:sz w:val="22"/>
          <w:szCs w:val="22"/>
        </w:rPr>
      </w:pPr>
      <w:r w:rsidRPr="00735567">
        <w:rPr>
          <w:color w:val="auto"/>
          <w:sz w:val="22"/>
          <w:szCs w:val="22"/>
        </w:rPr>
        <w:t xml:space="preserve">Juostinių transporterių pavaros turi būti sukonstruotos ir parinktos taip, kad </w:t>
      </w:r>
      <w:r w:rsidR="00735567">
        <w:rPr>
          <w:color w:val="auto"/>
          <w:sz w:val="22"/>
          <w:szCs w:val="22"/>
        </w:rPr>
        <w:t>trans</w:t>
      </w:r>
      <w:r w:rsidR="009A4045">
        <w:rPr>
          <w:color w:val="auto"/>
          <w:sz w:val="22"/>
          <w:szCs w:val="22"/>
        </w:rPr>
        <w:t>p</w:t>
      </w:r>
      <w:r w:rsidR="00735567">
        <w:rPr>
          <w:color w:val="auto"/>
          <w:sz w:val="22"/>
          <w:szCs w:val="22"/>
        </w:rPr>
        <w:t>orteris</w:t>
      </w:r>
      <w:r w:rsidRPr="00735567">
        <w:rPr>
          <w:color w:val="auto"/>
          <w:sz w:val="22"/>
          <w:szCs w:val="22"/>
        </w:rPr>
        <w:t xml:space="preserve"> galėtų būti paleidžiamas esant maksimaliai apkrovai.</w:t>
      </w:r>
    </w:p>
    <w:p w14:paraId="46DF9E22" w14:textId="65CBCEC8" w:rsidR="007B72D0" w:rsidRPr="00735567" w:rsidRDefault="008D5152" w:rsidP="000A1274">
      <w:pPr>
        <w:pStyle w:val="Stiliuspagrindinis"/>
        <w:numPr>
          <w:ilvl w:val="2"/>
          <w:numId w:val="3"/>
        </w:numPr>
        <w:ind w:left="964" w:hanging="964"/>
        <w:rPr>
          <w:color w:val="auto"/>
          <w:sz w:val="22"/>
          <w:szCs w:val="22"/>
        </w:rPr>
      </w:pPr>
      <w:r>
        <w:rPr>
          <w:color w:val="auto"/>
          <w:sz w:val="22"/>
          <w:szCs w:val="22"/>
        </w:rPr>
        <w:t>Reikalavimai juostinių transporterių v</w:t>
      </w:r>
      <w:r w:rsidR="007B72D0" w:rsidRPr="00735567">
        <w:rPr>
          <w:color w:val="auto"/>
          <w:sz w:val="22"/>
          <w:szCs w:val="22"/>
        </w:rPr>
        <w:t>arikli</w:t>
      </w:r>
      <w:r>
        <w:rPr>
          <w:color w:val="auto"/>
          <w:sz w:val="22"/>
          <w:szCs w:val="22"/>
        </w:rPr>
        <w:t xml:space="preserve">ams </w:t>
      </w:r>
      <w:r w:rsidR="007B72D0" w:rsidRPr="00735567">
        <w:rPr>
          <w:color w:val="auto"/>
          <w:sz w:val="22"/>
          <w:szCs w:val="22"/>
        </w:rPr>
        <w:t>ir reduktoria</w:t>
      </w:r>
      <w:r>
        <w:rPr>
          <w:color w:val="auto"/>
          <w:sz w:val="22"/>
          <w:szCs w:val="22"/>
        </w:rPr>
        <w:t>ms</w:t>
      </w:r>
      <w:r w:rsidR="007B72D0" w:rsidRPr="00735567">
        <w:rPr>
          <w:color w:val="auto"/>
          <w:sz w:val="22"/>
          <w:szCs w:val="22"/>
        </w:rPr>
        <w:t>:</w:t>
      </w:r>
    </w:p>
    <w:p w14:paraId="0BC2599E" w14:textId="30A9E935" w:rsidR="007B72D0" w:rsidRPr="008D5152" w:rsidRDefault="00DC7F5A"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Apsaugos klasė m</w:t>
      </w:r>
      <w:r w:rsidR="007B72D0" w:rsidRPr="008D5152">
        <w:rPr>
          <w:rFonts w:ascii="Arial" w:eastAsia="Times New Roman" w:hAnsi="Arial" w:cs="Arial"/>
          <w:color w:val="auto"/>
        </w:rPr>
        <w:t xml:space="preserve">in. IP55 (ir ne žemiau IP66 atvejais </w:t>
      </w:r>
      <w:r>
        <w:rPr>
          <w:rFonts w:ascii="Arial" w:eastAsia="Times New Roman" w:hAnsi="Arial" w:cs="Arial"/>
          <w:color w:val="auto"/>
        </w:rPr>
        <w:t>k</w:t>
      </w:r>
      <w:r w:rsidR="007B72D0" w:rsidRPr="008D5152">
        <w:rPr>
          <w:rFonts w:ascii="Arial" w:eastAsia="Times New Roman" w:hAnsi="Arial" w:cs="Arial"/>
          <w:color w:val="auto"/>
        </w:rPr>
        <w:t>ai montuojami kuro bunkeriuose, transporterių iškrovimo zonose, vietose kur yra gaisro purškimo sistema, lauke montuojamai įrangai, ATEX zonose)</w:t>
      </w:r>
    </w:p>
    <w:p w14:paraId="39F4BF04" w14:textId="77777777" w:rsidR="007B72D0" w:rsidRDefault="007B72D0" w:rsidP="000A1274">
      <w:pPr>
        <w:numPr>
          <w:ilvl w:val="0"/>
          <w:numId w:val="5"/>
        </w:numPr>
        <w:ind w:left="964" w:hanging="964"/>
        <w:contextualSpacing/>
        <w:rPr>
          <w:rFonts w:ascii="Arial" w:eastAsia="Times New Roman" w:hAnsi="Arial" w:cs="Arial"/>
          <w:color w:val="auto"/>
        </w:rPr>
      </w:pPr>
      <w:r w:rsidRPr="008D5152">
        <w:rPr>
          <w:rFonts w:ascii="Arial" w:eastAsia="Times New Roman" w:hAnsi="Arial" w:cs="Arial"/>
          <w:color w:val="auto"/>
        </w:rPr>
        <w:t>Šalia kiekvieno variklio turi būti avarinio stabdymo mygtukas</w:t>
      </w:r>
    </w:p>
    <w:p w14:paraId="37135CC1" w14:textId="1C03EB22" w:rsidR="008D1413" w:rsidRPr="008D1413" w:rsidRDefault="008D1413"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Turi turėti a</w:t>
      </w:r>
      <w:r w:rsidRPr="008D1413">
        <w:rPr>
          <w:rFonts w:ascii="Arial" w:eastAsia="Times New Roman" w:hAnsi="Arial" w:cs="Arial"/>
          <w:color w:val="auto"/>
        </w:rPr>
        <w:t>psaugą nuo perkrovos</w:t>
      </w:r>
    </w:p>
    <w:p w14:paraId="7CDA3253" w14:textId="272F2283" w:rsidR="008D1413" w:rsidRPr="008D1413" w:rsidRDefault="00860744"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Turi turėti g</w:t>
      </w:r>
      <w:r w:rsidR="008D1413" w:rsidRPr="008D1413">
        <w:rPr>
          <w:rFonts w:ascii="Arial" w:eastAsia="Times New Roman" w:hAnsi="Arial" w:cs="Arial"/>
          <w:color w:val="auto"/>
        </w:rPr>
        <w:t>uolių temperatūros kontrolę su signalizacija ir delstu avariniu stabdymu.</w:t>
      </w:r>
    </w:p>
    <w:p w14:paraId="20EC3069" w14:textId="57EC1DC7" w:rsidR="007B72D0" w:rsidRPr="00E27C77" w:rsidRDefault="007B72D0" w:rsidP="000A1274">
      <w:pPr>
        <w:numPr>
          <w:ilvl w:val="0"/>
          <w:numId w:val="5"/>
        </w:numPr>
        <w:ind w:left="964" w:hanging="964"/>
        <w:contextualSpacing/>
        <w:rPr>
          <w:rFonts w:ascii="Arial" w:eastAsia="Times New Roman" w:hAnsi="Arial" w:cs="Arial"/>
          <w:color w:val="auto"/>
        </w:rPr>
      </w:pPr>
      <w:r w:rsidRPr="00E27C77">
        <w:rPr>
          <w:rFonts w:ascii="Arial" w:eastAsia="Times New Roman" w:hAnsi="Arial" w:cs="Arial"/>
          <w:color w:val="auto"/>
        </w:rPr>
        <w:t>Reduktoriai (pavarų dėžės) turi būti suprojektuotos įprastam darbui, esant vidutinio stiprumo sukrėtimams ar smūgiams, su cilindriniais krumpliaračiais, kurie yra visiškai sandarūs nuo dulkių ir drėgmės, ir turi būti aprūpinti tepalo lygio matuokliu arba</w:t>
      </w:r>
      <w:r w:rsidR="00273110" w:rsidRPr="00E27C77">
        <w:rPr>
          <w:rFonts w:ascii="Arial" w:eastAsia="Times New Roman" w:hAnsi="Arial" w:cs="Arial"/>
          <w:color w:val="auto"/>
        </w:rPr>
        <w:t xml:space="preserve"> tepalo</w:t>
      </w:r>
      <w:r w:rsidRPr="00E27C77">
        <w:rPr>
          <w:rFonts w:ascii="Arial" w:eastAsia="Times New Roman" w:hAnsi="Arial" w:cs="Arial"/>
          <w:color w:val="auto"/>
        </w:rPr>
        <w:t xml:space="preserve"> lygio indikatoriumi ir</w:t>
      </w:r>
      <w:r w:rsidR="00273110" w:rsidRPr="00E27C77">
        <w:rPr>
          <w:rFonts w:ascii="Arial" w:eastAsia="Times New Roman" w:hAnsi="Arial" w:cs="Arial"/>
          <w:color w:val="auto"/>
        </w:rPr>
        <w:t xml:space="preserve"> tepalo</w:t>
      </w:r>
      <w:r w:rsidRPr="00E27C77">
        <w:rPr>
          <w:rFonts w:ascii="Arial" w:eastAsia="Times New Roman" w:hAnsi="Arial" w:cs="Arial"/>
          <w:color w:val="auto"/>
        </w:rPr>
        <w:t xml:space="preserve"> išleidimo </w:t>
      </w:r>
      <w:r w:rsidR="00273110" w:rsidRPr="00E27C77">
        <w:rPr>
          <w:rFonts w:ascii="Arial" w:eastAsia="Times New Roman" w:hAnsi="Arial" w:cs="Arial"/>
          <w:color w:val="auto"/>
        </w:rPr>
        <w:t>atvamzdžiu</w:t>
      </w:r>
      <w:r w:rsidRPr="00E27C77">
        <w:rPr>
          <w:rFonts w:ascii="Arial" w:eastAsia="Times New Roman" w:hAnsi="Arial" w:cs="Arial"/>
          <w:color w:val="auto"/>
        </w:rPr>
        <w:t>. Tepimo vietos turi būti lengvai pasiekiamos.</w:t>
      </w:r>
    </w:p>
    <w:p w14:paraId="3B3C78C5" w14:textId="07345733" w:rsidR="007B72D0" w:rsidRPr="00860744" w:rsidRDefault="007B72D0" w:rsidP="000A1274">
      <w:pPr>
        <w:pStyle w:val="Stiliuspagrindinis"/>
        <w:numPr>
          <w:ilvl w:val="2"/>
          <w:numId w:val="3"/>
        </w:numPr>
        <w:ind w:left="964" w:hanging="964"/>
        <w:rPr>
          <w:color w:val="auto"/>
          <w:sz w:val="22"/>
          <w:szCs w:val="22"/>
        </w:rPr>
      </w:pPr>
      <w:r w:rsidRPr="00860744">
        <w:rPr>
          <w:color w:val="auto"/>
          <w:sz w:val="22"/>
          <w:szCs w:val="22"/>
        </w:rPr>
        <w:t>Virš 5 kW galios įrenginiams ne</w:t>
      </w:r>
      <w:r w:rsidR="00530722">
        <w:rPr>
          <w:color w:val="auto"/>
          <w:sz w:val="22"/>
          <w:szCs w:val="22"/>
        </w:rPr>
        <w:t xml:space="preserve">turi būti </w:t>
      </w:r>
      <w:r w:rsidRPr="00860744">
        <w:rPr>
          <w:color w:val="auto"/>
          <w:sz w:val="22"/>
          <w:szCs w:val="22"/>
        </w:rPr>
        <w:t>naudojami stabdžių varikliai – naudojami diskinių ar žnyplinių stabdžių sprendimai, jie turi būti pritvirtinti prie greitųjų pavarų dėžės veleno.</w:t>
      </w:r>
    </w:p>
    <w:p w14:paraId="19F1EC8B" w14:textId="0D89501D" w:rsidR="007B72D0" w:rsidRPr="00CE3988" w:rsidRDefault="00CE3988" w:rsidP="000A1274">
      <w:pPr>
        <w:pStyle w:val="Stiliuspagrindinis"/>
        <w:numPr>
          <w:ilvl w:val="2"/>
          <w:numId w:val="3"/>
        </w:numPr>
        <w:ind w:left="964" w:hanging="964"/>
        <w:rPr>
          <w:color w:val="auto"/>
          <w:sz w:val="22"/>
          <w:szCs w:val="22"/>
        </w:rPr>
      </w:pPr>
      <w:r>
        <w:rPr>
          <w:color w:val="auto"/>
          <w:sz w:val="22"/>
          <w:szCs w:val="22"/>
        </w:rPr>
        <w:t>Transporterių b</w:t>
      </w:r>
      <w:r w:rsidR="007B72D0" w:rsidRPr="00CE3988">
        <w:rPr>
          <w:color w:val="auto"/>
          <w:sz w:val="22"/>
          <w:szCs w:val="22"/>
        </w:rPr>
        <w:t>ūgnai turi būti subalansuoti statiškai ir dinamiškai. Jų ekscentricitetas neturi viršyti 1 mm. Jie turi būti pagaminti iš medžiagos, kuri garantuoja tinkamą veikimą be slydimo esant pilnai apkrovai.</w:t>
      </w:r>
    </w:p>
    <w:p w14:paraId="710C5534" w14:textId="77777777" w:rsidR="007B72D0" w:rsidRPr="00CE3988" w:rsidRDefault="007B72D0" w:rsidP="000A1274">
      <w:pPr>
        <w:pStyle w:val="Stiliuspagrindinis"/>
        <w:numPr>
          <w:ilvl w:val="2"/>
          <w:numId w:val="3"/>
        </w:numPr>
        <w:ind w:left="964" w:hanging="964"/>
        <w:rPr>
          <w:color w:val="auto"/>
          <w:sz w:val="22"/>
          <w:szCs w:val="22"/>
        </w:rPr>
      </w:pPr>
      <w:r w:rsidRPr="00CE3988">
        <w:rPr>
          <w:color w:val="auto"/>
          <w:sz w:val="22"/>
          <w:szCs w:val="22"/>
        </w:rPr>
        <w:t>Velenai turi būti sumontuoti tarp guolių ant lengvai reguliuojamų sferinių guolių, o po reguliavimo turi būti užfiksuoti pleištais.</w:t>
      </w:r>
    </w:p>
    <w:p w14:paraId="012D9B63" w14:textId="630E24F4" w:rsidR="007B72D0" w:rsidRPr="006B1098" w:rsidRDefault="007B72D0" w:rsidP="000A1274">
      <w:pPr>
        <w:pStyle w:val="Stiliuspagrindinis"/>
        <w:numPr>
          <w:ilvl w:val="2"/>
          <w:numId w:val="3"/>
        </w:numPr>
        <w:ind w:left="964" w:hanging="964"/>
        <w:rPr>
          <w:color w:val="auto"/>
          <w:sz w:val="22"/>
          <w:szCs w:val="22"/>
        </w:rPr>
      </w:pPr>
      <w:r w:rsidRPr="006B1098">
        <w:rPr>
          <w:color w:val="auto"/>
          <w:sz w:val="22"/>
          <w:szCs w:val="22"/>
        </w:rPr>
        <w:t xml:space="preserve">Trumpų </w:t>
      </w:r>
      <w:r w:rsidR="006B1098">
        <w:rPr>
          <w:color w:val="auto"/>
          <w:sz w:val="22"/>
          <w:szCs w:val="22"/>
        </w:rPr>
        <w:t>transporterių</w:t>
      </w:r>
      <w:r w:rsidRPr="006B1098">
        <w:rPr>
          <w:color w:val="auto"/>
          <w:sz w:val="22"/>
          <w:szCs w:val="22"/>
        </w:rPr>
        <w:t xml:space="preserve"> apatinis būgnas turi turėti įtempimo reguliavimo sistemą, naudojant sraigtinį įtempiklį (minimali reguliavimo eiga: 1/100 ilgio nuo centro iki centro).</w:t>
      </w:r>
    </w:p>
    <w:p w14:paraId="4DAEE33B" w14:textId="0E603557" w:rsidR="007B72D0" w:rsidRPr="004500E1" w:rsidRDefault="007B72D0" w:rsidP="000A1274">
      <w:pPr>
        <w:pStyle w:val="Stiliuspagrindinis"/>
        <w:numPr>
          <w:ilvl w:val="2"/>
          <w:numId w:val="3"/>
        </w:numPr>
        <w:ind w:left="964" w:hanging="964"/>
        <w:rPr>
          <w:color w:val="auto"/>
          <w:sz w:val="22"/>
          <w:szCs w:val="22"/>
        </w:rPr>
      </w:pPr>
      <w:r w:rsidRPr="004500E1">
        <w:rPr>
          <w:color w:val="auto"/>
          <w:sz w:val="22"/>
          <w:szCs w:val="22"/>
        </w:rPr>
        <w:t xml:space="preserve">Ilgų </w:t>
      </w:r>
      <w:r w:rsidR="004500E1">
        <w:rPr>
          <w:color w:val="auto"/>
          <w:sz w:val="22"/>
          <w:szCs w:val="22"/>
        </w:rPr>
        <w:t>transporterių</w:t>
      </w:r>
      <w:r w:rsidRPr="004500E1">
        <w:rPr>
          <w:color w:val="auto"/>
          <w:sz w:val="22"/>
          <w:szCs w:val="22"/>
        </w:rPr>
        <w:t xml:space="preserve"> įtempimo įtaisas gali būti automatinė atsvarų sistema. Tada turi būti numatytos priemonės svoriams valdyti.</w:t>
      </w:r>
    </w:p>
    <w:p w14:paraId="4950261A" w14:textId="440A6C81" w:rsidR="007B72D0" w:rsidRPr="004500E1" w:rsidRDefault="007B72D0" w:rsidP="000A1274">
      <w:pPr>
        <w:pStyle w:val="Stiliuspagrindinis"/>
        <w:numPr>
          <w:ilvl w:val="2"/>
          <w:numId w:val="3"/>
        </w:numPr>
        <w:ind w:left="964" w:hanging="964"/>
        <w:rPr>
          <w:color w:val="auto"/>
          <w:sz w:val="22"/>
          <w:szCs w:val="22"/>
        </w:rPr>
      </w:pPr>
      <w:r w:rsidRPr="004500E1">
        <w:rPr>
          <w:color w:val="auto"/>
          <w:sz w:val="22"/>
          <w:szCs w:val="22"/>
        </w:rPr>
        <w:t>Juostos įtempikl</w:t>
      </w:r>
      <w:r w:rsidR="00B50A65">
        <w:rPr>
          <w:color w:val="auto"/>
          <w:sz w:val="22"/>
          <w:szCs w:val="22"/>
        </w:rPr>
        <w:t>is</w:t>
      </w:r>
      <w:r w:rsidRPr="004500E1">
        <w:rPr>
          <w:color w:val="auto"/>
          <w:sz w:val="22"/>
          <w:szCs w:val="22"/>
        </w:rPr>
        <w:t xml:space="preserve"> tur</w:t>
      </w:r>
      <w:r w:rsidR="00B50A65">
        <w:rPr>
          <w:color w:val="auto"/>
          <w:sz w:val="22"/>
          <w:szCs w:val="22"/>
        </w:rPr>
        <w:t>i</w:t>
      </w:r>
      <w:r w:rsidRPr="004500E1">
        <w:rPr>
          <w:color w:val="auto"/>
          <w:sz w:val="22"/>
          <w:szCs w:val="22"/>
        </w:rPr>
        <w:t xml:space="preserve"> būti lengvai pasiekiamas</w:t>
      </w:r>
      <w:r w:rsidR="00E940B7">
        <w:rPr>
          <w:color w:val="auto"/>
          <w:sz w:val="22"/>
          <w:szCs w:val="22"/>
        </w:rPr>
        <w:t xml:space="preserve"> ir</w:t>
      </w:r>
      <w:r w:rsidRPr="004500E1">
        <w:rPr>
          <w:color w:val="auto"/>
          <w:sz w:val="22"/>
          <w:szCs w:val="22"/>
        </w:rPr>
        <w:t xml:space="preserve"> apsaugotas apsauginėmis grotelėmis.</w:t>
      </w:r>
    </w:p>
    <w:p w14:paraId="22D28651" w14:textId="1C82DEC9" w:rsidR="007B72D0" w:rsidRPr="00E940B7" w:rsidRDefault="007B72D0" w:rsidP="000A1274">
      <w:pPr>
        <w:pStyle w:val="Stiliuspagrindinis"/>
        <w:numPr>
          <w:ilvl w:val="2"/>
          <w:numId w:val="3"/>
        </w:numPr>
        <w:ind w:left="964" w:hanging="964"/>
        <w:rPr>
          <w:color w:val="auto"/>
          <w:sz w:val="22"/>
          <w:szCs w:val="22"/>
        </w:rPr>
      </w:pPr>
      <w:r w:rsidRPr="00E940B7">
        <w:rPr>
          <w:color w:val="auto"/>
          <w:sz w:val="22"/>
          <w:szCs w:val="22"/>
        </w:rPr>
        <w:t xml:space="preserve">Ritinėliai turi būti be tepalo ir apsaugoti idealiai sandariai. Tepalo atsargų turi pakakti, kad techninę priežiūrą reikėtų sumažinti iki tepimo ir išmontavimo kas </w:t>
      </w:r>
      <w:r w:rsidR="00872055">
        <w:rPr>
          <w:color w:val="auto"/>
          <w:sz w:val="22"/>
          <w:szCs w:val="22"/>
        </w:rPr>
        <w:t>8</w:t>
      </w:r>
      <w:r w:rsidRPr="00E940B7">
        <w:rPr>
          <w:color w:val="auto"/>
          <w:sz w:val="22"/>
          <w:szCs w:val="22"/>
        </w:rPr>
        <w:t xml:space="preserve"> 000 darbo valandų. Jų skersmenys turi būti pritaikyti prie juostos pločio ir apkrovos.</w:t>
      </w:r>
    </w:p>
    <w:p w14:paraId="0177A739" w14:textId="77777777" w:rsidR="007B72D0" w:rsidRPr="00E940B7" w:rsidRDefault="007B72D0" w:rsidP="000A1274">
      <w:pPr>
        <w:pStyle w:val="Stiliuspagrindinis"/>
        <w:numPr>
          <w:ilvl w:val="2"/>
          <w:numId w:val="3"/>
        </w:numPr>
        <w:ind w:left="964" w:hanging="964"/>
        <w:rPr>
          <w:color w:val="auto"/>
          <w:sz w:val="22"/>
          <w:szCs w:val="22"/>
        </w:rPr>
      </w:pPr>
      <w:r w:rsidRPr="00E940B7">
        <w:rPr>
          <w:color w:val="auto"/>
          <w:sz w:val="22"/>
          <w:szCs w:val="22"/>
        </w:rPr>
        <w:t>Ritinėlių žingsnis turi būti parinktas taip, kad apkrautos juostos deformacija neviršytų 2 %.</w:t>
      </w:r>
    </w:p>
    <w:p w14:paraId="7F39DB7F" w14:textId="2C0C8733" w:rsidR="007B72D0" w:rsidRPr="001E68C8" w:rsidRDefault="007B72D0" w:rsidP="000A1274">
      <w:pPr>
        <w:pStyle w:val="Stiliuspagrindinis"/>
        <w:numPr>
          <w:ilvl w:val="2"/>
          <w:numId w:val="3"/>
        </w:numPr>
        <w:ind w:left="964" w:hanging="964"/>
        <w:rPr>
          <w:color w:val="auto"/>
          <w:sz w:val="22"/>
          <w:szCs w:val="22"/>
        </w:rPr>
      </w:pPr>
      <w:r w:rsidRPr="001E68C8">
        <w:rPr>
          <w:color w:val="auto"/>
          <w:sz w:val="22"/>
          <w:szCs w:val="22"/>
        </w:rPr>
        <w:t>Juostų darbinis plotis turi būti ne mažesnis kaip tris kartus didesnis už maksimalų t</w:t>
      </w:r>
      <w:r w:rsidR="00566093">
        <w:rPr>
          <w:color w:val="auto"/>
          <w:sz w:val="22"/>
          <w:szCs w:val="22"/>
        </w:rPr>
        <w:t>ransportuojamų</w:t>
      </w:r>
      <w:r w:rsidRPr="001E68C8">
        <w:rPr>
          <w:color w:val="auto"/>
          <w:sz w:val="22"/>
          <w:szCs w:val="22"/>
        </w:rPr>
        <w:t xml:space="preserve"> produktų dalelių dydį. Jų dydis turi būti toks, kad būtų išvengta nubyrėjimo.</w:t>
      </w:r>
    </w:p>
    <w:p w14:paraId="38397F93" w14:textId="1C515B6F" w:rsidR="007B72D0" w:rsidRPr="00114A3D" w:rsidRDefault="00D738C2" w:rsidP="000A1274">
      <w:pPr>
        <w:pStyle w:val="Stiliuspagrindinis"/>
        <w:numPr>
          <w:ilvl w:val="2"/>
          <w:numId w:val="3"/>
        </w:numPr>
        <w:ind w:left="964" w:hanging="964"/>
        <w:rPr>
          <w:color w:val="auto"/>
          <w:sz w:val="22"/>
          <w:szCs w:val="22"/>
        </w:rPr>
      </w:pPr>
      <w:r>
        <w:rPr>
          <w:color w:val="auto"/>
          <w:sz w:val="22"/>
          <w:szCs w:val="22"/>
        </w:rPr>
        <w:t>Transporterių j</w:t>
      </w:r>
      <w:r w:rsidR="007B72D0" w:rsidRPr="00114A3D">
        <w:rPr>
          <w:color w:val="auto"/>
          <w:sz w:val="22"/>
          <w:szCs w:val="22"/>
        </w:rPr>
        <w:t>uostos turi būti atsparios ugniai, dilimui ir bent „3 PLIS“ kokybės.</w:t>
      </w:r>
    </w:p>
    <w:p w14:paraId="79695A39" w14:textId="00A8B2E7" w:rsidR="007B72D0" w:rsidRPr="00D738C2" w:rsidRDefault="007B72D0" w:rsidP="000A1274">
      <w:pPr>
        <w:pStyle w:val="Stiliuspagrindinis"/>
        <w:numPr>
          <w:ilvl w:val="2"/>
          <w:numId w:val="3"/>
        </w:numPr>
        <w:ind w:left="964" w:hanging="964"/>
        <w:rPr>
          <w:color w:val="auto"/>
          <w:sz w:val="22"/>
          <w:szCs w:val="22"/>
        </w:rPr>
      </w:pPr>
      <w:r w:rsidRPr="00D738C2">
        <w:rPr>
          <w:color w:val="auto"/>
          <w:sz w:val="22"/>
          <w:szCs w:val="22"/>
        </w:rPr>
        <w:t>Visos juostos turi būti sujungtos karštuoju vulkanizavimu. Tačiau pažeidimo atveju jas</w:t>
      </w:r>
      <w:r w:rsidR="00CB4867">
        <w:rPr>
          <w:color w:val="auto"/>
          <w:sz w:val="22"/>
          <w:szCs w:val="22"/>
        </w:rPr>
        <w:t xml:space="preserve"> </w:t>
      </w:r>
      <w:r w:rsidRPr="00D738C2">
        <w:rPr>
          <w:color w:val="auto"/>
          <w:sz w:val="22"/>
          <w:szCs w:val="22"/>
        </w:rPr>
        <w:t>galima susegti kabėmis.</w:t>
      </w:r>
    </w:p>
    <w:p w14:paraId="6515EEE9" w14:textId="5D3CF65A" w:rsidR="007B72D0" w:rsidRPr="00CB4867" w:rsidRDefault="007B72D0" w:rsidP="000A1274">
      <w:pPr>
        <w:pStyle w:val="Stiliuspagrindinis"/>
        <w:numPr>
          <w:ilvl w:val="2"/>
          <w:numId w:val="3"/>
        </w:numPr>
        <w:ind w:left="964" w:hanging="964"/>
        <w:rPr>
          <w:color w:val="auto"/>
          <w:sz w:val="22"/>
          <w:szCs w:val="22"/>
        </w:rPr>
      </w:pPr>
      <w:r w:rsidRPr="00CB4867">
        <w:rPr>
          <w:color w:val="auto"/>
          <w:sz w:val="22"/>
          <w:szCs w:val="22"/>
        </w:rPr>
        <w:t xml:space="preserve">Jei ilgis mažesnis nei 10 m, vulkanizavimas </w:t>
      </w:r>
      <w:r w:rsidR="009E5B61">
        <w:rPr>
          <w:color w:val="auto"/>
          <w:sz w:val="22"/>
          <w:szCs w:val="22"/>
        </w:rPr>
        <w:t>turi</w:t>
      </w:r>
      <w:r w:rsidRPr="00CB4867">
        <w:rPr>
          <w:color w:val="auto"/>
          <w:sz w:val="22"/>
          <w:szCs w:val="22"/>
        </w:rPr>
        <w:t xml:space="preserve"> būti atliekamas gamykloje.</w:t>
      </w:r>
    </w:p>
    <w:p w14:paraId="362E79D0" w14:textId="71A13EAF" w:rsidR="007B72D0" w:rsidRPr="009E5B61" w:rsidRDefault="009E5B61" w:rsidP="000A1274">
      <w:pPr>
        <w:pStyle w:val="Stiliuspagrindinis"/>
        <w:numPr>
          <w:ilvl w:val="2"/>
          <w:numId w:val="3"/>
        </w:numPr>
        <w:ind w:left="964" w:hanging="964"/>
        <w:rPr>
          <w:color w:val="auto"/>
          <w:sz w:val="22"/>
          <w:szCs w:val="22"/>
        </w:rPr>
      </w:pPr>
      <w:r>
        <w:rPr>
          <w:color w:val="auto"/>
          <w:sz w:val="22"/>
          <w:szCs w:val="22"/>
        </w:rPr>
        <w:t>Darbinis j</w:t>
      </w:r>
      <w:r w:rsidR="007B72D0" w:rsidRPr="009E5B61">
        <w:rPr>
          <w:color w:val="auto"/>
          <w:sz w:val="22"/>
          <w:szCs w:val="22"/>
        </w:rPr>
        <w:t>uostos greitis turi būti mažesnis nei 1,5 m/s.</w:t>
      </w:r>
    </w:p>
    <w:p w14:paraId="1C200320" w14:textId="11627381" w:rsidR="007B72D0" w:rsidRPr="00216D47" w:rsidRDefault="008814C3" w:rsidP="000A1274">
      <w:pPr>
        <w:pStyle w:val="Stiliuspagrindinis"/>
        <w:numPr>
          <w:ilvl w:val="2"/>
          <w:numId w:val="3"/>
        </w:numPr>
        <w:ind w:left="964" w:hanging="964"/>
        <w:rPr>
          <w:color w:val="auto"/>
          <w:sz w:val="22"/>
          <w:szCs w:val="22"/>
        </w:rPr>
      </w:pPr>
      <w:r w:rsidRPr="00216D47">
        <w:rPr>
          <w:color w:val="auto"/>
          <w:sz w:val="22"/>
          <w:szCs w:val="22"/>
        </w:rPr>
        <w:t>Transporteris p</w:t>
      </w:r>
      <w:r w:rsidR="007B72D0" w:rsidRPr="00216D47">
        <w:rPr>
          <w:color w:val="auto"/>
          <w:sz w:val="22"/>
          <w:szCs w:val="22"/>
        </w:rPr>
        <w:t>rivalo</w:t>
      </w:r>
      <w:r w:rsidRPr="00216D47">
        <w:rPr>
          <w:color w:val="auto"/>
          <w:sz w:val="22"/>
          <w:szCs w:val="22"/>
        </w:rPr>
        <w:t xml:space="preserve"> turėti </w:t>
      </w:r>
      <w:r w:rsidR="007B72D0" w:rsidRPr="00216D47">
        <w:rPr>
          <w:color w:val="auto"/>
          <w:sz w:val="22"/>
          <w:szCs w:val="22"/>
        </w:rPr>
        <w:t>juostos valymo sistemą su atitinkamais grandymo ir surinkimo įtaisais. Grandymo įtaisas neturi sukelti per ankstyvo juostos susidėvėjimo. Jis turi būti suprojektuotas taip, kad nuolat kontaktuotų su juosta (automatinė grąžinimo sistema).</w:t>
      </w:r>
      <w:r w:rsidR="00216D47">
        <w:rPr>
          <w:color w:val="auto"/>
          <w:sz w:val="22"/>
          <w:szCs w:val="22"/>
        </w:rPr>
        <w:t xml:space="preserve"> </w:t>
      </w:r>
      <w:r w:rsidR="007B72D0" w:rsidRPr="00216D47">
        <w:rPr>
          <w:color w:val="auto"/>
          <w:sz w:val="22"/>
          <w:szCs w:val="22"/>
        </w:rPr>
        <w:t xml:space="preserve">Grandikliai turi būti reguliuojamo įtempimo ir padėties. </w:t>
      </w:r>
    </w:p>
    <w:p w14:paraId="7F2BE344" w14:textId="2F4266E6" w:rsidR="007B72D0" w:rsidRPr="00216D47" w:rsidRDefault="007B72D0" w:rsidP="000A1274">
      <w:pPr>
        <w:pStyle w:val="Stiliuspagrindinis"/>
        <w:numPr>
          <w:ilvl w:val="2"/>
          <w:numId w:val="3"/>
        </w:numPr>
        <w:ind w:left="964" w:hanging="964"/>
        <w:rPr>
          <w:color w:val="auto"/>
          <w:sz w:val="22"/>
          <w:szCs w:val="22"/>
        </w:rPr>
      </w:pPr>
      <w:r w:rsidRPr="00216D47">
        <w:rPr>
          <w:color w:val="auto"/>
          <w:sz w:val="22"/>
          <w:szCs w:val="22"/>
        </w:rPr>
        <w:t xml:space="preserve">Juostiniai transporteriai po juosta turi turėti prabyrėjusios transportuojamos medžiagos surinkimo plokštes, kad būtų galima surinkti nuo juostos nukritusią medžiagą. Jų nebuvimas transporteryje galimas tik gavus </w:t>
      </w:r>
      <w:r w:rsidR="0092459B">
        <w:rPr>
          <w:color w:val="auto"/>
          <w:sz w:val="22"/>
          <w:szCs w:val="22"/>
        </w:rPr>
        <w:t>Užsakovo</w:t>
      </w:r>
      <w:r w:rsidRPr="00216D47">
        <w:rPr>
          <w:color w:val="auto"/>
          <w:sz w:val="22"/>
          <w:szCs w:val="22"/>
        </w:rPr>
        <w:t xml:space="preserve"> pritarimą.</w:t>
      </w:r>
    </w:p>
    <w:p w14:paraId="51BAAE33" w14:textId="23395CE5" w:rsidR="007B72D0" w:rsidRPr="00C4275C" w:rsidRDefault="007B72D0" w:rsidP="000A1274">
      <w:pPr>
        <w:pStyle w:val="Stiliuspagrindinis"/>
        <w:numPr>
          <w:ilvl w:val="2"/>
          <w:numId w:val="3"/>
        </w:numPr>
        <w:ind w:left="964" w:hanging="964"/>
        <w:rPr>
          <w:color w:val="auto"/>
          <w:sz w:val="22"/>
          <w:szCs w:val="22"/>
        </w:rPr>
      </w:pPr>
      <w:r w:rsidRPr="00C4275C">
        <w:rPr>
          <w:color w:val="auto"/>
          <w:sz w:val="22"/>
          <w:szCs w:val="22"/>
        </w:rPr>
        <w:t xml:space="preserve">Rankinis arba motorizuotas grandiklis (ilgiems transporteriams) </w:t>
      </w:r>
      <w:r w:rsidR="00C4275C">
        <w:rPr>
          <w:color w:val="auto"/>
          <w:sz w:val="22"/>
          <w:szCs w:val="22"/>
        </w:rPr>
        <w:t xml:space="preserve">turi </w:t>
      </w:r>
      <w:r w:rsidRPr="00C4275C">
        <w:rPr>
          <w:color w:val="auto"/>
          <w:sz w:val="22"/>
          <w:szCs w:val="22"/>
        </w:rPr>
        <w:t>surink</w:t>
      </w:r>
      <w:r w:rsidR="00D629B1">
        <w:rPr>
          <w:color w:val="auto"/>
          <w:sz w:val="22"/>
          <w:szCs w:val="22"/>
        </w:rPr>
        <w:t>ti</w:t>
      </w:r>
      <w:r w:rsidRPr="00C4275C">
        <w:rPr>
          <w:color w:val="auto"/>
          <w:sz w:val="22"/>
          <w:szCs w:val="22"/>
        </w:rPr>
        <w:t xml:space="preserve"> ant metalinio lakšto susikaupusią prabyrėjusią medžiagą ir nukreip</w:t>
      </w:r>
      <w:r w:rsidR="00D629B1">
        <w:rPr>
          <w:color w:val="auto"/>
          <w:sz w:val="22"/>
          <w:szCs w:val="22"/>
        </w:rPr>
        <w:t>ti</w:t>
      </w:r>
      <w:r w:rsidRPr="00C4275C">
        <w:rPr>
          <w:color w:val="auto"/>
          <w:sz w:val="22"/>
          <w:szCs w:val="22"/>
        </w:rPr>
        <w:t xml:space="preserve"> ją į išmetimo angą transporterio viršuje arba apačioje (ten turi būti įrengtas surinkimo konteineris).</w:t>
      </w:r>
    </w:p>
    <w:p w14:paraId="4C8E48B7" w14:textId="1251D016" w:rsidR="007B72D0" w:rsidRPr="00D629B1" w:rsidRDefault="007B72D0" w:rsidP="000A1274">
      <w:pPr>
        <w:pStyle w:val="Stiliuspagrindinis"/>
        <w:numPr>
          <w:ilvl w:val="2"/>
          <w:numId w:val="3"/>
        </w:numPr>
        <w:ind w:left="964" w:hanging="964"/>
        <w:rPr>
          <w:color w:val="auto"/>
          <w:sz w:val="22"/>
          <w:szCs w:val="22"/>
        </w:rPr>
      </w:pPr>
      <w:r w:rsidRPr="00D629B1">
        <w:rPr>
          <w:color w:val="auto"/>
          <w:sz w:val="22"/>
          <w:szCs w:val="22"/>
        </w:rPr>
        <w:t>Avarinis stabdymas, kuris nedelsiant sustabdo transporterį, turi būti išpildytas naudojant trosą, nutiestą per visą transporterio ilgį. Trosas turi būti pagamintas iš metalo, apsaugotas raudonu plastikiniu apvalkalu</w:t>
      </w:r>
      <w:r w:rsidR="00A7576E">
        <w:rPr>
          <w:color w:val="auto"/>
          <w:sz w:val="22"/>
          <w:szCs w:val="22"/>
        </w:rPr>
        <w:t>.</w:t>
      </w:r>
    </w:p>
    <w:p w14:paraId="5458CD4E" w14:textId="77777777" w:rsidR="007B72D0" w:rsidRPr="00A7576E" w:rsidRDefault="007B72D0" w:rsidP="000A1274">
      <w:pPr>
        <w:pStyle w:val="Stiliuspagrindinis"/>
        <w:numPr>
          <w:ilvl w:val="2"/>
          <w:numId w:val="3"/>
        </w:numPr>
        <w:ind w:left="964" w:hanging="964"/>
        <w:rPr>
          <w:color w:val="auto"/>
          <w:sz w:val="22"/>
          <w:szCs w:val="22"/>
        </w:rPr>
      </w:pPr>
      <w:r w:rsidRPr="00A7576E">
        <w:rPr>
          <w:color w:val="auto"/>
          <w:sz w:val="22"/>
          <w:szCs w:val="22"/>
        </w:rPr>
        <w:lastRenderedPageBreak/>
        <w:t>Turi būti įdiegta praktiška panaudotų juostų išmontavimo ir surinkimo sistema. Transporterių rėmas turi būti pagamintas iš standartinių metalo profilių.</w:t>
      </w:r>
    </w:p>
    <w:p w14:paraId="6DC90A97" w14:textId="1391148E" w:rsidR="007B72D0" w:rsidRPr="006B60B1" w:rsidRDefault="007B72D0" w:rsidP="000A1274">
      <w:pPr>
        <w:pStyle w:val="Stiliuspagrindinis"/>
        <w:numPr>
          <w:ilvl w:val="2"/>
          <w:numId w:val="3"/>
        </w:numPr>
        <w:ind w:left="964" w:hanging="964"/>
        <w:rPr>
          <w:color w:val="auto"/>
          <w:sz w:val="22"/>
          <w:szCs w:val="22"/>
        </w:rPr>
      </w:pPr>
      <w:r w:rsidRPr="006B60B1">
        <w:rPr>
          <w:color w:val="auto"/>
          <w:sz w:val="22"/>
          <w:szCs w:val="22"/>
        </w:rPr>
        <w:t>Per visą transporterio ilgį turi būti įrengtas šoninis takelis (su apsauginiais turėklais ir laiptais), kad būtų galima prieiti</w:t>
      </w:r>
      <w:r w:rsidR="00517611">
        <w:rPr>
          <w:color w:val="auto"/>
          <w:sz w:val="22"/>
          <w:szCs w:val="22"/>
        </w:rPr>
        <w:t xml:space="preserve"> prie transporterio per visą jo ilgį.</w:t>
      </w:r>
    </w:p>
    <w:p w14:paraId="54A83A37" w14:textId="77777777" w:rsidR="007B72D0" w:rsidRPr="00517611" w:rsidRDefault="007B72D0" w:rsidP="000A1274">
      <w:pPr>
        <w:pStyle w:val="Stiliuspagrindinis"/>
        <w:numPr>
          <w:ilvl w:val="2"/>
          <w:numId w:val="3"/>
        </w:numPr>
        <w:ind w:left="964" w:hanging="964"/>
        <w:rPr>
          <w:color w:val="auto"/>
          <w:sz w:val="22"/>
          <w:szCs w:val="22"/>
        </w:rPr>
      </w:pPr>
      <w:r w:rsidRPr="00517611">
        <w:rPr>
          <w:color w:val="auto"/>
          <w:sz w:val="22"/>
          <w:szCs w:val="22"/>
        </w:rPr>
        <w:t>Platesni nei 800 mm. transporteriai turi turėti du takelius abiejose pusėse. Įrenginio nuardomų dalių, kurių masė &gt; 30 kg, nuėmimui, nukėlimui turi būti įrengtos sijos su skriemuliais, gervės arba talės.</w:t>
      </w:r>
    </w:p>
    <w:p w14:paraId="54CE3775" w14:textId="02892AEE" w:rsidR="007B72D0" w:rsidRPr="00634917" w:rsidRDefault="007B72D0" w:rsidP="000A1274">
      <w:pPr>
        <w:pStyle w:val="Stiliuspagrindinis"/>
        <w:numPr>
          <w:ilvl w:val="2"/>
          <w:numId w:val="3"/>
        </w:numPr>
        <w:ind w:left="964" w:hanging="964"/>
        <w:rPr>
          <w:color w:val="auto"/>
          <w:sz w:val="22"/>
          <w:szCs w:val="22"/>
        </w:rPr>
      </w:pPr>
      <w:r w:rsidRPr="00634917">
        <w:rPr>
          <w:color w:val="auto"/>
          <w:sz w:val="22"/>
          <w:szCs w:val="22"/>
        </w:rPr>
        <w:t xml:space="preserve">Visos judančios </w:t>
      </w:r>
      <w:r w:rsidR="00D4718C">
        <w:rPr>
          <w:color w:val="auto"/>
          <w:sz w:val="22"/>
          <w:szCs w:val="22"/>
        </w:rPr>
        <w:t xml:space="preserve">transporterių </w:t>
      </w:r>
      <w:r w:rsidRPr="00634917">
        <w:rPr>
          <w:color w:val="auto"/>
          <w:sz w:val="22"/>
          <w:szCs w:val="22"/>
        </w:rPr>
        <w:t>dalys turi būti aprūpintos apsauginiais dangčiais, kuriuos galima greitai ir lengvai nuimti.</w:t>
      </w:r>
    </w:p>
    <w:p w14:paraId="5450B4DB" w14:textId="24AE1741" w:rsidR="007B72D0" w:rsidRPr="00634917" w:rsidRDefault="007B72D0" w:rsidP="000A1274">
      <w:pPr>
        <w:pStyle w:val="Stiliuspagrindinis"/>
        <w:numPr>
          <w:ilvl w:val="2"/>
          <w:numId w:val="3"/>
        </w:numPr>
        <w:ind w:left="964" w:hanging="964"/>
        <w:rPr>
          <w:color w:val="auto"/>
          <w:sz w:val="22"/>
          <w:szCs w:val="22"/>
        </w:rPr>
      </w:pPr>
      <w:r w:rsidRPr="00634917">
        <w:rPr>
          <w:color w:val="auto"/>
          <w:sz w:val="22"/>
          <w:szCs w:val="22"/>
        </w:rPr>
        <w:t xml:space="preserve">Siauresniems nei 800 mm. pločio transporteriams, kurie turi priėjimo platformą tik iš vienos pusės, turi būti įrengti apsaugos nuo kritimo įtaisai su apsauginiais turėklais, tvirtinimo taškais ir kt. Ši įranga </w:t>
      </w:r>
      <w:r w:rsidR="00D56A5C">
        <w:rPr>
          <w:color w:val="auto"/>
          <w:sz w:val="22"/>
          <w:szCs w:val="22"/>
        </w:rPr>
        <w:t xml:space="preserve">turi užtikrinti </w:t>
      </w:r>
      <w:r w:rsidR="00CA5BB3">
        <w:rPr>
          <w:color w:val="auto"/>
          <w:sz w:val="22"/>
          <w:szCs w:val="22"/>
        </w:rPr>
        <w:t>galimybę saugiai</w:t>
      </w:r>
      <w:r w:rsidRPr="00634917">
        <w:rPr>
          <w:color w:val="auto"/>
          <w:sz w:val="22"/>
          <w:szCs w:val="22"/>
        </w:rPr>
        <w:t xml:space="preserve"> atlikti atkimšimo, valymo ir profilaktinės priežiūros darbus.</w:t>
      </w:r>
    </w:p>
    <w:p w14:paraId="59110E4D" w14:textId="6C817A3C" w:rsidR="007B72D0" w:rsidRPr="00CA5BB3" w:rsidRDefault="007B72D0" w:rsidP="000A1274">
      <w:pPr>
        <w:pStyle w:val="Stiliuspagrindinis"/>
        <w:numPr>
          <w:ilvl w:val="1"/>
          <w:numId w:val="3"/>
        </w:numPr>
        <w:ind w:left="964" w:hanging="964"/>
        <w:rPr>
          <w:color w:val="auto"/>
          <w:sz w:val="22"/>
          <w:szCs w:val="22"/>
        </w:rPr>
      </w:pPr>
      <w:r w:rsidRPr="00CA5BB3">
        <w:rPr>
          <w:color w:val="auto"/>
          <w:sz w:val="22"/>
          <w:szCs w:val="22"/>
        </w:rPr>
        <w:t>Reikalavimai grandininiams transporteriams</w:t>
      </w:r>
      <w:r w:rsidR="00CA5BB3">
        <w:rPr>
          <w:color w:val="auto"/>
          <w:sz w:val="22"/>
          <w:szCs w:val="22"/>
        </w:rPr>
        <w:t>:</w:t>
      </w:r>
    </w:p>
    <w:p w14:paraId="08CA59DE" w14:textId="77777777" w:rsidR="007B72D0" w:rsidRPr="00CE3B13" w:rsidRDefault="007B72D0" w:rsidP="000A1274">
      <w:pPr>
        <w:pStyle w:val="Stiliuspagrindinis"/>
        <w:numPr>
          <w:ilvl w:val="2"/>
          <w:numId w:val="3"/>
        </w:numPr>
        <w:ind w:left="964" w:hanging="964"/>
        <w:rPr>
          <w:color w:val="auto"/>
          <w:sz w:val="22"/>
          <w:szCs w:val="22"/>
        </w:rPr>
      </w:pPr>
      <w:r w:rsidRPr="00CE3B13">
        <w:rPr>
          <w:color w:val="auto"/>
          <w:sz w:val="22"/>
          <w:szCs w:val="22"/>
        </w:rPr>
        <w:t>Besidėvinčių dalių minimalus eksploatavimo laikas turi būti 8000 darbo valandų.</w:t>
      </w:r>
    </w:p>
    <w:p w14:paraId="55E659B6" w14:textId="77777777" w:rsidR="007B72D0" w:rsidRPr="00CE3B13" w:rsidRDefault="007B72D0" w:rsidP="000A1274">
      <w:pPr>
        <w:pStyle w:val="Stiliuspagrindinis"/>
        <w:numPr>
          <w:ilvl w:val="2"/>
          <w:numId w:val="3"/>
        </w:numPr>
        <w:ind w:left="964" w:hanging="964"/>
        <w:rPr>
          <w:color w:val="auto"/>
          <w:sz w:val="22"/>
          <w:szCs w:val="22"/>
        </w:rPr>
      </w:pPr>
      <w:r w:rsidRPr="00CE3B13">
        <w:rPr>
          <w:color w:val="auto"/>
          <w:sz w:val="22"/>
          <w:szCs w:val="22"/>
        </w:rPr>
        <w:t>Tiesioginių pavarų ir guolių eksploatavimo laikas turi būti ne mažesnis kaip 80 000 darbo valandų.</w:t>
      </w:r>
    </w:p>
    <w:p w14:paraId="010C8093" w14:textId="24449771" w:rsidR="007B72D0" w:rsidRPr="00CE3B13" w:rsidRDefault="007B72D0" w:rsidP="000A1274">
      <w:pPr>
        <w:pStyle w:val="Stiliuspagrindinis"/>
        <w:numPr>
          <w:ilvl w:val="2"/>
          <w:numId w:val="3"/>
        </w:numPr>
        <w:ind w:left="964" w:hanging="964"/>
        <w:rPr>
          <w:color w:val="auto"/>
          <w:sz w:val="22"/>
          <w:szCs w:val="22"/>
        </w:rPr>
      </w:pPr>
      <w:r w:rsidRPr="00CE3B13">
        <w:rPr>
          <w:color w:val="auto"/>
          <w:sz w:val="22"/>
          <w:szCs w:val="22"/>
        </w:rPr>
        <w:t xml:space="preserve">Transporterių greitis turi būti mažesnis nei 0,8 m/s (didesnis greitis galimas gavus atskirą suderinimą </w:t>
      </w:r>
      <w:r w:rsidR="00B935B3">
        <w:rPr>
          <w:color w:val="auto"/>
          <w:sz w:val="22"/>
          <w:szCs w:val="22"/>
        </w:rPr>
        <w:t>iš Užsakovo</w:t>
      </w:r>
      <w:r w:rsidRPr="00CE3B13">
        <w:rPr>
          <w:color w:val="auto"/>
          <w:sz w:val="22"/>
          <w:szCs w:val="22"/>
        </w:rPr>
        <w:t xml:space="preserve">). </w:t>
      </w:r>
    </w:p>
    <w:p w14:paraId="2B625F4B" w14:textId="77777777" w:rsidR="007B72D0" w:rsidRPr="0043657F" w:rsidRDefault="007B72D0" w:rsidP="000A1274">
      <w:pPr>
        <w:pStyle w:val="Stiliuspagrindinis"/>
        <w:numPr>
          <w:ilvl w:val="2"/>
          <w:numId w:val="3"/>
        </w:numPr>
        <w:ind w:left="964" w:hanging="964"/>
        <w:rPr>
          <w:color w:val="auto"/>
          <w:sz w:val="22"/>
          <w:szCs w:val="22"/>
        </w:rPr>
      </w:pPr>
      <w:r w:rsidRPr="0043657F">
        <w:rPr>
          <w:color w:val="auto"/>
          <w:sz w:val="22"/>
          <w:szCs w:val="22"/>
        </w:rPr>
        <w:t>Konstrukcija turi būti tokia, kad būtų lengva atlikti techninę priežiūrą ir remontą.</w:t>
      </w:r>
    </w:p>
    <w:p w14:paraId="77EE8746" w14:textId="220C8D9F" w:rsidR="007B72D0" w:rsidRPr="0043657F" w:rsidRDefault="007B72D0" w:rsidP="000A1274">
      <w:pPr>
        <w:pStyle w:val="Stiliuspagrindinis"/>
        <w:numPr>
          <w:ilvl w:val="2"/>
          <w:numId w:val="3"/>
        </w:numPr>
        <w:ind w:left="964" w:hanging="964"/>
        <w:rPr>
          <w:color w:val="auto"/>
          <w:sz w:val="22"/>
          <w:szCs w:val="22"/>
        </w:rPr>
      </w:pPr>
      <w:r w:rsidRPr="0043657F">
        <w:rPr>
          <w:color w:val="auto"/>
          <w:sz w:val="22"/>
          <w:szCs w:val="22"/>
        </w:rPr>
        <w:t xml:space="preserve">Grandininis transporteris turi būti tiesiogiai pasiekiamas per visą jo ilgį (nuo žemės arba iš išilginių takų). Stacionari prieiga turi būti įrengta ir </w:t>
      </w:r>
      <w:r w:rsidR="007B64F2">
        <w:rPr>
          <w:color w:val="auto"/>
          <w:sz w:val="22"/>
          <w:szCs w:val="22"/>
        </w:rPr>
        <w:t>prie abiejų transporterio galų</w:t>
      </w:r>
      <w:r w:rsidRPr="0043657F">
        <w:rPr>
          <w:color w:val="auto"/>
          <w:sz w:val="22"/>
          <w:szCs w:val="22"/>
        </w:rPr>
        <w:t>.</w:t>
      </w:r>
    </w:p>
    <w:p w14:paraId="6D4DF3AA" w14:textId="30AD37F8" w:rsidR="007B72D0" w:rsidRPr="007B64F2" w:rsidRDefault="007B72D0" w:rsidP="000A1274">
      <w:pPr>
        <w:pStyle w:val="Stiliuspagrindinis"/>
        <w:numPr>
          <w:ilvl w:val="2"/>
          <w:numId w:val="3"/>
        </w:numPr>
        <w:ind w:left="964" w:hanging="964"/>
        <w:rPr>
          <w:color w:val="auto"/>
          <w:sz w:val="22"/>
          <w:szCs w:val="22"/>
        </w:rPr>
      </w:pPr>
      <w:r w:rsidRPr="007B64F2">
        <w:rPr>
          <w:color w:val="auto"/>
          <w:sz w:val="22"/>
          <w:szCs w:val="22"/>
        </w:rPr>
        <w:t xml:space="preserve">Visos judančios dalys turi būti </w:t>
      </w:r>
      <w:r w:rsidR="007B64F2">
        <w:rPr>
          <w:color w:val="auto"/>
          <w:sz w:val="22"/>
          <w:szCs w:val="22"/>
        </w:rPr>
        <w:t xml:space="preserve">su </w:t>
      </w:r>
      <w:r w:rsidRPr="007B64F2">
        <w:rPr>
          <w:color w:val="auto"/>
          <w:sz w:val="22"/>
          <w:szCs w:val="22"/>
        </w:rPr>
        <w:t>apsauginiais dangčiais, kuriuos galima greitai</w:t>
      </w:r>
      <w:r w:rsidR="007B64F2">
        <w:rPr>
          <w:color w:val="auto"/>
          <w:sz w:val="22"/>
          <w:szCs w:val="22"/>
        </w:rPr>
        <w:t xml:space="preserve"> ir saugiai</w:t>
      </w:r>
      <w:r w:rsidRPr="007B64F2">
        <w:rPr>
          <w:color w:val="auto"/>
          <w:sz w:val="22"/>
          <w:szCs w:val="22"/>
        </w:rPr>
        <w:t xml:space="preserve"> nuimti. Dangtis turi būti suprojektuotas ir pagamintas taip, kad </w:t>
      </w:r>
      <w:r w:rsidR="001F2250">
        <w:rPr>
          <w:color w:val="auto"/>
          <w:sz w:val="22"/>
          <w:szCs w:val="22"/>
        </w:rPr>
        <w:t xml:space="preserve">nebūtų didinama </w:t>
      </w:r>
      <w:r w:rsidRPr="007B64F2">
        <w:rPr>
          <w:color w:val="auto"/>
          <w:sz w:val="22"/>
          <w:szCs w:val="22"/>
        </w:rPr>
        <w:t>triukšmo tarša</w:t>
      </w:r>
      <w:r w:rsidR="001F2250">
        <w:rPr>
          <w:color w:val="auto"/>
          <w:sz w:val="22"/>
          <w:szCs w:val="22"/>
        </w:rPr>
        <w:t xml:space="preserve"> dėl vibracijos.</w:t>
      </w:r>
    </w:p>
    <w:p w14:paraId="56723515" w14:textId="29D5EB00" w:rsidR="007B72D0" w:rsidRPr="001F2250" w:rsidRDefault="007B72D0" w:rsidP="000A1274">
      <w:pPr>
        <w:pStyle w:val="Stiliuspagrindinis"/>
        <w:numPr>
          <w:ilvl w:val="2"/>
          <w:numId w:val="3"/>
        </w:numPr>
        <w:ind w:left="964" w:hanging="964"/>
        <w:rPr>
          <w:color w:val="auto"/>
          <w:sz w:val="22"/>
          <w:szCs w:val="22"/>
        </w:rPr>
      </w:pPr>
      <w:r w:rsidRPr="001F2250">
        <w:rPr>
          <w:color w:val="auto"/>
          <w:sz w:val="22"/>
          <w:szCs w:val="22"/>
        </w:rPr>
        <w:t xml:space="preserve">Mechaninė jėga (sukimo momentas) transporteriui </w:t>
      </w:r>
      <w:r w:rsidR="001F2250">
        <w:rPr>
          <w:color w:val="auto"/>
          <w:sz w:val="22"/>
          <w:szCs w:val="22"/>
        </w:rPr>
        <w:t xml:space="preserve">gali būti </w:t>
      </w:r>
      <w:r w:rsidRPr="001F2250">
        <w:rPr>
          <w:color w:val="auto"/>
          <w:sz w:val="22"/>
          <w:szCs w:val="22"/>
        </w:rPr>
        <w:t>perduodamas:</w:t>
      </w:r>
    </w:p>
    <w:p w14:paraId="766B39CC" w14:textId="75357B54" w:rsidR="007B72D0" w:rsidRPr="001F2250" w:rsidRDefault="00562EA6"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R</w:t>
      </w:r>
      <w:r w:rsidR="007B72D0" w:rsidRPr="001F2250">
        <w:rPr>
          <w:rFonts w:ascii="Arial" w:eastAsia="Times New Roman" w:hAnsi="Arial" w:cs="Arial"/>
          <w:color w:val="auto"/>
        </w:rPr>
        <w:t>eduktoriaus variklio bloku. Transmisija turi būti vykdoma per lanksčią movą arba tuščiavidurio veleno sistemą.</w:t>
      </w:r>
    </w:p>
    <w:p w14:paraId="19AFF2E7" w14:textId="35685614" w:rsidR="007B72D0" w:rsidRPr="001F2250" w:rsidRDefault="00562EA6"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V</w:t>
      </w:r>
      <w:r w:rsidR="007B72D0" w:rsidRPr="001F2250">
        <w:rPr>
          <w:rFonts w:ascii="Arial" w:eastAsia="Times New Roman" w:hAnsi="Arial" w:cs="Arial"/>
          <w:color w:val="auto"/>
        </w:rPr>
        <w:t>arikliu su grandinine pavara. Šiuo atveju grandinė turi būti apsaugota.</w:t>
      </w:r>
    </w:p>
    <w:p w14:paraId="202FC2B8" w14:textId="77777777" w:rsidR="007B72D0" w:rsidRPr="003152A8" w:rsidRDefault="007B72D0" w:rsidP="000A1274">
      <w:pPr>
        <w:pStyle w:val="Stiliuspagrindinis"/>
        <w:numPr>
          <w:ilvl w:val="2"/>
          <w:numId w:val="3"/>
        </w:numPr>
        <w:ind w:left="964" w:hanging="964"/>
        <w:rPr>
          <w:color w:val="auto"/>
          <w:sz w:val="22"/>
          <w:szCs w:val="22"/>
        </w:rPr>
      </w:pPr>
      <w:r w:rsidRPr="003152A8">
        <w:rPr>
          <w:color w:val="auto"/>
          <w:sz w:val="22"/>
          <w:szCs w:val="22"/>
        </w:rPr>
        <w:t>Transporteriai turi būti sukonstruoti taip, kad juos būtų galima paleisti esant maksimaliai apkrovai.</w:t>
      </w:r>
    </w:p>
    <w:p w14:paraId="3B6FDD96" w14:textId="56B06313" w:rsidR="007B72D0" w:rsidRPr="003152A8" w:rsidRDefault="003152A8" w:rsidP="000A1274">
      <w:pPr>
        <w:pStyle w:val="Stiliuspagrindinis"/>
        <w:numPr>
          <w:ilvl w:val="2"/>
          <w:numId w:val="3"/>
        </w:numPr>
        <w:ind w:left="964" w:hanging="964"/>
        <w:rPr>
          <w:color w:val="auto"/>
          <w:sz w:val="22"/>
          <w:szCs w:val="22"/>
        </w:rPr>
      </w:pPr>
      <w:r>
        <w:rPr>
          <w:color w:val="auto"/>
          <w:sz w:val="22"/>
          <w:szCs w:val="22"/>
        </w:rPr>
        <w:t>Transporterių t</w:t>
      </w:r>
      <w:r w:rsidR="007B72D0" w:rsidRPr="003152A8">
        <w:rPr>
          <w:color w:val="auto"/>
          <w:sz w:val="22"/>
          <w:szCs w:val="22"/>
        </w:rPr>
        <w:t xml:space="preserve">epimo taškai turi būti lengvai pasiekiami (jei reikia, galima naudoti prailginimus) ir turi būti </w:t>
      </w:r>
      <w:r w:rsidR="00275DF6">
        <w:rPr>
          <w:color w:val="auto"/>
          <w:sz w:val="22"/>
          <w:szCs w:val="22"/>
        </w:rPr>
        <w:t>numatyta pastatymo vieta</w:t>
      </w:r>
      <w:r w:rsidR="007B72D0" w:rsidRPr="003152A8">
        <w:rPr>
          <w:color w:val="auto"/>
          <w:sz w:val="22"/>
          <w:szCs w:val="22"/>
        </w:rPr>
        <w:t xml:space="preserve"> alyvos surinkimo talp</w:t>
      </w:r>
      <w:r w:rsidR="00275DF6">
        <w:rPr>
          <w:color w:val="auto"/>
          <w:sz w:val="22"/>
          <w:szCs w:val="22"/>
        </w:rPr>
        <w:t>ai</w:t>
      </w:r>
      <w:r w:rsidR="007B72D0" w:rsidRPr="003152A8">
        <w:rPr>
          <w:color w:val="auto"/>
          <w:sz w:val="22"/>
          <w:szCs w:val="22"/>
        </w:rPr>
        <w:t>.</w:t>
      </w:r>
    </w:p>
    <w:p w14:paraId="5A646C0A" w14:textId="7F6EE314" w:rsidR="007B72D0" w:rsidRPr="00275DF6" w:rsidRDefault="00275DF6" w:rsidP="000A1274">
      <w:pPr>
        <w:pStyle w:val="Stiliuspagrindinis"/>
        <w:numPr>
          <w:ilvl w:val="2"/>
          <w:numId w:val="3"/>
        </w:numPr>
        <w:ind w:left="964" w:hanging="964"/>
        <w:rPr>
          <w:color w:val="auto"/>
          <w:sz w:val="22"/>
          <w:szCs w:val="22"/>
        </w:rPr>
      </w:pPr>
      <w:r>
        <w:rPr>
          <w:color w:val="auto"/>
          <w:sz w:val="22"/>
          <w:szCs w:val="22"/>
        </w:rPr>
        <w:t>Transporteryje t</w:t>
      </w:r>
      <w:r w:rsidR="007B72D0" w:rsidRPr="00275DF6">
        <w:rPr>
          <w:color w:val="auto"/>
          <w:sz w:val="22"/>
          <w:szCs w:val="22"/>
        </w:rPr>
        <w:t>uri būti įrengtas saugos įtaisas, apsaugantis nuo lūžimo užstrigimo ar užsikimšimo atveju, pvz., apsauginis kaištis arba sukimo momento ribotuvas.</w:t>
      </w:r>
    </w:p>
    <w:p w14:paraId="7CB8EA9D" w14:textId="289FD8C3" w:rsidR="00D82D0A" w:rsidRPr="00D82D0A" w:rsidRDefault="00D82D0A" w:rsidP="000A1274">
      <w:pPr>
        <w:pStyle w:val="Stiliuspagrindinis"/>
        <w:numPr>
          <w:ilvl w:val="2"/>
          <w:numId w:val="3"/>
        </w:numPr>
        <w:ind w:left="964" w:hanging="964"/>
        <w:rPr>
          <w:color w:val="auto"/>
          <w:sz w:val="22"/>
          <w:szCs w:val="22"/>
        </w:rPr>
      </w:pPr>
      <w:r w:rsidRPr="00D82D0A">
        <w:rPr>
          <w:color w:val="auto"/>
          <w:sz w:val="22"/>
          <w:szCs w:val="22"/>
        </w:rPr>
        <w:t xml:space="preserve">Reikalavimai </w:t>
      </w:r>
      <w:r>
        <w:rPr>
          <w:color w:val="auto"/>
          <w:sz w:val="22"/>
          <w:szCs w:val="22"/>
        </w:rPr>
        <w:t>grandininių</w:t>
      </w:r>
      <w:r w:rsidRPr="00D82D0A">
        <w:rPr>
          <w:color w:val="auto"/>
          <w:sz w:val="22"/>
          <w:szCs w:val="22"/>
        </w:rPr>
        <w:t xml:space="preserve"> transporterių varikliams ir reduktoriams:</w:t>
      </w:r>
    </w:p>
    <w:p w14:paraId="366F237B" w14:textId="77777777" w:rsidR="00561348" w:rsidRPr="00561348" w:rsidRDefault="00561348" w:rsidP="000A1274">
      <w:pPr>
        <w:numPr>
          <w:ilvl w:val="0"/>
          <w:numId w:val="5"/>
        </w:numPr>
        <w:ind w:left="964" w:hanging="964"/>
        <w:contextualSpacing/>
        <w:rPr>
          <w:rFonts w:ascii="Arial" w:eastAsia="Times New Roman" w:hAnsi="Arial" w:cs="Arial"/>
          <w:color w:val="auto"/>
        </w:rPr>
      </w:pPr>
      <w:r w:rsidRPr="00561348">
        <w:rPr>
          <w:rFonts w:ascii="Arial" w:eastAsia="Times New Roman" w:hAnsi="Arial" w:cs="Arial"/>
          <w:color w:val="auto"/>
        </w:rPr>
        <w:t>Apsaugos klasė min. IP55 (ir ne žemiau IP66 atvejais kai montuojami kuro bunkeriuose, transporterių iškrovimo zonose, vietose kur yra gaisro purškimo sistema, lauke montuojamai įrangai, ATEX zonose)</w:t>
      </w:r>
    </w:p>
    <w:p w14:paraId="60B10358" w14:textId="77777777" w:rsidR="00561348" w:rsidRPr="00561348" w:rsidRDefault="00561348" w:rsidP="000A1274">
      <w:pPr>
        <w:numPr>
          <w:ilvl w:val="0"/>
          <w:numId w:val="5"/>
        </w:numPr>
        <w:ind w:left="964" w:hanging="964"/>
        <w:contextualSpacing/>
        <w:rPr>
          <w:rFonts w:ascii="Arial" w:eastAsia="Times New Roman" w:hAnsi="Arial" w:cs="Arial"/>
          <w:color w:val="auto"/>
        </w:rPr>
      </w:pPr>
      <w:r w:rsidRPr="00561348">
        <w:rPr>
          <w:rFonts w:ascii="Arial" w:eastAsia="Times New Roman" w:hAnsi="Arial" w:cs="Arial"/>
          <w:color w:val="auto"/>
        </w:rPr>
        <w:t>Šalia kiekvieno variklio turi būti avarinio stabdymo mygtukas</w:t>
      </w:r>
    </w:p>
    <w:p w14:paraId="01DA22C3" w14:textId="77777777" w:rsidR="00561348" w:rsidRPr="00561348" w:rsidRDefault="00561348" w:rsidP="000A1274">
      <w:pPr>
        <w:numPr>
          <w:ilvl w:val="0"/>
          <w:numId w:val="5"/>
        </w:numPr>
        <w:ind w:left="964" w:hanging="964"/>
        <w:contextualSpacing/>
        <w:rPr>
          <w:rFonts w:ascii="Arial" w:eastAsia="Times New Roman" w:hAnsi="Arial" w:cs="Arial"/>
          <w:color w:val="auto"/>
        </w:rPr>
      </w:pPr>
      <w:r w:rsidRPr="00561348">
        <w:rPr>
          <w:rFonts w:ascii="Arial" w:eastAsia="Times New Roman" w:hAnsi="Arial" w:cs="Arial"/>
          <w:color w:val="auto"/>
        </w:rPr>
        <w:t>Turi turėti apsaugą nuo perkrovos</w:t>
      </w:r>
    </w:p>
    <w:p w14:paraId="108D4774" w14:textId="28743383" w:rsidR="00D82D0A" w:rsidRDefault="00561348"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Turi turėti g</w:t>
      </w:r>
      <w:r w:rsidRPr="008D1413">
        <w:rPr>
          <w:rFonts w:ascii="Arial" w:eastAsia="Times New Roman" w:hAnsi="Arial" w:cs="Arial"/>
          <w:color w:val="auto"/>
        </w:rPr>
        <w:t>uolių temperatūros kontrolę su signalizacija ir delstu avariniu stabdymu</w:t>
      </w:r>
    </w:p>
    <w:p w14:paraId="04B712B7" w14:textId="77777777" w:rsidR="004E090F" w:rsidRPr="00E27C77" w:rsidRDefault="004E090F" w:rsidP="000A1274">
      <w:pPr>
        <w:numPr>
          <w:ilvl w:val="0"/>
          <w:numId w:val="5"/>
        </w:numPr>
        <w:ind w:left="964" w:hanging="964"/>
        <w:contextualSpacing/>
        <w:rPr>
          <w:rFonts w:ascii="Arial" w:eastAsia="Times New Roman" w:hAnsi="Arial" w:cs="Arial"/>
          <w:color w:val="auto"/>
        </w:rPr>
      </w:pPr>
      <w:r w:rsidRPr="00E27C77">
        <w:rPr>
          <w:rFonts w:ascii="Arial" w:eastAsia="Times New Roman" w:hAnsi="Arial" w:cs="Arial"/>
          <w:color w:val="auto"/>
        </w:rPr>
        <w:t>Reduktoriai (pavarų dėžės) turi būti suprojektuotos įprastam darbui, esant vidutinio stiprumo sukrėtimams ar smūgiams, su cilindriniais krumpliaračiais, kurie yra visiškai sandarūs nuo dulkių ir drėgmės, ir turi būti aprūpinti tepalo lygio matuokliu arba tepalo lygio indikatoriumi ir tepalo išleidimo atvamzdžiu. Tepimo vietos turi būti lengvai pasiekiamos.</w:t>
      </w:r>
    </w:p>
    <w:p w14:paraId="428B434B" w14:textId="55D24A0C" w:rsidR="007B72D0" w:rsidRPr="00BC6B20" w:rsidRDefault="007B72D0" w:rsidP="000A1274">
      <w:pPr>
        <w:pStyle w:val="Stiliuspagrindinis"/>
        <w:numPr>
          <w:ilvl w:val="2"/>
          <w:numId w:val="3"/>
        </w:numPr>
        <w:ind w:left="964" w:hanging="964"/>
        <w:rPr>
          <w:color w:val="auto"/>
          <w:sz w:val="22"/>
          <w:szCs w:val="22"/>
        </w:rPr>
      </w:pPr>
      <w:r w:rsidRPr="00BC6B20">
        <w:rPr>
          <w:color w:val="auto"/>
          <w:sz w:val="22"/>
          <w:szCs w:val="22"/>
        </w:rPr>
        <w:t>Transporterio grandinė turi būti sukonstruota taip, kad visas grandis arba dalį</w:t>
      </w:r>
      <w:r w:rsidR="00330C57">
        <w:rPr>
          <w:color w:val="auto"/>
          <w:sz w:val="22"/>
          <w:szCs w:val="22"/>
        </w:rPr>
        <w:t xml:space="preserve"> jų</w:t>
      </w:r>
      <w:r w:rsidRPr="00BC6B20">
        <w:rPr>
          <w:color w:val="auto"/>
          <w:sz w:val="22"/>
          <w:szCs w:val="22"/>
        </w:rPr>
        <w:t xml:space="preserve"> būtų galima lengvai pakeisti.</w:t>
      </w:r>
    </w:p>
    <w:p w14:paraId="131A52E4" w14:textId="77777777" w:rsidR="007B72D0" w:rsidRPr="00BC6B20" w:rsidRDefault="007B72D0" w:rsidP="000A1274">
      <w:pPr>
        <w:pStyle w:val="Stiliuspagrindinis"/>
        <w:numPr>
          <w:ilvl w:val="2"/>
          <w:numId w:val="3"/>
        </w:numPr>
        <w:ind w:left="964" w:hanging="964"/>
        <w:rPr>
          <w:color w:val="auto"/>
          <w:sz w:val="22"/>
          <w:szCs w:val="22"/>
        </w:rPr>
      </w:pPr>
      <w:r w:rsidRPr="00BC6B20">
        <w:rPr>
          <w:color w:val="auto"/>
          <w:sz w:val="22"/>
          <w:szCs w:val="22"/>
        </w:rPr>
        <w:t>Naudojamos medžiagos turi būti suderinamos su transportuojamos biomasės pobūdžiu ir atsparios dilimui.</w:t>
      </w:r>
    </w:p>
    <w:p w14:paraId="73EAB57D" w14:textId="77777777" w:rsidR="007B72D0" w:rsidRDefault="007B72D0" w:rsidP="000A1274">
      <w:pPr>
        <w:pStyle w:val="Stiliuspagrindinis"/>
        <w:numPr>
          <w:ilvl w:val="2"/>
          <w:numId w:val="3"/>
        </w:numPr>
        <w:ind w:left="964" w:hanging="964"/>
        <w:rPr>
          <w:color w:val="auto"/>
          <w:sz w:val="22"/>
          <w:szCs w:val="22"/>
        </w:rPr>
      </w:pPr>
      <w:r w:rsidRPr="00BC6B20">
        <w:rPr>
          <w:color w:val="auto"/>
          <w:sz w:val="22"/>
          <w:szCs w:val="22"/>
        </w:rPr>
        <w:t>Transporterio konstrukcija neturi leisti biomasei kauptis ant grandinės.</w:t>
      </w:r>
    </w:p>
    <w:p w14:paraId="5398EE63" w14:textId="77777777" w:rsidR="00F11721" w:rsidRPr="00BC6B20" w:rsidRDefault="00F11721" w:rsidP="000A1274">
      <w:pPr>
        <w:pStyle w:val="Stiliuspagrindinis"/>
        <w:numPr>
          <w:ilvl w:val="2"/>
          <w:numId w:val="3"/>
        </w:numPr>
        <w:ind w:left="964" w:hanging="964"/>
        <w:rPr>
          <w:color w:val="auto"/>
          <w:sz w:val="22"/>
          <w:szCs w:val="22"/>
        </w:rPr>
      </w:pPr>
      <w:r w:rsidRPr="00BC6B20">
        <w:rPr>
          <w:color w:val="auto"/>
          <w:sz w:val="22"/>
          <w:szCs w:val="22"/>
        </w:rPr>
        <w:t>Transporterio konstrukcija turi apsaugoti grandinės žvaigždutes nuo užsikimšimo.</w:t>
      </w:r>
    </w:p>
    <w:p w14:paraId="7FEF1505" w14:textId="77777777" w:rsidR="007B72D0" w:rsidRPr="00BC6B20" w:rsidRDefault="007B72D0" w:rsidP="000A1274">
      <w:pPr>
        <w:pStyle w:val="Stiliuspagrindinis"/>
        <w:numPr>
          <w:ilvl w:val="2"/>
          <w:numId w:val="3"/>
        </w:numPr>
        <w:ind w:left="964" w:hanging="964"/>
        <w:rPr>
          <w:color w:val="auto"/>
          <w:sz w:val="22"/>
          <w:szCs w:val="22"/>
        </w:rPr>
      </w:pPr>
      <w:r w:rsidRPr="00BC6B20">
        <w:rPr>
          <w:color w:val="auto"/>
          <w:sz w:val="22"/>
          <w:szCs w:val="22"/>
        </w:rPr>
        <w:lastRenderedPageBreak/>
        <w:t>Transporterio galinės (įtempimo, apsisukimo) sekcijos turi būti su grandinės įtempikliais ir apžiūros liukais.</w:t>
      </w:r>
    </w:p>
    <w:p w14:paraId="1410C538" w14:textId="712E676A" w:rsidR="00540644" w:rsidRPr="00540644" w:rsidRDefault="007B72D0" w:rsidP="000A1274">
      <w:pPr>
        <w:pStyle w:val="Stiliuspagrindinis"/>
        <w:numPr>
          <w:ilvl w:val="2"/>
          <w:numId w:val="3"/>
        </w:numPr>
        <w:ind w:left="964" w:hanging="964"/>
        <w:rPr>
          <w:color w:val="auto"/>
          <w:sz w:val="22"/>
          <w:szCs w:val="22"/>
        </w:rPr>
      </w:pPr>
      <w:r w:rsidRPr="00D81250">
        <w:rPr>
          <w:color w:val="auto"/>
          <w:sz w:val="22"/>
          <w:szCs w:val="22"/>
        </w:rPr>
        <w:t xml:space="preserve">Grandininiai transporteriai turi </w:t>
      </w:r>
      <w:r w:rsidR="00540644">
        <w:rPr>
          <w:color w:val="auto"/>
          <w:sz w:val="22"/>
          <w:szCs w:val="22"/>
        </w:rPr>
        <w:t>turėti s</w:t>
      </w:r>
      <w:r w:rsidR="00540644" w:rsidRPr="00540644">
        <w:rPr>
          <w:color w:val="auto"/>
          <w:sz w:val="22"/>
          <w:szCs w:val="22"/>
        </w:rPr>
        <w:t>ukimosi kontrolės jutiklį priešingoje pusėje nei pavara</w:t>
      </w:r>
      <w:r w:rsidR="00FE3BF6">
        <w:rPr>
          <w:color w:val="auto"/>
          <w:sz w:val="22"/>
          <w:szCs w:val="22"/>
        </w:rPr>
        <w:t>.</w:t>
      </w:r>
    </w:p>
    <w:p w14:paraId="70A62E70" w14:textId="77777777" w:rsidR="00B65739" w:rsidRPr="00B65739" w:rsidRDefault="007B72D0" w:rsidP="000A1274">
      <w:pPr>
        <w:pStyle w:val="Stiliuspagrindinis"/>
        <w:numPr>
          <w:ilvl w:val="1"/>
          <w:numId w:val="3"/>
        </w:numPr>
        <w:ind w:left="964" w:hanging="964"/>
        <w:rPr>
          <w:color w:val="auto"/>
          <w:sz w:val="22"/>
          <w:szCs w:val="22"/>
        </w:rPr>
      </w:pPr>
      <w:r w:rsidRPr="00FE3BF6">
        <w:rPr>
          <w:color w:val="auto"/>
          <w:sz w:val="22"/>
          <w:szCs w:val="22"/>
        </w:rPr>
        <w:t>Reikalavimai kuro transportavimo piltuvams ir latakams</w:t>
      </w:r>
      <w:r w:rsidR="00B65739">
        <w:rPr>
          <w:color w:val="auto"/>
          <w:sz w:val="22"/>
          <w:szCs w:val="22"/>
        </w:rPr>
        <w:t xml:space="preserve">. </w:t>
      </w:r>
      <w:r w:rsidR="00B65739" w:rsidRPr="00B65739">
        <w:rPr>
          <w:color w:val="auto"/>
          <w:sz w:val="22"/>
          <w:szCs w:val="22"/>
        </w:rPr>
        <w:t>Visi latakai ir bunkeriai turi būti suprojektuoti ir sukonstruoti taip, kad:</w:t>
      </w:r>
    </w:p>
    <w:p w14:paraId="4960DA49" w14:textId="3F02A510" w:rsidR="007B72D0" w:rsidRPr="00FE3BF6" w:rsidRDefault="00430BDC" w:rsidP="000A1274">
      <w:pPr>
        <w:pStyle w:val="Stiliuspagrindinis"/>
        <w:numPr>
          <w:ilvl w:val="2"/>
          <w:numId w:val="3"/>
        </w:numPr>
        <w:ind w:left="964" w:hanging="964"/>
        <w:rPr>
          <w:color w:val="auto"/>
          <w:sz w:val="22"/>
          <w:szCs w:val="22"/>
        </w:rPr>
      </w:pPr>
      <w:r>
        <w:rPr>
          <w:color w:val="auto"/>
          <w:sz w:val="22"/>
          <w:szCs w:val="22"/>
        </w:rPr>
        <w:t>Būtų</w:t>
      </w:r>
      <w:r w:rsidR="007B72D0" w:rsidRPr="00FE3BF6">
        <w:rPr>
          <w:color w:val="auto"/>
          <w:sz w:val="22"/>
          <w:szCs w:val="22"/>
        </w:rPr>
        <w:t xml:space="preserve"> ne mažesn</w:t>
      </w:r>
      <w:r w:rsidR="004F03FB">
        <w:rPr>
          <w:color w:val="auto"/>
          <w:sz w:val="22"/>
          <w:szCs w:val="22"/>
        </w:rPr>
        <w:t>io</w:t>
      </w:r>
      <w:r w:rsidR="007B72D0" w:rsidRPr="00FE3BF6">
        <w:rPr>
          <w:color w:val="auto"/>
          <w:sz w:val="22"/>
          <w:szCs w:val="22"/>
        </w:rPr>
        <w:t xml:space="preserve"> kaip 50° nuolyd</w:t>
      </w:r>
      <w:r w:rsidR="004F03FB">
        <w:rPr>
          <w:color w:val="auto"/>
          <w:sz w:val="22"/>
          <w:szCs w:val="22"/>
        </w:rPr>
        <w:t>žio.</w:t>
      </w:r>
    </w:p>
    <w:p w14:paraId="132C0B32" w14:textId="77777777" w:rsidR="00430BDC" w:rsidRDefault="00430BDC" w:rsidP="000A1274">
      <w:pPr>
        <w:pStyle w:val="Stiliuspagrindinis"/>
        <w:numPr>
          <w:ilvl w:val="2"/>
          <w:numId w:val="3"/>
        </w:numPr>
        <w:ind w:left="964" w:hanging="964"/>
        <w:rPr>
          <w:color w:val="auto"/>
          <w:sz w:val="22"/>
          <w:szCs w:val="22"/>
        </w:rPr>
      </w:pPr>
      <w:r>
        <w:rPr>
          <w:color w:val="auto"/>
          <w:sz w:val="22"/>
          <w:szCs w:val="22"/>
        </w:rPr>
        <w:t>Turėtų</w:t>
      </w:r>
      <w:r w:rsidR="00473F11">
        <w:rPr>
          <w:color w:val="auto"/>
          <w:sz w:val="22"/>
          <w:szCs w:val="22"/>
        </w:rPr>
        <w:t xml:space="preserve"> </w:t>
      </w:r>
      <w:r w:rsidR="007B72D0" w:rsidRPr="00FE3BF6">
        <w:rPr>
          <w:color w:val="auto"/>
          <w:sz w:val="22"/>
          <w:szCs w:val="22"/>
        </w:rPr>
        <w:t>kamščių detektori</w:t>
      </w:r>
      <w:r>
        <w:rPr>
          <w:color w:val="auto"/>
          <w:sz w:val="22"/>
          <w:szCs w:val="22"/>
        </w:rPr>
        <w:t>us</w:t>
      </w:r>
      <w:r w:rsidR="007B72D0" w:rsidRPr="00FE3BF6">
        <w:rPr>
          <w:color w:val="auto"/>
          <w:sz w:val="22"/>
          <w:szCs w:val="22"/>
        </w:rPr>
        <w:t xml:space="preserve"> ir apžiūros liuk</w:t>
      </w:r>
      <w:r>
        <w:rPr>
          <w:color w:val="auto"/>
          <w:sz w:val="22"/>
          <w:szCs w:val="22"/>
        </w:rPr>
        <w:t>us</w:t>
      </w:r>
      <w:r w:rsidR="00331E70">
        <w:rPr>
          <w:color w:val="auto"/>
          <w:sz w:val="22"/>
          <w:szCs w:val="22"/>
        </w:rPr>
        <w:t>.</w:t>
      </w:r>
    </w:p>
    <w:p w14:paraId="279D2F4C" w14:textId="5FB232B9" w:rsidR="007B72D0" w:rsidRPr="00430BDC" w:rsidRDefault="007B72D0" w:rsidP="000A1274">
      <w:pPr>
        <w:pStyle w:val="Stiliuspagrindinis"/>
        <w:numPr>
          <w:ilvl w:val="2"/>
          <w:numId w:val="3"/>
        </w:numPr>
        <w:ind w:left="964" w:hanging="964"/>
        <w:rPr>
          <w:color w:val="auto"/>
          <w:sz w:val="22"/>
          <w:szCs w:val="22"/>
        </w:rPr>
      </w:pPr>
      <w:r w:rsidRPr="00430BDC">
        <w:rPr>
          <w:color w:val="auto"/>
          <w:sz w:val="22"/>
          <w:szCs w:val="22"/>
        </w:rPr>
        <w:t>Centruot</w:t>
      </w:r>
      <w:r w:rsidR="00430BDC" w:rsidRPr="00430BDC">
        <w:rPr>
          <w:color w:val="auto"/>
          <w:sz w:val="22"/>
          <w:szCs w:val="22"/>
        </w:rPr>
        <w:t>ų</w:t>
      </w:r>
      <w:r w:rsidRPr="00430BDC">
        <w:rPr>
          <w:color w:val="auto"/>
          <w:sz w:val="22"/>
          <w:szCs w:val="22"/>
        </w:rPr>
        <w:t xml:space="preserve"> produktus ant juostos</w:t>
      </w:r>
      <w:r w:rsidR="00430BDC">
        <w:rPr>
          <w:color w:val="auto"/>
          <w:sz w:val="22"/>
          <w:szCs w:val="22"/>
        </w:rPr>
        <w:t>.</w:t>
      </w:r>
    </w:p>
    <w:p w14:paraId="542C4AC1" w14:textId="5250BED8" w:rsidR="007B72D0" w:rsidRPr="00430BDC" w:rsidRDefault="007B72D0" w:rsidP="000A1274">
      <w:pPr>
        <w:pStyle w:val="Stiliuspagrindinis"/>
        <w:numPr>
          <w:ilvl w:val="2"/>
          <w:numId w:val="3"/>
        </w:numPr>
        <w:ind w:left="964" w:hanging="964"/>
        <w:rPr>
          <w:color w:val="auto"/>
          <w:sz w:val="22"/>
          <w:szCs w:val="22"/>
        </w:rPr>
      </w:pPr>
      <w:r w:rsidRPr="00430BDC">
        <w:rPr>
          <w:color w:val="auto"/>
          <w:sz w:val="22"/>
          <w:szCs w:val="22"/>
        </w:rPr>
        <w:t>Užkirs</w:t>
      </w:r>
      <w:r w:rsidR="00430BDC">
        <w:rPr>
          <w:color w:val="auto"/>
          <w:sz w:val="22"/>
          <w:szCs w:val="22"/>
        </w:rPr>
        <w:t>tų</w:t>
      </w:r>
      <w:r w:rsidRPr="00430BDC">
        <w:rPr>
          <w:color w:val="auto"/>
          <w:sz w:val="22"/>
          <w:szCs w:val="22"/>
        </w:rPr>
        <w:t xml:space="preserve"> kelią bet kokiam transportuojamos medžiagos prabyrėjimui</w:t>
      </w:r>
      <w:r w:rsidR="00430BDC">
        <w:rPr>
          <w:color w:val="auto"/>
          <w:sz w:val="22"/>
          <w:szCs w:val="22"/>
        </w:rPr>
        <w:t>.</w:t>
      </w:r>
    </w:p>
    <w:p w14:paraId="2BEA2E7A" w14:textId="7F1D8C4D" w:rsidR="007B72D0" w:rsidRPr="00430BDC" w:rsidRDefault="007B72D0" w:rsidP="000A1274">
      <w:pPr>
        <w:pStyle w:val="Stiliuspagrindinis"/>
        <w:numPr>
          <w:ilvl w:val="2"/>
          <w:numId w:val="3"/>
        </w:numPr>
        <w:ind w:left="964" w:hanging="964"/>
        <w:rPr>
          <w:color w:val="auto"/>
          <w:sz w:val="22"/>
          <w:szCs w:val="22"/>
        </w:rPr>
      </w:pPr>
      <w:r w:rsidRPr="00430BDC">
        <w:rPr>
          <w:color w:val="auto"/>
          <w:sz w:val="22"/>
          <w:szCs w:val="22"/>
        </w:rPr>
        <w:t>Apribot</w:t>
      </w:r>
      <w:r w:rsidR="00056D1F">
        <w:rPr>
          <w:color w:val="auto"/>
          <w:sz w:val="22"/>
          <w:szCs w:val="22"/>
        </w:rPr>
        <w:t>ų</w:t>
      </w:r>
      <w:r w:rsidRPr="00430BDC">
        <w:rPr>
          <w:color w:val="auto"/>
          <w:sz w:val="22"/>
          <w:szCs w:val="22"/>
        </w:rPr>
        <w:t xml:space="preserve"> dulkių išmetimą į aplinką</w:t>
      </w:r>
      <w:r w:rsidR="00056D1F">
        <w:rPr>
          <w:color w:val="auto"/>
          <w:sz w:val="22"/>
          <w:szCs w:val="22"/>
        </w:rPr>
        <w:t>.</w:t>
      </w:r>
    </w:p>
    <w:p w14:paraId="5205D66F" w14:textId="50012DAC" w:rsidR="007B72D0" w:rsidRPr="00430BDC" w:rsidRDefault="007B72D0" w:rsidP="000A1274">
      <w:pPr>
        <w:pStyle w:val="Stiliuspagrindinis"/>
        <w:numPr>
          <w:ilvl w:val="2"/>
          <w:numId w:val="3"/>
        </w:numPr>
        <w:ind w:left="964" w:hanging="964"/>
        <w:rPr>
          <w:color w:val="auto"/>
          <w:sz w:val="22"/>
          <w:szCs w:val="22"/>
        </w:rPr>
      </w:pPr>
      <w:r w:rsidRPr="00430BDC">
        <w:rPr>
          <w:color w:val="auto"/>
          <w:sz w:val="22"/>
          <w:szCs w:val="22"/>
        </w:rPr>
        <w:t>Išvengt</w:t>
      </w:r>
      <w:r w:rsidR="00292761">
        <w:rPr>
          <w:color w:val="auto"/>
          <w:sz w:val="22"/>
          <w:szCs w:val="22"/>
        </w:rPr>
        <w:t>ų</w:t>
      </w:r>
      <w:r w:rsidRPr="00430BDC">
        <w:rPr>
          <w:color w:val="auto"/>
          <w:sz w:val="22"/>
          <w:szCs w:val="22"/>
        </w:rPr>
        <w:t xml:space="preserve"> išlinkimo. </w:t>
      </w:r>
    </w:p>
    <w:p w14:paraId="38450695" w14:textId="6243EFC5" w:rsidR="007B72D0" w:rsidRPr="00292761" w:rsidRDefault="007B72D0" w:rsidP="000A1274">
      <w:pPr>
        <w:pStyle w:val="Stiliuspagrindinis"/>
        <w:numPr>
          <w:ilvl w:val="2"/>
          <w:numId w:val="3"/>
        </w:numPr>
        <w:ind w:left="964" w:hanging="964"/>
        <w:rPr>
          <w:color w:val="auto"/>
          <w:sz w:val="22"/>
          <w:szCs w:val="22"/>
        </w:rPr>
      </w:pPr>
      <w:r w:rsidRPr="00292761">
        <w:rPr>
          <w:color w:val="auto"/>
          <w:sz w:val="22"/>
          <w:szCs w:val="22"/>
        </w:rPr>
        <w:t>Jei reikia</w:t>
      </w:r>
      <w:r w:rsidR="00ED7534">
        <w:rPr>
          <w:color w:val="auto"/>
          <w:sz w:val="22"/>
          <w:szCs w:val="22"/>
        </w:rPr>
        <w:t>,</w:t>
      </w:r>
      <w:r w:rsidRPr="00292761">
        <w:rPr>
          <w:color w:val="auto"/>
          <w:sz w:val="22"/>
          <w:szCs w:val="22"/>
        </w:rPr>
        <w:t xml:space="preserve"> </w:t>
      </w:r>
      <w:r w:rsidR="00ED7534">
        <w:rPr>
          <w:color w:val="auto"/>
          <w:sz w:val="22"/>
          <w:szCs w:val="22"/>
        </w:rPr>
        <w:t>turėtų komponentus</w:t>
      </w:r>
      <w:r w:rsidRPr="00292761">
        <w:rPr>
          <w:color w:val="auto"/>
          <w:sz w:val="22"/>
          <w:szCs w:val="22"/>
        </w:rPr>
        <w:t xml:space="preserve"> kurie užkirstų kelią vibracijos perdavimui tarp įrenginių ir į konstrukcijas.</w:t>
      </w:r>
    </w:p>
    <w:p w14:paraId="493706B0" w14:textId="6B7E9E48" w:rsidR="007B72D0" w:rsidRPr="00E63AD7" w:rsidRDefault="007B72D0" w:rsidP="000A1274">
      <w:pPr>
        <w:pStyle w:val="Stiliuspagrindinis"/>
        <w:numPr>
          <w:ilvl w:val="2"/>
          <w:numId w:val="3"/>
        </w:numPr>
        <w:ind w:left="964" w:hanging="964"/>
        <w:rPr>
          <w:color w:val="auto"/>
        </w:rPr>
      </w:pPr>
      <w:r w:rsidRPr="00E63AD7">
        <w:rPr>
          <w:color w:val="auto"/>
          <w:sz w:val="22"/>
          <w:szCs w:val="22"/>
        </w:rPr>
        <w:t>Apatiniame gale (išbyrėjime) latakai būt</w:t>
      </w:r>
      <w:r w:rsidR="00496721" w:rsidRPr="00E63AD7">
        <w:rPr>
          <w:color w:val="auto"/>
          <w:sz w:val="22"/>
          <w:szCs w:val="22"/>
        </w:rPr>
        <w:t>ų</w:t>
      </w:r>
      <w:r w:rsidRPr="00E63AD7">
        <w:rPr>
          <w:color w:val="auto"/>
          <w:sz w:val="22"/>
          <w:szCs w:val="22"/>
        </w:rPr>
        <w:t xml:space="preserve"> gerokai platesni už viršutinę (įbyrėjimo) dalį</w:t>
      </w:r>
      <w:r w:rsidR="00E63AD7">
        <w:rPr>
          <w:color w:val="auto"/>
          <w:sz w:val="22"/>
          <w:szCs w:val="22"/>
        </w:rPr>
        <w:t>.</w:t>
      </w:r>
    </w:p>
    <w:p w14:paraId="5F086899" w14:textId="69407C73" w:rsidR="007B72D0" w:rsidRPr="00E63AD7" w:rsidRDefault="007B72D0" w:rsidP="000A1274">
      <w:pPr>
        <w:pStyle w:val="Stiliuspagrindinis"/>
        <w:numPr>
          <w:ilvl w:val="2"/>
          <w:numId w:val="3"/>
        </w:numPr>
        <w:ind w:left="964" w:hanging="964"/>
        <w:rPr>
          <w:color w:val="auto"/>
          <w:sz w:val="22"/>
          <w:szCs w:val="22"/>
        </w:rPr>
      </w:pPr>
      <w:r w:rsidRPr="00E63AD7">
        <w:rPr>
          <w:color w:val="auto"/>
          <w:sz w:val="22"/>
          <w:szCs w:val="22"/>
        </w:rPr>
        <w:t xml:space="preserve">Bunkerių įbyrėjimo arba išbyrėjimo kanalų sienelės </w:t>
      </w:r>
      <w:r w:rsidR="00E63AD7">
        <w:rPr>
          <w:color w:val="auto"/>
          <w:sz w:val="22"/>
          <w:szCs w:val="22"/>
        </w:rPr>
        <w:t xml:space="preserve">būtų </w:t>
      </w:r>
      <w:r w:rsidRPr="00E63AD7">
        <w:rPr>
          <w:color w:val="auto"/>
          <w:sz w:val="22"/>
          <w:szCs w:val="22"/>
        </w:rPr>
        <w:t>su nuimamomis susidėvinčiomis plokštėmis ir</w:t>
      </w:r>
      <w:r w:rsidRPr="23B9BB12" w:rsidDel="007B72D0">
        <w:rPr>
          <w:color w:val="auto"/>
          <w:sz w:val="22"/>
          <w:szCs w:val="22"/>
        </w:rPr>
        <w:t xml:space="preserve"> </w:t>
      </w:r>
      <w:r w:rsidR="465B3987" w:rsidRPr="11774336">
        <w:rPr>
          <w:color w:val="auto"/>
          <w:sz w:val="22"/>
          <w:szCs w:val="22"/>
        </w:rPr>
        <w:t xml:space="preserve">būtų </w:t>
      </w:r>
      <w:r w:rsidRPr="11774336">
        <w:rPr>
          <w:color w:val="auto"/>
          <w:sz w:val="22"/>
          <w:szCs w:val="22"/>
        </w:rPr>
        <w:t>padengtos</w:t>
      </w:r>
      <w:r w:rsidRPr="00E63AD7">
        <w:rPr>
          <w:color w:val="auto"/>
          <w:sz w:val="22"/>
          <w:szCs w:val="22"/>
        </w:rPr>
        <w:t xml:space="preserve"> garsą slopinančia </w:t>
      </w:r>
      <w:r w:rsidR="3FBBF7C8" w:rsidRPr="6257243B">
        <w:rPr>
          <w:color w:val="auto"/>
          <w:sz w:val="22"/>
          <w:szCs w:val="22"/>
        </w:rPr>
        <w:t>bei</w:t>
      </w:r>
      <w:r w:rsidRPr="00E63AD7">
        <w:rPr>
          <w:color w:val="auto"/>
          <w:sz w:val="22"/>
          <w:szCs w:val="22"/>
        </w:rPr>
        <w:t xml:space="preserve"> lengvai keičiama medžiaga.</w:t>
      </w:r>
    </w:p>
    <w:p w14:paraId="358B7FEB" w14:textId="70ED1E40" w:rsidR="007B72D0" w:rsidRPr="00E63AD7" w:rsidRDefault="007B72D0" w:rsidP="000A1274">
      <w:pPr>
        <w:pStyle w:val="Stiliuspagrindinis"/>
        <w:numPr>
          <w:ilvl w:val="2"/>
          <w:numId w:val="3"/>
        </w:numPr>
        <w:ind w:left="964" w:hanging="964"/>
        <w:rPr>
          <w:color w:val="auto"/>
          <w:sz w:val="22"/>
          <w:szCs w:val="22"/>
        </w:rPr>
      </w:pPr>
      <w:r w:rsidRPr="00E63AD7">
        <w:rPr>
          <w:color w:val="auto"/>
          <w:sz w:val="22"/>
          <w:szCs w:val="22"/>
        </w:rPr>
        <w:t xml:space="preserve">Latakai </w:t>
      </w:r>
      <w:r w:rsidR="00DD55CD">
        <w:rPr>
          <w:color w:val="auto"/>
          <w:sz w:val="22"/>
          <w:szCs w:val="22"/>
        </w:rPr>
        <w:t>turėtų</w:t>
      </w:r>
      <w:r w:rsidRPr="00E63AD7">
        <w:rPr>
          <w:color w:val="auto"/>
          <w:sz w:val="22"/>
          <w:szCs w:val="22"/>
        </w:rPr>
        <w:t xml:space="preserve"> patogiai prieinamas apžiūros angas.</w:t>
      </w:r>
    </w:p>
    <w:p w14:paraId="292963A6" w14:textId="7561D129" w:rsidR="0E198738" w:rsidRPr="00D27252" w:rsidRDefault="0E198738" w:rsidP="004D22C4">
      <w:pPr>
        <w:pStyle w:val="Heading1"/>
      </w:pPr>
      <w:bookmarkStart w:id="51" w:name="_Toc229064009"/>
      <w:r w:rsidRPr="00D27252">
        <w:t>REIKALAVIMAI PAKURAI, VANDENS ŠILDYMO KATILUI IR AGREGATO PAGALBINEI ĮRANGAI</w:t>
      </w:r>
      <w:bookmarkEnd w:id="51"/>
    </w:p>
    <w:p w14:paraId="11FB4ACC" w14:textId="75D33696" w:rsidR="0E198738" w:rsidRPr="00337E1A" w:rsidRDefault="0E198738" w:rsidP="000A1274">
      <w:pPr>
        <w:pStyle w:val="Stiliuspagrindinis"/>
        <w:numPr>
          <w:ilvl w:val="1"/>
          <w:numId w:val="3"/>
        </w:numPr>
        <w:ind w:left="964" w:hanging="964"/>
        <w:rPr>
          <w:color w:val="auto"/>
          <w:sz w:val="22"/>
          <w:szCs w:val="22"/>
        </w:rPr>
      </w:pPr>
      <w:r w:rsidRPr="00337E1A">
        <w:rPr>
          <w:color w:val="auto"/>
          <w:sz w:val="22"/>
          <w:szCs w:val="22"/>
        </w:rPr>
        <w:t>BENDRIEJI REIKALAVIMAI</w:t>
      </w:r>
    </w:p>
    <w:p w14:paraId="560C6FD8" w14:textId="48376BC0" w:rsidR="00704D74" w:rsidRPr="00337E1A" w:rsidRDefault="00846890" w:rsidP="000A1274">
      <w:pPr>
        <w:pStyle w:val="Stiliuspagrindinis"/>
        <w:numPr>
          <w:ilvl w:val="2"/>
          <w:numId w:val="3"/>
        </w:numPr>
        <w:ind w:left="964" w:hanging="964"/>
        <w:rPr>
          <w:color w:val="auto"/>
          <w:sz w:val="22"/>
          <w:szCs w:val="22"/>
        </w:rPr>
      </w:pPr>
      <w:r w:rsidRPr="00337E1A">
        <w:rPr>
          <w:color w:val="auto"/>
          <w:sz w:val="22"/>
          <w:szCs w:val="22"/>
        </w:rPr>
        <w:t>Termofikacinio vandens</w:t>
      </w:r>
      <w:r w:rsidR="00704D74" w:rsidRPr="00337E1A">
        <w:rPr>
          <w:rFonts w:hint="eastAsia"/>
          <w:color w:val="auto"/>
          <w:sz w:val="22"/>
          <w:szCs w:val="22"/>
        </w:rPr>
        <w:t xml:space="preserve"> srautas, slėgis, temperatūra turi atitikti </w:t>
      </w:r>
      <w:r w:rsidR="001D6956" w:rsidRPr="00337E1A">
        <w:rPr>
          <w:color w:val="auto"/>
          <w:sz w:val="22"/>
          <w:szCs w:val="22"/>
        </w:rPr>
        <w:t>katilo</w:t>
      </w:r>
      <w:r w:rsidR="00862577" w:rsidRPr="00337E1A">
        <w:rPr>
          <w:color w:val="auto"/>
          <w:sz w:val="22"/>
          <w:szCs w:val="22"/>
        </w:rPr>
        <w:t xml:space="preserve"> ir termofikacinio tinklo parametrus</w:t>
      </w:r>
      <w:r w:rsidR="002A31AC">
        <w:rPr>
          <w:color w:val="auto"/>
          <w:sz w:val="22"/>
          <w:szCs w:val="22"/>
        </w:rPr>
        <w:t>.</w:t>
      </w:r>
    </w:p>
    <w:p w14:paraId="3F8C275F" w14:textId="465BB88A" w:rsidR="00704D74" w:rsidRPr="00337E1A" w:rsidRDefault="00A469A6" w:rsidP="000A1274">
      <w:pPr>
        <w:pStyle w:val="Stiliuspagrindinis"/>
        <w:numPr>
          <w:ilvl w:val="2"/>
          <w:numId w:val="3"/>
        </w:numPr>
        <w:ind w:left="964" w:hanging="964"/>
        <w:rPr>
          <w:color w:val="auto"/>
          <w:sz w:val="22"/>
          <w:szCs w:val="22"/>
        </w:rPr>
      </w:pPr>
      <w:r w:rsidRPr="00337E1A">
        <w:rPr>
          <w:color w:val="auto"/>
          <w:sz w:val="22"/>
          <w:szCs w:val="22"/>
        </w:rPr>
        <w:t>K</w:t>
      </w:r>
      <w:r w:rsidR="00704D74" w:rsidRPr="00337E1A">
        <w:rPr>
          <w:color w:val="auto"/>
          <w:sz w:val="22"/>
          <w:szCs w:val="22"/>
        </w:rPr>
        <w:t xml:space="preserve">atilo našumo reguliavimo diapazonas </w:t>
      </w:r>
      <w:r w:rsidR="00EA07F0">
        <w:rPr>
          <w:color w:val="auto"/>
          <w:sz w:val="22"/>
          <w:szCs w:val="22"/>
        </w:rPr>
        <w:t xml:space="preserve">turi būti </w:t>
      </w:r>
      <w:r w:rsidR="00704D74" w:rsidRPr="00337E1A">
        <w:rPr>
          <w:color w:val="auto"/>
          <w:sz w:val="22"/>
          <w:szCs w:val="22"/>
        </w:rPr>
        <w:t xml:space="preserve">nuo </w:t>
      </w:r>
      <w:r w:rsidR="3A4D0BA9" w:rsidRPr="76706068">
        <w:rPr>
          <w:color w:val="auto"/>
          <w:sz w:val="22"/>
          <w:szCs w:val="22"/>
        </w:rPr>
        <w:t>3</w:t>
      </w:r>
      <w:r w:rsidR="00704D74" w:rsidRPr="76706068">
        <w:rPr>
          <w:color w:val="auto"/>
          <w:sz w:val="22"/>
          <w:szCs w:val="22"/>
        </w:rPr>
        <w:t>0</w:t>
      </w:r>
      <w:r w:rsidR="00704D74" w:rsidRPr="00337E1A">
        <w:rPr>
          <w:color w:val="auto"/>
          <w:sz w:val="22"/>
          <w:szCs w:val="22"/>
        </w:rPr>
        <w:t xml:space="preserve"> proc. iki 100 proc. nominalaus našumo. Našumo reguliavimas galimas nuo mažiau nei </w:t>
      </w:r>
      <w:r w:rsidR="00C64696">
        <w:rPr>
          <w:color w:val="auto"/>
          <w:sz w:val="22"/>
          <w:szCs w:val="22"/>
        </w:rPr>
        <w:t>3</w:t>
      </w:r>
      <w:r w:rsidR="00704D74" w:rsidRPr="00337E1A">
        <w:rPr>
          <w:color w:val="auto"/>
          <w:sz w:val="22"/>
          <w:szCs w:val="22"/>
        </w:rPr>
        <w:t>0 proc., bet neprivalomas.</w:t>
      </w:r>
    </w:p>
    <w:p w14:paraId="7ECF40E6" w14:textId="76300737" w:rsidR="00704D74" w:rsidRPr="00337E1A" w:rsidRDefault="00704D74" w:rsidP="000A1274">
      <w:pPr>
        <w:pStyle w:val="Stiliuspagrindinis"/>
        <w:numPr>
          <w:ilvl w:val="2"/>
          <w:numId w:val="3"/>
        </w:numPr>
        <w:ind w:left="964" w:hanging="964"/>
        <w:rPr>
          <w:color w:val="auto"/>
          <w:sz w:val="22"/>
          <w:szCs w:val="22"/>
        </w:rPr>
      </w:pPr>
      <w:r w:rsidRPr="00337E1A">
        <w:rPr>
          <w:rFonts w:hint="eastAsia"/>
          <w:color w:val="auto"/>
          <w:sz w:val="22"/>
          <w:szCs w:val="22"/>
        </w:rPr>
        <w:t xml:space="preserve">Našumo reguliavimas </w:t>
      </w:r>
      <w:r w:rsidR="00E140D5">
        <w:rPr>
          <w:color w:val="auto"/>
          <w:sz w:val="22"/>
          <w:szCs w:val="22"/>
        </w:rPr>
        <w:t xml:space="preserve">turi būti </w:t>
      </w:r>
      <w:r w:rsidRPr="00337E1A">
        <w:rPr>
          <w:rFonts w:hint="eastAsia"/>
          <w:color w:val="auto"/>
          <w:sz w:val="22"/>
          <w:szCs w:val="22"/>
        </w:rPr>
        <w:t>automatinis t. y. kuro didinimas/mažinimas proporcingai apkrovimui.</w:t>
      </w:r>
    </w:p>
    <w:p w14:paraId="6FF9AC24" w14:textId="104E8FBD" w:rsidR="00704D74" w:rsidRPr="00337E1A" w:rsidRDefault="00704D74" w:rsidP="000A1274">
      <w:pPr>
        <w:pStyle w:val="Stiliuspagrindinis"/>
        <w:numPr>
          <w:ilvl w:val="2"/>
          <w:numId w:val="3"/>
        </w:numPr>
        <w:ind w:left="964" w:hanging="964"/>
        <w:rPr>
          <w:color w:val="auto"/>
          <w:sz w:val="22"/>
          <w:szCs w:val="22"/>
        </w:rPr>
      </w:pPr>
      <w:r w:rsidRPr="00337E1A">
        <w:rPr>
          <w:rFonts w:hint="eastAsia"/>
          <w:color w:val="auto"/>
          <w:sz w:val="22"/>
          <w:szCs w:val="22"/>
        </w:rPr>
        <w:t>Degimo proceso reguliavim</w:t>
      </w:r>
      <w:r w:rsidR="00D32C5E">
        <w:rPr>
          <w:color w:val="auto"/>
          <w:sz w:val="22"/>
          <w:szCs w:val="22"/>
        </w:rPr>
        <w:t>as</w:t>
      </w:r>
      <w:r w:rsidRPr="00337E1A">
        <w:rPr>
          <w:rFonts w:hint="eastAsia"/>
          <w:color w:val="auto"/>
          <w:sz w:val="22"/>
          <w:szCs w:val="22"/>
        </w:rPr>
        <w:t xml:space="preserve"> </w:t>
      </w:r>
      <w:r w:rsidR="001A5C77">
        <w:rPr>
          <w:color w:val="auto"/>
          <w:sz w:val="22"/>
          <w:szCs w:val="22"/>
        </w:rPr>
        <w:t xml:space="preserve">turi būti </w:t>
      </w:r>
      <w:r w:rsidR="001A5C77" w:rsidRPr="008E1329">
        <w:rPr>
          <w:rFonts w:hint="eastAsia"/>
          <w:color w:val="auto"/>
          <w:sz w:val="22"/>
          <w:szCs w:val="22"/>
        </w:rPr>
        <w:t>automatin</w:t>
      </w:r>
      <w:r w:rsidR="001A5C77">
        <w:rPr>
          <w:color w:val="auto"/>
          <w:sz w:val="22"/>
          <w:szCs w:val="22"/>
        </w:rPr>
        <w:t>is</w:t>
      </w:r>
      <w:r w:rsidR="001A5C77" w:rsidRPr="008E1329">
        <w:rPr>
          <w:rFonts w:hint="eastAsia"/>
          <w:color w:val="auto"/>
          <w:sz w:val="22"/>
          <w:szCs w:val="22"/>
        </w:rPr>
        <w:t xml:space="preserve"> (kuro </w:t>
      </w:r>
      <w:r w:rsidR="001A5C77" w:rsidRPr="008E1329">
        <w:rPr>
          <w:rFonts w:hint="eastAsia"/>
          <w:color w:val="auto"/>
          <w:sz w:val="22"/>
          <w:szCs w:val="22"/>
        </w:rPr>
        <w:t>–</w:t>
      </w:r>
      <w:r w:rsidR="001A5C77" w:rsidRPr="008E1329">
        <w:rPr>
          <w:rFonts w:hint="eastAsia"/>
          <w:color w:val="auto"/>
          <w:sz w:val="22"/>
          <w:szCs w:val="22"/>
        </w:rPr>
        <w:t xml:space="preserve"> oro santykio) </w:t>
      </w:r>
      <w:r w:rsidRPr="00337E1A">
        <w:rPr>
          <w:rFonts w:hint="eastAsia"/>
          <w:color w:val="auto"/>
          <w:sz w:val="22"/>
          <w:szCs w:val="22"/>
        </w:rPr>
        <w:t>priklausomai nuo apkrovimo su korekcija pagal O</w:t>
      </w:r>
      <w:r w:rsidRPr="00337E1A">
        <w:rPr>
          <w:rFonts w:hint="eastAsia"/>
          <w:color w:val="auto"/>
          <w:sz w:val="22"/>
          <w:szCs w:val="22"/>
          <w:vertAlign w:val="subscript"/>
        </w:rPr>
        <w:t>2</w:t>
      </w:r>
      <w:r w:rsidRPr="00337E1A">
        <w:rPr>
          <w:rFonts w:hint="eastAsia"/>
          <w:color w:val="auto"/>
          <w:sz w:val="22"/>
          <w:szCs w:val="22"/>
        </w:rPr>
        <w:t xml:space="preserve"> kiekį dūmuose.</w:t>
      </w:r>
    </w:p>
    <w:p w14:paraId="584DD331" w14:textId="5E6EAB98" w:rsidR="00704D74" w:rsidRPr="00337E1A" w:rsidRDefault="00D32C5E" w:rsidP="000A1274">
      <w:pPr>
        <w:pStyle w:val="Stiliuspagrindinis"/>
        <w:numPr>
          <w:ilvl w:val="2"/>
          <w:numId w:val="3"/>
        </w:numPr>
        <w:ind w:left="964" w:hanging="964"/>
        <w:rPr>
          <w:color w:val="auto"/>
          <w:sz w:val="22"/>
          <w:szCs w:val="22"/>
        </w:rPr>
      </w:pPr>
      <w:r>
        <w:rPr>
          <w:color w:val="auto"/>
          <w:sz w:val="22"/>
          <w:szCs w:val="22"/>
        </w:rPr>
        <w:t>K</w:t>
      </w:r>
      <w:r w:rsidR="00704D74" w:rsidRPr="00337E1A">
        <w:rPr>
          <w:rFonts w:hint="eastAsia"/>
          <w:color w:val="auto"/>
          <w:sz w:val="22"/>
          <w:szCs w:val="22"/>
        </w:rPr>
        <w:t>atilo kaitrinių paviršių valymo sistem</w:t>
      </w:r>
      <w:r w:rsidR="002E3997">
        <w:rPr>
          <w:color w:val="auto"/>
          <w:sz w:val="22"/>
          <w:szCs w:val="22"/>
        </w:rPr>
        <w:t xml:space="preserve">a turi </w:t>
      </w:r>
      <w:r w:rsidR="00086883">
        <w:rPr>
          <w:color w:val="auto"/>
          <w:sz w:val="22"/>
          <w:szCs w:val="22"/>
        </w:rPr>
        <w:t>būti automatizuota</w:t>
      </w:r>
      <w:r w:rsidR="00127B75">
        <w:rPr>
          <w:color w:val="auto"/>
          <w:sz w:val="22"/>
          <w:szCs w:val="22"/>
        </w:rPr>
        <w:t xml:space="preserve"> ir </w:t>
      </w:r>
      <w:r w:rsidR="002E3997">
        <w:rPr>
          <w:color w:val="auto"/>
          <w:sz w:val="22"/>
          <w:szCs w:val="22"/>
        </w:rPr>
        <w:t>veikti</w:t>
      </w:r>
      <w:r w:rsidR="00704D74" w:rsidRPr="00337E1A">
        <w:rPr>
          <w:rFonts w:hint="eastAsia"/>
          <w:color w:val="auto"/>
          <w:sz w:val="22"/>
          <w:szCs w:val="22"/>
        </w:rPr>
        <w:t xml:space="preserve"> katilui nepertraukiamai dirbant visame darbo režimų diapazone.</w:t>
      </w:r>
    </w:p>
    <w:p w14:paraId="784665C6" w14:textId="633294A7" w:rsidR="00704D74" w:rsidRDefault="00704D74" w:rsidP="000A1274">
      <w:pPr>
        <w:pStyle w:val="Stiliuspagrindinis"/>
        <w:numPr>
          <w:ilvl w:val="2"/>
          <w:numId w:val="3"/>
        </w:numPr>
        <w:ind w:left="964" w:hanging="964"/>
        <w:rPr>
          <w:color w:val="auto"/>
          <w:sz w:val="22"/>
          <w:szCs w:val="22"/>
        </w:rPr>
      </w:pPr>
      <w:r w:rsidRPr="00337E1A">
        <w:rPr>
          <w:rFonts w:hint="eastAsia"/>
          <w:color w:val="auto"/>
          <w:sz w:val="22"/>
          <w:szCs w:val="22"/>
        </w:rPr>
        <w:t xml:space="preserve">Turi būti </w:t>
      </w:r>
      <w:r w:rsidR="002E3997">
        <w:rPr>
          <w:color w:val="auto"/>
          <w:sz w:val="22"/>
          <w:szCs w:val="22"/>
        </w:rPr>
        <w:t>numatyta ir sumontuota</w:t>
      </w:r>
      <w:r w:rsidRPr="00337E1A">
        <w:rPr>
          <w:rFonts w:hint="eastAsia"/>
          <w:color w:val="auto"/>
          <w:sz w:val="22"/>
          <w:szCs w:val="22"/>
        </w:rPr>
        <w:t xml:space="preserve"> įranga užtikrinanti saugų biokuro katilo ir vis</w:t>
      </w:r>
      <w:r w:rsidR="002E3997">
        <w:rPr>
          <w:color w:val="auto"/>
          <w:sz w:val="22"/>
          <w:szCs w:val="22"/>
        </w:rPr>
        <w:t>ų biokuro katilo priklausinių</w:t>
      </w:r>
      <w:r w:rsidRPr="00337E1A">
        <w:rPr>
          <w:rFonts w:hint="eastAsia"/>
          <w:color w:val="auto"/>
          <w:sz w:val="22"/>
          <w:szCs w:val="22"/>
        </w:rPr>
        <w:t xml:space="preserve"> stabdymą dingus pagrindiniam elektros tiekimui.</w:t>
      </w:r>
    </w:p>
    <w:p w14:paraId="6D03C808" w14:textId="77777777" w:rsidR="00337E1A" w:rsidRDefault="009B2B29" w:rsidP="000A1274">
      <w:pPr>
        <w:pStyle w:val="Stiliuspagrindinis"/>
        <w:numPr>
          <w:ilvl w:val="2"/>
          <w:numId w:val="3"/>
        </w:numPr>
        <w:ind w:left="964" w:hanging="964"/>
        <w:rPr>
          <w:color w:val="auto"/>
          <w:sz w:val="22"/>
          <w:szCs w:val="22"/>
        </w:rPr>
      </w:pPr>
      <w:r w:rsidRPr="009B2B29">
        <w:rPr>
          <w:color w:val="auto"/>
          <w:sz w:val="22"/>
          <w:szCs w:val="22"/>
        </w:rPr>
        <w:t xml:space="preserve">Katilas </w:t>
      </w:r>
      <w:r w:rsidR="00710F8A">
        <w:rPr>
          <w:color w:val="auto"/>
          <w:sz w:val="22"/>
          <w:szCs w:val="22"/>
        </w:rPr>
        <w:t xml:space="preserve">metaliniais </w:t>
      </w:r>
      <w:r w:rsidRPr="009B2B29">
        <w:rPr>
          <w:color w:val="auto"/>
          <w:sz w:val="22"/>
          <w:szCs w:val="22"/>
        </w:rPr>
        <w:t>dūmų kanalais jungiamas prie d</w:t>
      </w:r>
      <w:r w:rsidR="00710F8A">
        <w:rPr>
          <w:color w:val="auto"/>
          <w:sz w:val="22"/>
          <w:szCs w:val="22"/>
        </w:rPr>
        <w:t xml:space="preserve">egimo produktų </w:t>
      </w:r>
      <w:r w:rsidRPr="009B2B29">
        <w:rPr>
          <w:color w:val="auto"/>
          <w:sz w:val="22"/>
          <w:szCs w:val="22"/>
        </w:rPr>
        <w:t>valymo sistemos, kondensacinio ekonomaizerio</w:t>
      </w:r>
      <w:r w:rsidR="00710F8A">
        <w:rPr>
          <w:color w:val="auto"/>
          <w:sz w:val="22"/>
          <w:szCs w:val="22"/>
        </w:rPr>
        <w:t xml:space="preserve"> ir </w:t>
      </w:r>
      <w:r w:rsidRPr="009B2B29">
        <w:rPr>
          <w:color w:val="auto"/>
          <w:sz w:val="22"/>
          <w:szCs w:val="22"/>
        </w:rPr>
        <w:t xml:space="preserve">prie naujo kamino. </w:t>
      </w:r>
      <w:r w:rsidR="00710F8A">
        <w:rPr>
          <w:color w:val="auto"/>
          <w:sz w:val="22"/>
          <w:szCs w:val="22"/>
        </w:rPr>
        <w:t>Turi būti į</w:t>
      </w:r>
      <w:r w:rsidRPr="009B2B29">
        <w:rPr>
          <w:color w:val="auto"/>
          <w:sz w:val="22"/>
          <w:szCs w:val="22"/>
        </w:rPr>
        <w:t>rengt</w:t>
      </w:r>
      <w:r w:rsidR="00710F8A">
        <w:rPr>
          <w:color w:val="auto"/>
          <w:sz w:val="22"/>
          <w:szCs w:val="22"/>
        </w:rPr>
        <w:t>os</w:t>
      </w:r>
      <w:r w:rsidRPr="009B2B29">
        <w:rPr>
          <w:color w:val="auto"/>
          <w:sz w:val="22"/>
          <w:szCs w:val="22"/>
        </w:rPr>
        <w:t xml:space="preserve"> reikaling</w:t>
      </w:r>
      <w:r w:rsidR="00710F8A">
        <w:rPr>
          <w:color w:val="auto"/>
          <w:sz w:val="22"/>
          <w:szCs w:val="22"/>
        </w:rPr>
        <w:t>o</w:t>
      </w:r>
      <w:r w:rsidRPr="009B2B29">
        <w:rPr>
          <w:color w:val="auto"/>
          <w:sz w:val="22"/>
          <w:szCs w:val="22"/>
        </w:rPr>
        <w:t>s užskland</w:t>
      </w:r>
      <w:r w:rsidR="00FB07DD">
        <w:rPr>
          <w:color w:val="auto"/>
          <w:sz w:val="22"/>
          <w:szCs w:val="22"/>
        </w:rPr>
        <w:t>o</w:t>
      </w:r>
      <w:r w:rsidRPr="009B2B29">
        <w:rPr>
          <w:color w:val="auto"/>
          <w:sz w:val="22"/>
          <w:szCs w:val="22"/>
        </w:rPr>
        <w:t>s su elektros</w:t>
      </w:r>
      <w:r w:rsidR="00FB07DD">
        <w:rPr>
          <w:color w:val="auto"/>
          <w:sz w:val="22"/>
          <w:szCs w:val="22"/>
        </w:rPr>
        <w:t xml:space="preserve"> arba pneumo</w:t>
      </w:r>
      <w:r w:rsidRPr="009B2B29">
        <w:rPr>
          <w:color w:val="auto"/>
          <w:sz w:val="22"/>
          <w:szCs w:val="22"/>
        </w:rPr>
        <w:t xml:space="preserve"> pavaromis su vietiniu ir distanciniu valdymu, bei su rankiniu mechaniniu valdymu.</w:t>
      </w:r>
    </w:p>
    <w:p w14:paraId="71AF351A" w14:textId="1F970111" w:rsidR="00704D74" w:rsidRPr="004A58DC" w:rsidRDefault="005B0B74" w:rsidP="000A1274">
      <w:pPr>
        <w:pStyle w:val="Stiliuspagrindinis"/>
        <w:numPr>
          <w:ilvl w:val="2"/>
          <w:numId w:val="3"/>
        </w:numPr>
        <w:ind w:left="964" w:hanging="964"/>
        <w:rPr>
          <w:color w:val="auto"/>
          <w:sz w:val="22"/>
          <w:szCs w:val="22"/>
        </w:rPr>
      </w:pPr>
      <w:r w:rsidRPr="00337E1A">
        <w:rPr>
          <w:color w:val="auto"/>
          <w:sz w:val="22"/>
          <w:szCs w:val="22"/>
        </w:rPr>
        <w:t>T</w:t>
      </w:r>
      <w:r w:rsidR="009B2B29" w:rsidRPr="00337E1A">
        <w:rPr>
          <w:color w:val="auto"/>
          <w:sz w:val="22"/>
          <w:szCs w:val="22"/>
        </w:rPr>
        <w:t xml:space="preserve">uri būti </w:t>
      </w:r>
      <w:r w:rsidR="00337E1A" w:rsidRPr="00337E1A">
        <w:rPr>
          <w:color w:val="auto"/>
          <w:sz w:val="22"/>
          <w:szCs w:val="22"/>
        </w:rPr>
        <w:t xml:space="preserve">numatyta ir </w:t>
      </w:r>
      <w:r w:rsidR="009B2B29" w:rsidRPr="00337E1A">
        <w:rPr>
          <w:color w:val="auto"/>
          <w:sz w:val="22"/>
          <w:szCs w:val="22"/>
        </w:rPr>
        <w:t xml:space="preserve">įrengta </w:t>
      </w:r>
      <w:r w:rsidR="00337E1A" w:rsidRPr="00337E1A">
        <w:rPr>
          <w:color w:val="auto"/>
          <w:sz w:val="22"/>
          <w:szCs w:val="22"/>
        </w:rPr>
        <w:t xml:space="preserve">katilo </w:t>
      </w:r>
      <w:r w:rsidR="009B2B29" w:rsidRPr="00337E1A">
        <w:rPr>
          <w:color w:val="auto"/>
          <w:sz w:val="22"/>
          <w:szCs w:val="22"/>
        </w:rPr>
        <w:t>šildymo paviršių rankinio-mechaninio valymo galimybė ir pateiktos priemonės</w:t>
      </w:r>
      <w:r w:rsidR="00337E1A" w:rsidRPr="00337E1A">
        <w:rPr>
          <w:color w:val="auto"/>
          <w:sz w:val="22"/>
          <w:szCs w:val="22"/>
        </w:rPr>
        <w:t xml:space="preserve"> tam</w:t>
      </w:r>
      <w:r w:rsidR="009B2B29" w:rsidRPr="00337E1A">
        <w:rPr>
          <w:color w:val="auto"/>
          <w:sz w:val="22"/>
          <w:szCs w:val="22"/>
        </w:rPr>
        <w:t>.</w:t>
      </w:r>
    </w:p>
    <w:p w14:paraId="72278F2B" w14:textId="77777777" w:rsidR="00894843" w:rsidRPr="00F46684" w:rsidRDefault="00894843" w:rsidP="000A1274">
      <w:pPr>
        <w:pStyle w:val="Stiliuspagrindinis"/>
        <w:ind w:left="964" w:hanging="964"/>
        <w:rPr>
          <w:color w:val="FF0000"/>
          <w:sz w:val="22"/>
          <w:szCs w:val="22"/>
        </w:rPr>
      </w:pPr>
    </w:p>
    <w:p w14:paraId="51CC84C3" w14:textId="3B5CD426" w:rsidR="0E198738" w:rsidRDefault="00D86514" w:rsidP="000A1274">
      <w:pPr>
        <w:pStyle w:val="Stiliuspagrindinis"/>
        <w:numPr>
          <w:ilvl w:val="1"/>
          <w:numId w:val="3"/>
        </w:numPr>
        <w:ind w:left="964" w:hanging="964"/>
        <w:rPr>
          <w:color w:val="auto"/>
          <w:sz w:val="22"/>
          <w:szCs w:val="22"/>
        </w:rPr>
      </w:pPr>
      <w:r w:rsidRPr="00676588">
        <w:rPr>
          <w:color w:val="auto"/>
          <w:sz w:val="22"/>
          <w:szCs w:val="22"/>
        </w:rPr>
        <w:t xml:space="preserve">REIKALAVIMAI </w:t>
      </w:r>
      <w:r w:rsidR="0E198738" w:rsidRPr="00676588">
        <w:rPr>
          <w:color w:val="auto"/>
          <w:sz w:val="22"/>
          <w:szCs w:val="22"/>
        </w:rPr>
        <w:t>BIOKURO PAKURAI</w:t>
      </w:r>
    </w:p>
    <w:p w14:paraId="43CB300D" w14:textId="10CC44D3" w:rsidR="000F5904" w:rsidRPr="00206960" w:rsidRDefault="00556368" w:rsidP="000A1274">
      <w:pPr>
        <w:pStyle w:val="Stiliuspagrindinis"/>
        <w:numPr>
          <w:ilvl w:val="2"/>
          <w:numId w:val="3"/>
        </w:numPr>
        <w:ind w:left="964" w:hanging="964"/>
        <w:rPr>
          <w:color w:val="auto"/>
          <w:sz w:val="22"/>
          <w:szCs w:val="22"/>
        </w:rPr>
      </w:pPr>
      <w:r w:rsidRPr="00906513">
        <w:rPr>
          <w:color w:val="auto"/>
          <w:sz w:val="22"/>
          <w:szCs w:val="22"/>
        </w:rPr>
        <w:t>Kati</w:t>
      </w:r>
      <w:r w:rsidRPr="00206960">
        <w:rPr>
          <w:color w:val="auto"/>
          <w:sz w:val="22"/>
          <w:szCs w:val="22"/>
        </w:rPr>
        <w:t>l</w:t>
      </w:r>
      <w:r w:rsidRPr="00906513">
        <w:rPr>
          <w:color w:val="auto"/>
          <w:sz w:val="22"/>
          <w:szCs w:val="22"/>
        </w:rPr>
        <w:t>o pakura turi būti serijinės gamybos ir įrengta pagal išbandytą biokuro deginimo technologiją</w:t>
      </w:r>
      <w:r w:rsidR="0025209B" w:rsidRPr="00206960">
        <w:rPr>
          <w:color w:val="auto"/>
          <w:sz w:val="22"/>
          <w:szCs w:val="22"/>
        </w:rPr>
        <w:t xml:space="preserve"> ir parinkta tokios galios, kad užtikrintų vandens šildymo katilui reikiamą šilumos srautą.</w:t>
      </w:r>
    </w:p>
    <w:p w14:paraId="64FF4853" w14:textId="10CC7777" w:rsidR="000F5904" w:rsidRPr="00206960" w:rsidRDefault="002B7991" w:rsidP="000A1274">
      <w:pPr>
        <w:pStyle w:val="Stiliuspagrindinis"/>
        <w:numPr>
          <w:ilvl w:val="2"/>
          <w:numId w:val="3"/>
        </w:numPr>
        <w:ind w:left="964" w:hanging="964"/>
        <w:rPr>
          <w:color w:val="auto"/>
          <w:sz w:val="22"/>
          <w:szCs w:val="22"/>
        </w:rPr>
      </w:pPr>
      <w:r w:rsidRPr="00906513">
        <w:rPr>
          <w:color w:val="auto"/>
          <w:sz w:val="22"/>
          <w:szCs w:val="22"/>
        </w:rPr>
        <w:t xml:space="preserve">Pakura turi būti pritaikyta deginti biokurą – medienos skiedras </w:t>
      </w:r>
      <w:r w:rsidRPr="00206960">
        <w:rPr>
          <w:color w:val="auto"/>
          <w:sz w:val="22"/>
          <w:szCs w:val="22"/>
        </w:rPr>
        <w:t xml:space="preserve">SM2, </w:t>
      </w:r>
      <w:r w:rsidRPr="00906513">
        <w:rPr>
          <w:color w:val="auto"/>
          <w:sz w:val="22"/>
          <w:szCs w:val="22"/>
        </w:rPr>
        <w:t>SM3</w:t>
      </w:r>
      <w:r w:rsidRPr="00206960">
        <w:rPr>
          <w:color w:val="auto"/>
          <w:sz w:val="22"/>
          <w:szCs w:val="22"/>
        </w:rPr>
        <w:t>, SM4</w:t>
      </w:r>
      <w:r w:rsidRPr="00906513">
        <w:rPr>
          <w:color w:val="auto"/>
          <w:sz w:val="22"/>
          <w:szCs w:val="22"/>
        </w:rPr>
        <w:t xml:space="preserve"> (pagal BALTPOOL UAB prekybos biokuru produktų sąlygas skelbiamą techninę specifikaciją). Biokuro specifikacijos nurodytos </w:t>
      </w:r>
      <w:r w:rsidR="00342439" w:rsidRPr="00206960">
        <w:rPr>
          <w:color w:val="auto"/>
          <w:sz w:val="22"/>
          <w:szCs w:val="22"/>
        </w:rPr>
        <w:t xml:space="preserve">šių TS </w:t>
      </w:r>
      <w:r w:rsidRPr="00906513">
        <w:rPr>
          <w:color w:val="auto"/>
          <w:sz w:val="22"/>
          <w:szCs w:val="22"/>
        </w:rPr>
        <w:t xml:space="preserve">skyriuje </w:t>
      </w:r>
      <w:r w:rsidR="00001FA9">
        <w:rPr>
          <w:color w:val="auto"/>
          <w:sz w:val="22"/>
          <w:szCs w:val="22"/>
        </w:rPr>
        <w:t>8</w:t>
      </w:r>
      <w:r w:rsidR="00420D0A" w:rsidRPr="00206960">
        <w:rPr>
          <w:color w:val="auto"/>
          <w:sz w:val="22"/>
          <w:szCs w:val="22"/>
        </w:rPr>
        <w:t>.6</w:t>
      </w:r>
      <w:r w:rsidR="00342439" w:rsidRPr="00206960">
        <w:rPr>
          <w:color w:val="auto"/>
          <w:sz w:val="22"/>
          <w:szCs w:val="22"/>
        </w:rPr>
        <w:t>.</w:t>
      </w:r>
    </w:p>
    <w:p w14:paraId="66F71A3F" w14:textId="1FFC9021" w:rsidR="000F5904" w:rsidRPr="00206960" w:rsidRDefault="000F5904" w:rsidP="000A1274">
      <w:pPr>
        <w:pStyle w:val="Stiliuspagrindinis"/>
        <w:numPr>
          <w:ilvl w:val="2"/>
          <w:numId w:val="3"/>
        </w:numPr>
        <w:ind w:left="964" w:hanging="964"/>
        <w:rPr>
          <w:color w:val="auto"/>
          <w:sz w:val="22"/>
          <w:szCs w:val="22"/>
        </w:rPr>
      </w:pPr>
      <w:r w:rsidRPr="00206960">
        <w:rPr>
          <w:color w:val="auto"/>
          <w:sz w:val="22"/>
          <w:szCs w:val="22"/>
        </w:rPr>
        <w:t>Degimo procesas turi būti pilnai automatizuotas</w:t>
      </w:r>
      <w:r w:rsidR="00CA1115">
        <w:rPr>
          <w:color w:val="auto"/>
          <w:sz w:val="22"/>
          <w:szCs w:val="22"/>
        </w:rPr>
        <w:t>,</w:t>
      </w:r>
      <w:r w:rsidR="006036ED">
        <w:rPr>
          <w:color w:val="auto"/>
          <w:sz w:val="22"/>
          <w:szCs w:val="22"/>
        </w:rPr>
        <w:t xml:space="preserve"> </w:t>
      </w:r>
      <w:r w:rsidR="007E6DF0">
        <w:rPr>
          <w:color w:val="auto"/>
          <w:sz w:val="22"/>
          <w:szCs w:val="22"/>
        </w:rPr>
        <w:t>degimo valdyme turi būti numatyt</w:t>
      </w:r>
      <w:r w:rsidR="00CA1115">
        <w:rPr>
          <w:color w:val="auto"/>
          <w:sz w:val="22"/>
          <w:szCs w:val="22"/>
        </w:rPr>
        <w:t xml:space="preserve">os sekančios </w:t>
      </w:r>
      <w:r w:rsidR="008010A8">
        <w:rPr>
          <w:color w:val="auto"/>
          <w:sz w:val="22"/>
          <w:szCs w:val="22"/>
        </w:rPr>
        <w:t>savybės</w:t>
      </w:r>
      <w:r w:rsidR="00F95D69">
        <w:rPr>
          <w:color w:val="auto"/>
          <w:sz w:val="22"/>
          <w:szCs w:val="22"/>
        </w:rPr>
        <w:t>, neapsiribojant</w:t>
      </w:r>
      <w:r w:rsidR="00CE75FB">
        <w:rPr>
          <w:color w:val="auto"/>
          <w:sz w:val="22"/>
          <w:szCs w:val="22"/>
        </w:rPr>
        <w:t>:</w:t>
      </w:r>
    </w:p>
    <w:p w14:paraId="63E88065" w14:textId="46C9A0BC" w:rsidR="003028BE" w:rsidRDefault="00077937" w:rsidP="000A1274">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A</w:t>
      </w:r>
      <w:r w:rsidR="00206960" w:rsidRPr="00906513">
        <w:rPr>
          <w:rFonts w:ascii="Arial" w:eastAsia="Times New Roman" w:hAnsi="Arial" w:cs="Arial"/>
          <w:color w:val="auto"/>
        </w:rPr>
        <w:t>utomatinis kuro</w:t>
      </w:r>
      <w:r>
        <w:rPr>
          <w:rFonts w:ascii="Arial" w:eastAsia="Times New Roman" w:hAnsi="Arial" w:cs="Arial"/>
          <w:color w:val="auto"/>
        </w:rPr>
        <w:t xml:space="preserve"> </w:t>
      </w:r>
      <w:r w:rsidR="00206960" w:rsidRPr="00906513">
        <w:rPr>
          <w:rFonts w:ascii="Arial" w:eastAsia="Times New Roman" w:hAnsi="Arial" w:cs="Arial"/>
          <w:color w:val="auto"/>
        </w:rPr>
        <w:t>–</w:t>
      </w:r>
      <w:r>
        <w:rPr>
          <w:rFonts w:ascii="Arial" w:eastAsia="Times New Roman" w:hAnsi="Arial" w:cs="Arial"/>
          <w:color w:val="auto"/>
        </w:rPr>
        <w:t xml:space="preserve"> </w:t>
      </w:r>
      <w:r w:rsidR="00206960" w:rsidRPr="00906513">
        <w:rPr>
          <w:rFonts w:ascii="Arial" w:eastAsia="Times New Roman" w:hAnsi="Arial" w:cs="Arial"/>
          <w:color w:val="auto"/>
        </w:rPr>
        <w:t xml:space="preserve">oro santykio reguliavimas proporcingai šiluminiam apkrovimui su papildoma degimo proceso korekcija pagal biokuro kokybinius rodiklius (rodikliai įvedami į </w:t>
      </w:r>
      <w:r w:rsidR="008737DC">
        <w:rPr>
          <w:rFonts w:ascii="Arial" w:eastAsia="Times New Roman" w:hAnsi="Arial" w:cs="Arial"/>
          <w:color w:val="auto"/>
        </w:rPr>
        <w:t xml:space="preserve"> </w:t>
      </w:r>
      <w:r w:rsidR="008737DC">
        <w:rPr>
          <w:rFonts w:ascii="Arial" w:eastAsia="Arial" w:hAnsi="Arial" w:cs="Arial"/>
          <w:color w:val="000000" w:themeColor="text1"/>
        </w:rPr>
        <w:lastRenderedPageBreak/>
        <w:t xml:space="preserve">Katilinės valdymo sistemą  (toliau – </w:t>
      </w:r>
      <w:r w:rsidR="005E41AB">
        <w:rPr>
          <w:rFonts w:ascii="Arial" w:eastAsia="Times New Roman" w:hAnsi="Arial" w:cs="Arial"/>
          <w:color w:val="auto"/>
        </w:rPr>
        <w:t>DCS</w:t>
      </w:r>
      <w:r w:rsidR="008737DC">
        <w:rPr>
          <w:rFonts w:ascii="Arial" w:eastAsia="Times New Roman" w:hAnsi="Arial" w:cs="Arial"/>
          <w:color w:val="auto"/>
        </w:rPr>
        <w:t>)</w:t>
      </w:r>
      <w:r w:rsidR="005E41AB" w:rsidRPr="00906513">
        <w:rPr>
          <w:rFonts w:ascii="Arial" w:eastAsia="Times New Roman" w:hAnsi="Arial" w:cs="Arial"/>
          <w:color w:val="auto"/>
        </w:rPr>
        <w:t xml:space="preserve"> </w:t>
      </w:r>
      <w:r w:rsidR="00206960" w:rsidRPr="00906513">
        <w:rPr>
          <w:rFonts w:ascii="Arial" w:eastAsia="Times New Roman" w:hAnsi="Arial" w:cs="Arial"/>
          <w:color w:val="auto"/>
        </w:rPr>
        <w:t>operatoriaus pagalba). Pak</w:t>
      </w:r>
      <w:r w:rsidR="00E52325">
        <w:rPr>
          <w:rFonts w:ascii="Arial" w:eastAsia="Times New Roman" w:hAnsi="Arial" w:cs="Arial"/>
          <w:color w:val="auto"/>
        </w:rPr>
        <w:t>u</w:t>
      </w:r>
      <w:r w:rsidR="00206960" w:rsidRPr="00906513">
        <w:rPr>
          <w:rFonts w:ascii="Arial" w:eastAsia="Times New Roman" w:hAnsi="Arial" w:cs="Arial"/>
          <w:color w:val="auto"/>
        </w:rPr>
        <w:t>ros darbo parametrai privalo būti kintami ir reguliuojami automatiškai pagal biokuro tipą, kintant biokuro drėgmės lygiui.</w:t>
      </w:r>
    </w:p>
    <w:p w14:paraId="64EE5C9F" w14:textId="27A4E1A6" w:rsidR="00206960" w:rsidRPr="00906513" w:rsidRDefault="00206960" w:rsidP="000A1274">
      <w:pPr>
        <w:numPr>
          <w:ilvl w:val="0"/>
          <w:numId w:val="5"/>
        </w:numPr>
        <w:ind w:left="964" w:hanging="964"/>
        <w:contextualSpacing/>
        <w:rPr>
          <w:rFonts w:ascii="Arial" w:eastAsia="Times New Roman" w:hAnsi="Arial" w:cs="Arial"/>
          <w:color w:val="auto"/>
        </w:rPr>
      </w:pPr>
      <w:r w:rsidRPr="00906513">
        <w:rPr>
          <w:rFonts w:ascii="Arial" w:eastAsia="Times New Roman" w:hAnsi="Arial" w:cs="Arial"/>
          <w:color w:val="auto"/>
        </w:rPr>
        <w:t>Pak</w:t>
      </w:r>
      <w:r w:rsidR="003028BE">
        <w:rPr>
          <w:rFonts w:ascii="Arial" w:eastAsia="Times New Roman" w:hAnsi="Arial" w:cs="Arial"/>
          <w:color w:val="auto"/>
        </w:rPr>
        <w:t>u</w:t>
      </w:r>
      <w:r w:rsidRPr="00906513">
        <w:rPr>
          <w:rFonts w:ascii="Arial" w:eastAsia="Times New Roman" w:hAnsi="Arial" w:cs="Arial"/>
          <w:color w:val="auto"/>
        </w:rPr>
        <w:t xml:space="preserve">ros darbo režimų pasikeitimas turi būti </w:t>
      </w:r>
      <w:r w:rsidR="00407C93">
        <w:rPr>
          <w:rFonts w:ascii="Arial" w:eastAsia="Times New Roman" w:hAnsi="Arial" w:cs="Arial"/>
          <w:color w:val="auto"/>
        </w:rPr>
        <w:t>ribose kintant</w:t>
      </w:r>
      <w:r w:rsidRPr="00906513">
        <w:rPr>
          <w:rFonts w:ascii="Arial" w:eastAsia="Times New Roman" w:hAnsi="Arial" w:cs="Arial"/>
          <w:color w:val="auto"/>
        </w:rPr>
        <w:t xml:space="preserve"> biokuro drėgnumui nuo 3</w:t>
      </w:r>
      <w:r w:rsidR="004B79F2">
        <w:rPr>
          <w:rFonts w:ascii="Arial" w:eastAsia="Times New Roman" w:hAnsi="Arial" w:cs="Arial"/>
          <w:color w:val="auto"/>
        </w:rPr>
        <w:t>5</w:t>
      </w:r>
      <w:r w:rsidRPr="00906513">
        <w:rPr>
          <w:rFonts w:ascii="Arial" w:eastAsia="Times New Roman" w:hAnsi="Arial" w:cs="Arial"/>
          <w:color w:val="auto"/>
        </w:rPr>
        <w:t xml:space="preserve"> iki 60%</w:t>
      </w:r>
      <w:r w:rsidR="008010A8">
        <w:rPr>
          <w:rFonts w:ascii="Arial" w:eastAsia="Times New Roman" w:hAnsi="Arial" w:cs="Arial"/>
          <w:color w:val="auto"/>
        </w:rPr>
        <w:t>.</w:t>
      </w:r>
    </w:p>
    <w:p w14:paraId="79801593" w14:textId="5DD36606" w:rsidR="002F6306" w:rsidRPr="00906513" w:rsidRDefault="00206960" w:rsidP="000A1274">
      <w:pPr>
        <w:numPr>
          <w:ilvl w:val="0"/>
          <w:numId w:val="5"/>
        </w:numPr>
        <w:ind w:left="964" w:hanging="964"/>
        <w:contextualSpacing/>
        <w:rPr>
          <w:rFonts w:ascii="Arial" w:eastAsia="Times New Roman" w:hAnsi="Arial" w:cs="Arial"/>
          <w:color w:val="auto"/>
        </w:rPr>
      </w:pPr>
      <w:r w:rsidRPr="00906513">
        <w:rPr>
          <w:rFonts w:ascii="Arial" w:eastAsia="Times New Roman" w:hAnsi="Arial" w:cs="Arial"/>
          <w:color w:val="auto"/>
        </w:rPr>
        <w:t>Automatinis kuro</w:t>
      </w:r>
      <w:r w:rsidR="004B79F2" w:rsidRPr="00F95D69">
        <w:rPr>
          <w:rFonts w:ascii="Arial" w:eastAsia="Times New Roman" w:hAnsi="Arial" w:cs="Arial"/>
          <w:color w:val="auto"/>
        </w:rPr>
        <w:t xml:space="preserve"> </w:t>
      </w:r>
      <w:r w:rsidRPr="00906513">
        <w:rPr>
          <w:rFonts w:ascii="Arial" w:eastAsia="Times New Roman" w:hAnsi="Arial" w:cs="Arial"/>
          <w:color w:val="auto"/>
        </w:rPr>
        <w:t>–</w:t>
      </w:r>
      <w:r w:rsidR="004B79F2" w:rsidRPr="00F95D69">
        <w:rPr>
          <w:rFonts w:ascii="Arial" w:eastAsia="Times New Roman" w:hAnsi="Arial" w:cs="Arial"/>
          <w:color w:val="auto"/>
        </w:rPr>
        <w:t xml:space="preserve"> </w:t>
      </w:r>
      <w:r w:rsidRPr="00906513">
        <w:rPr>
          <w:rFonts w:ascii="Arial" w:eastAsia="Times New Roman" w:hAnsi="Arial" w:cs="Arial"/>
          <w:color w:val="auto"/>
        </w:rPr>
        <w:t>oro santykio reguliavimas priklausomai nuo šiluminio apkrovimo su korekcija pagal O</w:t>
      </w:r>
      <w:r w:rsidRPr="00906513">
        <w:rPr>
          <w:rFonts w:ascii="Cambria Math" w:eastAsia="Times New Roman" w:hAnsi="Cambria Math" w:cs="Cambria Math"/>
          <w:color w:val="auto"/>
        </w:rPr>
        <w:t>₂</w:t>
      </w:r>
      <w:r w:rsidRPr="00906513">
        <w:rPr>
          <w:rFonts w:ascii="Arial" w:eastAsia="Times New Roman" w:hAnsi="Arial" w:cs="Arial"/>
          <w:color w:val="auto"/>
        </w:rPr>
        <w:t xml:space="preserve"> kiekį dūmuose.</w:t>
      </w:r>
    </w:p>
    <w:p w14:paraId="20D2B461" w14:textId="77777777" w:rsidR="008E6B09" w:rsidRDefault="000F5904" w:rsidP="000A1274">
      <w:pPr>
        <w:pStyle w:val="Stiliuspagrindinis"/>
        <w:numPr>
          <w:ilvl w:val="2"/>
          <w:numId w:val="3"/>
        </w:numPr>
        <w:ind w:left="964" w:hanging="964"/>
        <w:rPr>
          <w:color w:val="auto"/>
          <w:sz w:val="22"/>
          <w:szCs w:val="22"/>
        </w:rPr>
      </w:pPr>
      <w:r w:rsidRPr="00925AEB">
        <w:rPr>
          <w:color w:val="auto"/>
          <w:sz w:val="22"/>
          <w:szCs w:val="22"/>
        </w:rPr>
        <w:t xml:space="preserve">Turi būti </w:t>
      </w:r>
      <w:r w:rsidR="008B66E3">
        <w:rPr>
          <w:color w:val="auto"/>
          <w:sz w:val="22"/>
          <w:szCs w:val="22"/>
        </w:rPr>
        <w:t>suprojektuota ir įrengta</w:t>
      </w:r>
      <w:r w:rsidRPr="00925AEB">
        <w:rPr>
          <w:color w:val="auto"/>
          <w:sz w:val="22"/>
          <w:szCs w:val="22"/>
        </w:rPr>
        <w:t xml:space="preserve"> katilo automatinio užkūrimo sistema, katilo užkūrimui naudojant gamtines dujas</w:t>
      </w:r>
      <w:r w:rsidR="00F24D55">
        <w:rPr>
          <w:color w:val="auto"/>
          <w:sz w:val="22"/>
          <w:szCs w:val="22"/>
        </w:rPr>
        <w:t xml:space="preserve">. </w:t>
      </w:r>
    </w:p>
    <w:p w14:paraId="1711B359" w14:textId="77777777" w:rsidR="006960D5" w:rsidRDefault="006960D5" w:rsidP="000A1274">
      <w:pPr>
        <w:pStyle w:val="Stiliuspagrindinis"/>
        <w:numPr>
          <w:ilvl w:val="2"/>
          <w:numId w:val="3"/>
        </w:numPr>
        <w:ind w:left="964" w:hanging="964"/>
        <w:rPr>
          <w:color w:val="auto"/>
          <w:sz w:val="22"/>
          <w:szCs w:val="22"/>
        </w:rPr>
      </w:pPr>
      <w:r w:rsidRPr="00925AEB">
        <w:rPr>
          <w:color w:val="auto"/>
          <w:sz w:val="22"/>
          <w:szCs w:val="22"/>
        </w:rPr>
        <w:t xml:space="preserve">Turi būti </w:t>
      </w:r>
      <w:r>
        <w:rPr>
          <w:color w:val="auto"/>
          <w:sz w:val="22"/>
          <w:szCs w:val="22"/>
        </w:rPr>
        <w:t>suprojektuota ir įrengta</w:t>
      </w:r>
      <w:r w:rsidRPr="00925AEB">
        <w:rPr>
          <w:color w:val="auto"/>
          <w:sz w:val="22"/>
          <w:szCs w:val="22"/>
        </w:rPr>
        <w:t xml:space="preserve"> </w:t>
      </w:r>
      <w:r>
        <w:rPr>
          <w:color w:val="auto"/>
          <w:sz w:val="22"/>
          <w:szCs w:val="22"/>
        </w:rPr>
        <w:t>s</w:t>
      </w:r>
      <w:r w:rsidR="000F5904" w:rsidRPr="00925AEB">
        <w:rPr>
          <w:color w:val="auto"/>
          <w:sz w:val="22"/>
          <w:szCs w:val="22"/>
        </w:rPr>
        <w:t xml:space="preserve">unaudojamo dujų kiekio apskaita. </w:t>
      </w:r>
    </w:p>
    <w:p w14:paraId="6EB7CEA0" w14:textId="5D401143" w:rsidR="000F5904" w:rsidRPr="00925AEB" w:rsidRDefault="009D617C" w:rsidP="000A1274">
      <w:pPr>
        <w:pStyle w:val="Stiliuspagrindinis"/>
        <w:numPr>
          <w:ilvl w:val="2"/>
          <w:numId w:val="3"/>
        </w:numPr>
        <w:ind w:left="964" w:hanging="964"/>
        <w:rPr>
          <w:color w:val="auto"/>
          <w:sz w:val="22"/>
          <w:szCs w:val="22"/>
        </w:rPr>
      </w:pPr>
      <w:r>
        <w:rPr>
          <w:color w:val="auto"/>
          <w:sz w:val="22"/>
          <w:szCs w:val="22"/>
        </w:rPr>
        <w:t xml:space="preserve">Pakura </w:t>
      </w:r>
      <w:r w:rsidR="001C3F3F">
        <w:rPr>
          <w:color w:val="auto"/>
          <w:sz w:val="22"/>
          <w:szCs w:val="22"/>
        </w:rPr>
        <w:t xml:space="preserve">turi </w:t>
      </w:r>
      <w:r>
        <w:rPr>
          <w:color w:val="auto"/>
          <w:sz w:val="22"/>
          <w:szCs w:val="22"/>
        </w:rPr>
        <w:t xml:space="preserve">turėti galimybę dirbti </w:t>
      </w:r>
      <w:r w:rsidR="000F5904" w:rsidRPr="00925AEB">
        <w:rPr>
          <w:color w:val="auto"/>
          <w:sz w:val="22"/>
          <w:szCs w:val="22"/>
        </w:rPr>
        <w:t>normalaus darbo režime</w:t>
      </w:r>
      <w:r>
        <w:rPr>
          <w:color w:val="auto"/>
          <w:sz w:val="22"/>
          <w:szCs w:val="22"/>
        </w:rPr>
        <w:t xml:space="preserve"> naudojant ir gamtinių dujų degiklį</w:t>
      </w:r>
      <w:r w:rsidR="000F5904" w:rsidRPr="00925AEB">
        <w:rPr>
          <w:color w:val="auto"/>
          <w:sz w:val="22"/>
          <w:szCs w:val="22"/>
        </w:rPr>
        <w:t>, jei būtų poreikis reguliuoti degimo parametrus. Užduotieji pagrindiniai pakuros ir katilo agregato techniniai parametrai turi būti pasiekiami dujiniam degikliui nedirbant.</w:t>
      </w:r>
    </w:p>
    <w:p w14:paraId="15F8F7D2" w14:textId="6A583DD5" w:rsidR="000F5904" w:rsidRPr="00031C31" w:rsidRDefault="000F5904" w:rsidP="000A1274">
      <w:pPr>
        <w:pStyle w:val="Stiliuspagrindinis"/>
        <w:numPr>
          <w:ilvl w:val="2"/>
          <w:numId w:val="3"/>
        </w:numPr>
        <w:ind w:left="964" w:hanging="964"/>
        <w:rPr>
          <w:color w:val="auto"/>
          <w:sz w:val="22"/>
          <w:szCs w:val="22"/>
        </w:rPr>
      </w:pPr>
      <w:r w:rsidRPr="00031C31">
        <w:rPr>
          <w:color w:val="auto"/>
          <w:sz w:val="22"/>
          <w:szCs w:val="22"/>
        </w:rPr>
        <w:t xml:space="preserve">Pakuros eksploatacinis resursas </w:t>
      </w:r>
      <w:r w:rsidR="00B25ED7">
        <w:rPr>
          <w:color w:val="auto"/>
          <w:sz w:val="22"/>
          <w:szCs w:val="22"/>
        </w:rPr>
        <w:t xml:space="preserve">turi būti </w:t>
      </w:r>
      <w:r w:rsidRPr="00031C31">
        <w:rPr>
          <w:color w:val="auto"/>
          <w:sz w:val="22"/>
          <w:szCs w:val="22"/>
        </w:rPr>
        <w:t>ne mažiau kaip 15 metų.</w:t>
      </w:r>
    </w:p>
    <w:p w14:paraId="329C711D" w14:textId="06AACBD7" w:rsidR="00031C31" w:rsidRPr="00906513" w:rsidRDefault="00031C31" w:rsidP="000A1274">
      <w:pPr>
        <w:pStyle w:val="Stiliuspagrindinis"/>
        <w:numPr>
          <w:ilvl w:val="2"/>
          <w:numId w:val="3"/>
        </w:numPr>
        <w:ind w:left="964" w:hanging="964"/>
        <w:rPr>
          <w:color w:val="auto"/>
          <w:sz w:val="22"/>
          <w:szCs w:val="22"/>
        </w:rPr>
      </w:pPr>
      <w:r w:rsidRPr="00031C31">
        <w:rPr>
          <w:color w:val="auto"/>
          <w:sz w:val="22"/>
          <w:szCs w:val="22"/>
        </w:rPr>
        <w:t>Rangovas t</w:t>
      </w:r>
      <w:r w:rsidRPr="00906513">
        <w:rPr>
          <w:color w:val="auto"/>
          <w:sz w:val="22"/>
          <w:szCs w:val="22"/>
        </w:rPr>
        <w:t xml:space="preserve">uri </w:t>
      </w:r>
      <w:r w:rsidRPr="00031C31">
        <w:rPr>
          <w:color w:val="auto"/>
          <w:sz w:val="22"/>
          <w:szCs w:val="22"/>
        </w:rPr>
        <w:t>įrengti ir</w:t>
      </w:r>
      <w:r w:rsidRPr="00906513">
        <w:rPr>
          <w:color w:val="auto"/>
          <w:sz w:val="22"/>
          <w:szCs w:val="22"/>
        </w:rPr>
        <w:t xml:space="preserve"> išbandyt</w:t>
      </w:r>
      <w:r w:rsidRPr="00031C31">
        <w:rPr>
          <w:color w:val="auto"/>
          <w:sz w:val="22"/>
          <w:szCs w:val="22"/>
        </w:rPr>
        <w:t>i</w:t>
      </w:r>
      <w:r w:rsidRPr="00906513">
        <w:rPr>
          <w:color w:val="auto"/>
          <w:sz w:val="22"/>
          <w:szCs w:val="22"/>
        </w:rPr>
        <w:t xml:space="preserve"> katilo ir pakuros stebėjim</w:t>
      </w:r>
      <w:r w:rsidRPr="00031C31">
        <w:rPr>
          <w:color w:val="auto"/>
          <w:sz w:val="22"/>
          <w:szCs w:val="22"/>
        </w:rPr>
        <w:t>ą</w:t>
      </w:r>
      <w:r w:rsidRPr="00906513">
        <w:rPr>
          <w:color w:val="auto"/>
          <w:sz w:val="22"/>
          <w:szCs w:val="22"/>
        </w:rPr>
        <w:t xml:space="preserve"> bei valdym</w:t>
      </w:r>
      <w:r w:rsidRPr="00031C31">
        <w:rPr>
          <w:color w:val="auto"/>
          <w:sz w:val="22"/>
          <w:szCs w:val="22"/>
        </w:rPr>
        <w:t>ą</w:t>
      </w:r>
      <w:r w:rsidRPr="00906513">
        <w:rPr>
          <w:color w:val="auto"/>
          <w:sz w:val="22"/>
          <w:szCs w:val="22"/>
        </w:rPr>
        <w:t xml:space="preserve"> nuotoliniu būdu.</w:t>
      </w:r>
    </w:p>
    <w:p w14:paraId="7F33C715" w14:textId="77777777" w:rsidR="00906513" w:rsidRDefault="00906513" w:rsidP="000A1274">
      <w:pPr>
        <w:pStyle w:val="Stiliuspagrindinis"/>
        <w:ind w:left="964" w:hanging="964"/>
        <w:rPr>
          <w:color w:val="auto"/>
          <w:sz w:val="22"/>
          <w:szCs w:val="22"/>
        </w:rPr>
      </w:pPr>
    </w:p>
    <w:p w14:paraId="50C8BEC6" w14:textId="63B8B4AD" w:rsidR="0E198738" w:rsidRDefault="0E198738" w:rsidP="000A1274">
      <w:pPr>
        <w:pStyle w:val="Stiliuspagrindinis"/>
        <w:numPr>
          <w:ilvl w:val="1"/>
          <w:numId w:val="3"/>
        </w:numPr>
        <w:ind w:left="964" w:hanging="964"/>
        <w:rPr>
          <w:color w:val="auto"/>
          <w:sz w:val="22"/>
          <w:szCs w:val="22"/>
        </w:rPr>
      </w:pPr>
      <w:r w:rsidRPr="00676588">
        <w:rPr>
          <w:color w:val="auto"/>
          <w:sz w:val="22"/>
          <w:szCs w:val="22"/>
        </w:rPr>
        <w:t>REIKALAVIMAI VANDENS ŠILDYMO KATILUI</w:t>
      </w:r>
    </w:p>
    <w:p w14:paraId="163A3C1A" w14:textId="0B548B30" w:rsidR="007025C8" w:rsidRDefault="006834CB" w:rsidP="000A1274">
      <w:pPr>
        <w:pStyle w:val="Stiliuspagrindinis"/>
        <w:numPr>
          <w:ilvl w:val="2"/>
          <w:numId w:val="3"/>
        </w:numPr>
        <w:ind w:left="964" w:hanging="964"/>
        <w:rPr>
          <w:color w:val="auto"/>
          <w:sz w:val="22"/>
          <w:szCs w:val="22"/>
        </w:rPr>
      </w:pPr>
      <w:r w:rsidRPr="007025C8">
        <w:rPr>
          <w:color w:val="auto"/>
          <w:sz w:val="22"/>
          <w:szCs w:val="22"/>
        </w:rPr>
        <w:t xml:space="preserve">Rangovas privalo </w:t>
      </w:r>
      <w:r w:rsidR="009A6D68">
        <w:rPr>
          <w:color w:val="auto"/>
          <w:sz w:val="22"/>
          <w:szCs w:val="22"/>
        </w:rPr>
        <w:t xml:space="preserve">įrengti </w:t>
      </w:r>
      <w:r w:rsidRPr="007025C8">
        <w:rPr>
          <w:color w:val="auto"/>
          <w:sz w:val="22"/>
          <w:szCs w:val="22"/>
        </w:rPr>
        <w:t>dūmų vamzdžių</w:t>
      </w:r>
      <w:r w:rsidR="00FC0B05" w:rsidRPr="007025C8">
        <w:rPr>
          <w:color w:val="auto"/>
          <w:sz w:val="22"/>
          <w:szCs w:val="22"/>
        </w:rPr>
        <w:t xml:space="preserve"> vandens šildymo katilą, kuris pagamintas </w:t>
      </w:r>
      <w:r w:rsidR="007025C8" w:rsidRPr="007025C8">
        <w:rPr>
          <w:color w:val="auto"/>
          <w:sz w:val="22"/>
          <w:szCs w:val="22"/>
        </w:rPr>
        <w:t>taikant Slėginių įrenginių direktyvą (</w:t>
      </w:r>
      <w:hyperlink r:id="rId11" w:tgtFrame="_blank" w:history="1">
        <w:r w:rsidR="007025C8" w:rsidRPr="007025C8">
          <w:rPr>
            <w:color w:val="auto"/>
            <w:sz w:val="22"/>
            <w:szCs w:val="22"/>
          </w:rPr>
          <w:t>Pressure Equipment Directive</w:t>
        </w:r>
      </w:hyperlink>
      <w:r w:rsidR="007025C8" w:rsidRPr="007025C8">
        <w:rPr>
          <w:color w:val="auto"/>
          <w:sz w:val="22"/>
          <w:szCs w:val="22"/>
        </w:rPr>
        <w:t>, PED)</w:t>
      </w:r>
      <w:r w:rsidR="007025C8">
        <w:rPr>
          <w:color w:val="auto"/>
          <w:sz w:val="22"/>
          <w:szCs w:val="22"/>
        </w:rPr>
        <w:t xml:space="preserve"> </w:t>
      </w:r>
      <w:r w:rsidR="007025C8" w:rsidRPr="007025C8">
        <w:rPr>
          <w:color w:val="auto"/>
          <w:sz w:val="22"/>
          <w:szCs w:val="22"/>
        </w:rPr>
        <w:t>ir</w:t>
      </w:r>
      <w:r w:rsidR="007025C8">
        <w:rPr>
          <w:color w:val="auto"/>
          <w:sz w:val="22"/>
          <w:szCs w:val="22"/>
        </w:rPr>
        <w:t xml:space="preserve"> atitinka</w:t>
      </w:r>
      <w:r w:rsidR="007025C8" w:rsidRPr="007025C8">
        <w:rPr>
          <w:color w:val="auto"/>
          <w:sz w:val="22"/>
          <w:szCs w:val="22"/>
        </w:rPr>
        <w:t xml:space="preserve"> LST EN 12953 standart</w:t>
      </w:r>
      <w:r w:rsidR="007025C8">
        <w:rPr>
          <w:color w:val="auto"/>
          <w:sz w:val="22"/>
          <w:szCs w:val="22"/>
        </w:rPr>
        <w:t>ą.</w:t>
      </w:r>
    </w:p>
    <w:p w14:paraId="2000BAC4" w14:textId="5F12B185" w:rsidR="009A6D68" w:rsidRDefault="009A6D68" w:rsidP="000A1274">
      <w:pPr>
        <w:pStyle w:val="Stiliuspagrindinis"/>
        <w:numPr>
          <w:ilvl w:val="2"/>
          <w:numId w:val="3"/>
        </w:numPr>
        <w:ind w:left="964" w:hanging="964"/>
        <w:rPr>
          <w:color w:val="auto"/>
          <w:sz w:val="22"/>
          <w:szCs w:val="22"/>
        </w:rPr>
      </w:pPr>
      <w:r>
        <w:rPr>
          <w:color w:val="auto"/>
          <w:sz w:val="22"/>
          <w:szCs w:val="22"/>
        </w:rPr>
        <w:t>K</w:t>
      </w:r>
      <w:r w:rsidRPr="003B4E9E">
        <w:rPr>
          <w:color w:val="auto"/>
          <w:sz w:val="22"/>
          <w:szCs w:val="22"/>
        </w:rPr>
        <w:t>atilas turi turėti įmonės</w:t>
      </w:r>
      <w:r>
        <w:rPr>
          <w:color w:val="auto"/>
          <w:sz w:val="22"/>
          <w:szCs w:val="22"/>
        </w:rPr>
        <w:t xml:space="preserve"> </w:t>
      </w:r>
      <w:r w:rsidRPr="003B4E9E">
        <w:rPr>
          <w:color w:val="auto"/>
          <w:sz w:val="22"/>
          <w:szCs w:val="22"/>
        </w:rPr>
        <w:t>-</w:t>
      </w:r>
      <w:r>
        <w:rPr>
          <w:color w:val="auto"/>
          <w:sz w:val="22"/>
          <w:szCs w:val="22"/>
        </w:rPr>
        <w:t xml:space="preserve"> </w:t>
      </w:r>
      <w:r w:rsidRPr="003B4E9E">
        <w:rPr>
          <w:color w:val="auto"/>
          <w:sz w:val="22"/>
          <w:szCs w:val="22"/>
        </w:rPr>
        <w:t>gamintojos atitikties deklaraciją (su CE ženklinimu), kurio projektiniai sprendimai turi būti pasitvirtinę praktikoje kaip patvaraus ir patikimo įrenginio sprendimai.</w:t>
      </w:r>
    </w:p>
    <w:p w14:paraId="456CA638" w14:textId="72259683" w:rsidR="00A0434A" w:rsidRDefault="00A0434A" w:rsidP="000A1274">
      <w:pPr>
        <w:pStyle w:val="Stiliuspagrindinis"/>
        <w:numPr>
          <w:ilvl w:val="2"/>
          <w:numId w:val="3"/>
        </w:numPr>
        <w:ind w:left="964" w:hanging="964"/>
        <w:rPr>
          <w:color w:val="auto"/>
          <w:sz w:val="22"/>
          <w:szCs w:val="22"/>
        </w:rPr>
      </w:pPr>
      <w:r>
        <w:rPr>
          <w:color w:val="auto"/>
          <w:sz w:val="22"/>
          <w:szCs w:val="22"/>
        </w:rPr>
        <w:t>Pagrindiniai katilo parametrai turi būti sekantys:</w:t>
      </w:r>
    </w:p>
    <w:p w14:paraId="733D41AF" w14:textId="1048F2AB" w:rsidR="007025C8" w:rsidRPr="00A0434A" w:rsidRDefault="00A0434A" w:rsidP="000A1274">
      <w:pPr>
        <w:numPr>
          <w:ilvl w:val="0"/>
          <w:numId w:val="5"/>
        </w:numPr>
        <w:ind w:left="964" w:hanging="964"/>
        <w:contextualSpacing/>
        <w:rPr>
          <w:rFonts w:ascii="Arial" w:eastAsia="Times New Roman" w:hAnsi="Arial" w:cs="Arial"/>
          <w:color w:val="auto"/>
        </w:rPr>
      </w:pPr>
      <w:r w:rsidRPr="00A0434A">
        <w:rPr>
          <w:rFonts w:ascii="Arial" w:eastAsia="Times New Roman" w:hAnsi="Arial" w:cs="Arial"/>
          <w:color w:val="auto"/>
        </w:rPr>
        <w:t>Iš katilo išeinanti maksimali vandens temperatūra – 150 °C</w:t>
      </w:r>
    </w:p>
    <w:p w14:paraId="5C20B36E" w14:textId="240D2054" w:rsidR="00A0434A" w:rsidRPr="007025C8" w:rsidRDefault="00A0434A" w:rsidP="000A1274">
      <w:pPr>
        <w:numPr>
          <w:ilvl w:val="0"/>
          <w:numId w:val="5"/>
        </w:numPr>
        <w:ind w:left="964" w:hanging="964"/>
        <w:contextualSpacing/>
        <w:rPr>
          <w:rFonts w:ascii="Arial" w:eastAsia="Times New Roman" w:hAnsi="Arial" w:cs="Arial"/>
          <w:color w:val="auto"/>
        </w:rPr>
      </w:pPr>
      <w:r w:rsidRPr="00A0434A">
        <w:rPr>
          <w:rFonts w:ascii="Arial" w:eastAsia="Times New Roman" w:hAnsi="Arial" w:cs="Arial"/>
          <w:color w:val="auto"/>
        </w:rPr>
        <w:t>Didžiausias leidžiamas darbinis slėgis katile – 16 barg</w:t>
      </w:r>
    </w:p>
    <w:p w14:paraId="04F65A09" w14:textId="7D3EA579" w:rsidR="00103B83" w:rsidRDefault="00103B83" w:rsidP="000A1274">
      <w:pPr>
        <w:pStyle w:val="Stiliuspagrindinis"/>
        <w:numPr>
          <w:ilvl w:val="2"/>
          <w:numId w:val="3"/>
        </w:numPr>
        <w:ind w:left="964" w:hanging="964"/>
        <w:rPr>
          <w:color w:val="auto"/>
          <w:sz w:val="22"/>
          <w:szCs w:val="22"/>
        </w:rPr>
      </w:pPr>
      <w:r>
        <w:rPr>
          <w:color w:val="auto"/>
          <w:sz w:val="22"/>
          <w:szCs w:val="22"/>
        </w:rPr>
        <w:t xml:space="preserve">Projektinis katilo tarnavimo laikas </w:t>
      </w:r>
      <w:r w:rsidR="009514D6">
        <w:rPr>
          <w:color w:val="auto"/>
          <w:sz w:val="22"/>
          <w:szCs w:val="22"/>
        </w:rPr>
        <w:t xml:space="preserve">turi būti skaičiuotas </w:t>
      </w:r>
      <w:r>
        <w:rPr>
          <w:color w:val="auto"/>
          <w:sz w:val="22"/>
          <w:szCs w:val="22"/>
        </w:rPr>
        <w:t>15 metų.</w:t>
      </w:r>
    </w:p>
    <w:p w14:paraId="4095A706" w14:textId="7F0FA778" w:rsidR="00A7649F" w:rsidRDefault="00A7649F" w:rsidP="000A1274">
      <w:pPr>
        <w:pStyle w:val="Stiliuspagrindinis"/>
        <w:numPr>
          <w:ilvl w:val="2"/>
          <w:numId w:val="3"/>
        </w:numPr>
        <w:ind w:left="964" w:hanging="964"/>
        <w:rPr>
          <w:color w:val="auto"/>
          <w:sz w:val="22"/>
          <w:szCs w:val="22"/>
        </w:rPr>
      </w:pPr>
      <w:r w:rsidRPr="00A7649F">
        <w:rPr>
          <w:color w:val="auto"/>
          <w:sz w:val="22"/>
          <w:szCs w:val="22"/>
        </w:rPr>
        <w:t>Katilo slėginių dalių medžiagų pasirinkimas turi atitikti ES</w:t>
      </w:r>
      <w:r w:rsidR="00B26295">
        <w:rPr>
          <w:color w:val="auto"/>
          <w:sz w:val="22"/>
          <w:szCs w:val="22"/>
        </w:rPr>
        <w:t xml:space="preserve"> ir Lietuvos</w:t>
      </w:r>
      <w:r w:rsidRPr="00A7649F">
        <w:rPr>
          <w:color w:val="auto"/>
          <w:sz w:val="22"/>
          <w:szCs w:val="22"/>
        </w:rPr>
        <w:t xml:space="preserve"> normatyvinius reikalavimus ir atitinkamų kodeksų nuostatas.</w:t>
      </w:r>
    </w:p>
    <w:p w14:paraId="083685E7" w14:textId="163FC1AA" w:rsidR="00B26295" w:rsidRPr="00B26295" w:rsidRDefault="009A6D68" w:rsidP="000A1274">
      <w:pPr>
        <w:pStyle w:val="Stiliuspagrindinis"/>
        <w:numPr>
          <w:ilvl w:val="2"/>
          <w:numId w:val="3"/>
        </w:numPr>
        <w:ind w:left="964" w:hanging="964"/>
        <w:rPr>
          <w:color w:val="auto"/>
          <w:sz w:val="22"/>
          <w:szCs w:val="22"/>
        </w:rPr>
      </w:pPr>
      <w:r>
        <w:rPr>
          <w:color w:val="auto"/>
          <w:sz w:val="22"/>
          <w:szCs w:val="22"/>
        </w:rPr>
        <w:t>Katilo dalių d</w:t>
      </w:r>
      <w:r w:rsidR="00B26295" w:rsidRPr="00B26295">
        <w:rPr>
          <w:color w:val="auto"/>
          <w:sz w:val="22"/>
          <w:szCs w:val="22"/>
        </w:rPr>
        <w:t>ažym</w:t>
      </w:r>
      <w:r w:rsidR="00036CDA">
        <w:rPr>
          <w:color w:val="auto"/>
          <w:sz w:val="22"/>
          <w:szCs w:val="22"/>
        </w:rPr>
        <w:t>as</w:t>
      </w:r>
      <w:r w:rsidR="00B26295" w:rsidRPr="00B26295">
        <w:rPr>
          <w:color w:val="auto"/>
          <w:sz w:val="22"/>
          <w:szCs w:val="22"/>
        </w:rPr>
        <w:t xml:space="preserve"> turi būti </w:t>
      </w:r>
      <w:r w:rsidR="00036CDA">
        <w:rPr>
          <w:color w:val="auto"/>
          <w:sz w:val="22"/>
          <w:szCs w:val="22"/>
        </w:rPr>
        <w:t xml:space="preserve">vykdomas </w:t>
      </w:r>
      <w:r w:rsidR="004B2850" w:rsidRPr="004B2850">
        <w:rPr>
          <w:color w:val="auto"/>
          <w:sz w:val="22"/>
          <w:szCs w:val="22"/>
        </w:rPr>
        <w:t>aplinkos C3 klasės</w:t>
      </w:r>
      <w:r w:rsidR="004B2850" w:rsidRPr="001E22B1">
        <w:rPr>
          <w:rFonts w:eastAsia="Arial Unicode MS"/>
          <w:color w:val="000000"/>
          <w:sz w:val="22"/>
          <w:szCs w:val="22"/>
        </w:rPr>
        <w:t xml:space="preserve"> – ilgo patvarumo H pagal </w:t>
      </w:r>
      <w:hyperlink r:id="rId12" w:history="1">
        <w:r w:rsidR="004B2850" w:rsidRPr="001E22B1">
          <w:rPr>
            <w:rFonts w:eastAsia="Arial Unicode MS"/>
            <w:color w:val="000000"/>
            <w:sz w:val="22"/>
            <w:szCs w:val="22"/>
          </w:rPr>
          <w:t>LST EN ISO 12944-5:2020</w:t>
        </w:r>
      </w:hyperlink>
      <w:r w:rsidR="00036CDA">
        <w:rPr>
          <w:rFonts w:eastAsia="Arial Unicode MS"/>
          <w:color w:val="000000"/>
          <w:sz w:val="22"/>
          <w:szCs w:val="22"/>
        </w:rPr>
        <w:t>.</w:t>
      </w:r>
    </w:p>
    <w:p w14:paraId="79A12355" w14:textId="77777777" w:rsidR="00FA2C77" w:rsidRPr="00FA2C77" w:rsidRDefault="00FA2C77" w:rsidP="000A1274">
      <w:pPr>
        <w:pStyle w:val="Stiliuspagrindinis"/>
        <w:numPr>
          <w:ilvl w:val="2"/>
          <w:numId w:val="3"/>
        </w:numPr>
        <w:ind w:left="964" w:hanging="964"/>
        <w:rPr>
          <w:color w:val="auto"/>
          <w:sz w:val="22"/>
          <w:szCs w:val="22"/>
        </w:rPr>
      </w:pPr>
      <w:r w:rsidRPr="00FA2C77">
        <w:rPr>
          <w:color w:val="auto"/>
          <w:sz w:val="22"/>
          <w:szCs w:val="22"/>
        </w:rPr>
        <w:t>Katilas turi pasiekti aukštą šiluminį efektyvumą ir būti suprojektuotas taip, kad degimas ir šilumos perdavimas būtų efektyvus, o nesudegusių anglies kiekiai lakiuosiuose ir dugno pelenuose būtų maži.</w:t>
      </w:r>
    </w:p>
    <w:p w14:paraId="5B77F0E8" w14:textId="3E24E9A6" w:rsidR="002B3FE0" w:rsidRPr="002B3FE0" w:rsidRDefault="002B3FE0" w:rsidP="000A1274">
      <w:pPr>
        <w:pStyle w:val="Stiliuspagrindinis"/>
        <w:numPr>
          <w:ilvl w:val="2"/>
          <w:numId w:val="3"/>
        </w:numPr>
        <w:ind w:left="964" w:hanging="964"/>
        <w:rPr>
          <w:color w:val="auto"/>
          <w:sz w:val="22"/>
          <w:szCs w:val="22"/>
        </w:rPr>
      </w:pPr>
      <w:r w:rsidRPr="002B3FE0">
        <w:rPr>
          <w:color w:val="auto"/>
          <w:sz w:val="22"/>
          <w:szCs w:val="22"/>
        </w:rPr>
        <w:t xml:space="preserve">Visi </w:t>
      </w:r>
      <w:r w:rsidR="00730A86">
        <w:rPr>
          <w:color w:val="auto"/>
          <w:sz w:val="22"/>
          <w:szCs w:val="22"/>
        </w:rPr>
        <w:t xml:space="preserve">katilo </w:t>
      </w:r>
      <w:r w:rsidRPr="002B3FE0">
        <w:rPr>
          <w:color w:val="auto"/>
          <w:sz w:val="22"/>
          <w:szCs w:val="22"/>
        </w:rPr>
        <w:t>šildymo paviršiai turi būti apsaugoti nuo kuro mišinio erozinio ir šlakavimo/užteršimo poveikio, taikant mažus degimo produktų dujų greičius, šildymo paviršių išdėstymą dujų kelyje ir patikrintas šildymo paviršių komponentų apsaugos priemones. Rangovas dirbtuvėse turi atlikti nulinio taško matavimą, kad būtų galima stebėti katilo šilumos mainų paviršių užsinešimą suodžiais.</w:t>
      </w:r>
    </w:p>
    <w:p w14:paraId="14FB1BE7" w14:textId="7BF3AD0C" w:rsidR="00A219C5" w:rsidRDefault="00A219C5" w:rsidP="000A1274">
      <w:pPr>
        <w:pStyle w:val="Stiliuspagrindinis"/>
        <w:numPr>
          <w:ilvl w:val="2"/>
          <w:numId w:val="3"/>
        </w:numPr>
        <w:ind w:left="964" w:hanging="964"/>
        <w:rPr>
          <w:color w:val="auto"/>
          <w:sz w:val="22"/>
          <w:szCs w:val="22"/>
        </w:rPr>
      </w:pPr>
      <w:r w:rsidRPr="00A219C5">
        <w:rPr>
          <w:color w:val="auto"/>
          <w:sz w:val="22"/>
          <w:szCs w:val="22"/>
        </w:rPr>
        <w:t xml:space="preserve">Rangovas privalo </w:t>
      </w:r>
      <w:r w:rsidR="00635073">
        <w:rPr>
          <w:color w:val="auto"/>
          <w:sz w:val="22"/>
          <w:szCs w:val="22"/>
        </w:rPr>
        <w:t>įrengti</w:t>
      </w:r>
      <w:r w:rsidRPr="00A219C5">
        <w:rPr>
          <w:color w:val="auto"/>
          <w:sz w:val="22"/>
          <w:szCs w:val="22"/>
        </w:rPr>
        <w:t xml:space="preserve"> visas priemones, kurių dėka būtų galima užtikrinti viso katilo ir vamzdyno apsaugą nuo per didelės vibracijos, kurią gali sukelti dujų srautas ir kuri gali sutrumpinti bet kurios katilo dalies ar vamzdyno tarnavimo laiką arba sukelti ribines vertes viršijantį triukšmą. Jei po pradinio paleidimo paaiškėja vibracijos mažinimo būtinybė, atsakomybė už tai tenka Rangovui, kuris, prieš katilo bandymą perdavimui, privalo imtis atitinkamų veiksmų vibracijai sumažinti.</w:t>
      </w:r>
    </w:p>
    <w:p w14:paraId="7A416C06" w14:textId="5CC537D0" w:rsidR="002B3FE0" w:rsidRPr="004E356B" w:rsidRDefault="002B3FE0" w:rsidP="000A1274">
      <w:pPr>
        <w:pStyle w:val="Stiliuspagrindinis"/>
        <w:numPr>
          <w:ilvl w:val="2"/>
          <w:numId w:val="3"/>
        </w:numPr>
        <w:ind w:left="964" w:hanging="964"/>
        <w:rPr>
          <w:color w:val="auto"/>
          <w:sz w:val="22"/>
          <w:szCs w:val="22"/>
        </w:rPr>
      </w:pPr>
      <w:r w:rsidRPr="004E356B">
        <w:rPr>
          <w:color w:val="auto"/>
          <w:sz w:val="22"/>
          <w:szCs w:val="22"/>
        </w:rPr>
        <w:t>Katilas turi būti aprūpintas apžiūros ir priežiūros angomis prieš ir po kiekvieno šildymo paviršiaus.</w:t>
      </w:r>
    </w:p>
    <w:p w14:paraId="5BD9F924" w14:textId="6C94376B" w:rsidR="002B3FE0" w:rsidRPr="00D5685C" w:rsidRDefault="002B3FE0" w:rsidP="000A1274">
      <w:pPr>
        <w:pStyle w:val="Stiliuspagrindinis"/>
        <w:numPr>
          <w:ilvl w:val="2"/>
          <w:numId w:val="3"/>
        </w:numPr>
        <w:ind w:left="964" w:hanging="964"/>
        <w:rPr>
          <w:color w:val="auto"/>
          <w:sz w:val="22"/>
          <w:szCs w:val="22"/>
        </w:rPr>
      </w:pPr>
      <w:r w:rsidRPr="00D5685C">
        <w:rPr>
          <w:color w:val="auto"/>
          <w:sz w:val="22"/>
          <w:szCs w:val="22"/>
        </w:rPr>
        <w:t xml:space="preserve">Turi būti numatyta efektyvi katilo šilumos mainų paviršių valymo nuo suodžių sistema su programiniu valdymu. </w:t>
      </w:r>
      <w:r w:rsidR="00A7649F">
        <w:rPr>
          <w:color w:val="auto"/>
          <w:sz w:val="22"/>
          <w:szCs w:val="22"/>
        </w:rPr>
        <w:t>Rangovas t</w:t>
      </w:r>
      <w:r w:rsidRPr="00D5685C">
        <w:rPr>
          <w:color w:val="auto"/>
          <w:sz w:val="22"/>
          <w:szCs w:val="22"/>
        </w:rPr>
        <w:t>uri raštiškai pagrįst</w:t>
      </w:r>
      <w:r w:rsidR="00A7649F">
        <w:rPr>
          <w:color w:val="auto"/>
          <w:sz w:val="22"/>
          <w:szCs w:val="22"/>
        </w:rPr>
        <w:t>i</w:t>
      </w:r>
      <w:r w:rsidRPr="00D5685C">
        <w:rPr>
          <w:color w:val="auto"/>
          <w:sz w:val="22"/>
          <w:szCs w:val="22"/>
        </w:rPr>
        <w:t>, kodėl pasirinktas konkretus paviršių valymo variantas.</w:t>
      </w:r>
    </w:p>
    <w:p w14:paraId="77A4F40D" w14:textId="04EEADF7" w:rsidR="002B3FE0" w:rsidRDefault="002B3FE0" w:rsidP="000A1274">
      <w:pPr>
        <w:pStyle w:val="Stiliuspagrindinis"/>
        <w:numPr>
          <w:ilvl w:val="2"/>
          <w:numId w:val="3"/>
        </w:numPr>
        <w:ind w:left="964" w:hanging="964"/>
        <w:rPr>
          <w:color w:val="auto"/>
          <w:sz w:val="22"/>
          <w:szCs w:val="22"/>
        </w:rPr>
      </w:pPr>
      <w:r w:rsidRPr="00600FD4">
        <w:rPr>
          <w:color w:val="auto"/>
          <w:sz w:val="22"/>
          <w:szCs w:val="22"/>
        </w:rPr>
        <w:t xml:space="preserve">Turi būti </w:t>
      </w:r>
      <w:r w:rsidR="00B26295">
        <w:rPr>
          <w:color w:val="auto"/>
          <w:sz w:val="22"/>
          <w:szCs w:val="22"/>
        </w:rPr>
        <w:t>suprojektuota ir įrengta</w:t>
      </w:r>
      <w:r w:rsidRPr="00600FD4">
        <w:rPr>
          <w:color w:val="auto"/>
          <w:sz w:val="22"/>
          <w:szCs w:val="22"/>
        </w:rPr>
        <w:t xml:space="preserve"> katilo agregato pagamintos šiluminės energijos apskaita, biokuro katilo ir visų su biokuro deginimu susijusių technologinių sistemų (kuro, pelenų, degimo oro, degimo produktų, suslėgto oro ir pan.) suvartotos elektros energijos apskaita.</w:t>
      </w:r>
    </w:p>
    <w:p w14:paraId="447581ED" w14:textId="4EA3738D" w:rsidR="001673FA" w:rsidRPr="001673FA" w:rsidRDefault="001673FA" w:rsidP="000A1274">
      <w:pPr>
        <w:pStyle w:val="Stiliuspagrindinis"/>
        <w:numPr>
          <w:ilvl w:val="2"/>
          <w:numId w:val="3"/>
        </w:numPr>
        <w:ind w:left="964" w:hanging="964"/>
        <w:rPr>
          <w:color w:val="auto"/>
          <w:sz w:val="22"/>
          <w:szCs w:val="22"/>
        </w:rPr>
      </w:pPr>
      <w:r>
        <w:rPr>
          <w:color w:val="auto"/>
          <w:sz w:val="22"/>
          <w:szCs w:val="22"/>
        </w:rPr>
        <w:t>Katil</w:t>
      </w:r>
      <w:r w:rsidR="0074711F">
        <w:rPr>
          <w:color w:val="auto"/>
          <w:sz w:val="22"/>
          <w:szCs w:val="22"/>
        </w:rPr>
        <w:t>e turi būti numatyti</w:t>
      </w:r>
      <w:r>
        <w:rPr>
          <w:color w:val="auto"/>
          <w:sz w:val="22"/>
          <w:szCs w:val="22"/>
        </w:rPr>
        <w:t xml:space="preserve"> </w:t>
      </w:r>
      <w:r w:rsidRPr="001673FA">
        <w:rPr>
          <w:color w:val="auto"/>
          <w:sz w:val="22"/>
          <w:szCs w:val="22"/>
        </w:rPr>
        <w:t>lengvai prieinam</w:t>
      </w:r>
      <w:r w:rsidR="0074711F">
        <w:rPr>
          <w:color w:val="auto"/>
          <w:sz w:val="22"/>
          <w:szCs w:val="22"/>
        </w:rPr>
        <w:t>i atvamzdžiai</w:t>
      </w:r>
      <w:r w:rsidRPr="001673FA">
        <w:rPr>
          <w:color w:val="auto"/>
          <w:sz w:val="22"/>
          <w:szCs w:val="22"/>
        </w:rPr>
        <w:t xml:space="preserve"> katilo slėgio bandymui</w:t>
      </w:r>
      <w:r w:rsidR="0074711F">
        <w:rPr>
          <w:color w:val="auto"/>
          <w:sz w:val="22"/>
          <w:szCs w:val="22"/>
        </w:rPr>
        <w:t xml:space="preserve"> atlikti.</w:t>
      </w:r>
    </w:p>
    <w:p w14:paraId="43DF9CC8" w14:textId="77777777" w:rsidR="00894843" w:rsidRDefault="00894843" w:rsidP="000A1274">
      <w:pPr>
        <w:pStyle w:val="Stiliuspagrindinis"/>
        <w:ind w:left="964" w:hanging="964"/>
        <w:rPr>
          <w:color w:val="auto"/>
          <w:sz w:val="22"/>
          <w:szCs w:val="22"/>
        </w:rPr>
      </w:pPr>
    </w:p>
    <w:p w14:paraId="098DFED0" w14:textId="29A541F2" w:rsidR="0E198738" w:rsidRDefault="0E198738" w:rsidP="000A1274">
      <w:pPr>
        <w:pStyle w:val="Stiliuspagrindinis"/>
        <w:numPr>
          <w:ilvl w:val="1"/>
          <w:numId w:val="3"/>
        </w:numPr>
        <w:ind w:left="964" w:hanging="964"/>
        <w:rPr>
          <w:color w:val="auto"/>
          <w:sz w:val="22"/>
          <w:szCs w:val="22"/>
        </w:rPr>
      </w:pPr>
      <w:r w:rsidRPr="00676588">
        <w:rPr>
          <w:color w:val="auto"/>
          <w:sz w:val="22"/>
          <w:szCs w:val="22"/>
        </w:rPr>
        <w:t>REIKALAVIMAI ORO TIEKIMO VENTILIATORIAMS IR DŪMSIURBIAMS</w:t>
      </w:r>
    </w:p>
    <w:p w14:paraId="54213376" w14:textId="74602170" w:rsidR="00894843" w:rsidRPr="00894843" w:rsidRDefault="00EC32D6" w:rsidP="000A1274">
      <w:pPr>
        <w:pStyle w:val="Stiliuspagrindinis"/>
        <w:numPr>
          <w:ilvl w:val="2"/>
          <w:numId w:val="3"/>
        </w:numPr>
        <w:ind w:left="964" w:hanging="964"/>
        <w:rPr>
          <w:color w:val="auto"/>
          <w:sz w:val="22"/>
          <w:szCs w:val="22"/>
        </w:rPr>
      </w:pPr>
      <w:r>
        <w:rPr>
          <w:color w:val="auto"/>
          <w:sz w:val="22"/>
          <w:szCs w:val="22"/>
        </w:rPr>
        <w:t xml:space="preserve">Dūmsiurbiai </w:t>
      </w:r>
      <w:r w:rsidR="00894843" w:rsidRPr="00894843">
        <w:rPr>
          <w:color w:val="auto"/>
          <w:sz w:val="22"/>
          <w:szCs w:val="22"/>
        </w:rPr>
        <w:t xml:space="preserve">turi būti pritaikyti maksimaliam degimo produktų kiekiui, prilygstančiam nominaliai apkrovai su 20 % apkrovos priedu deginant </w:t>
      </w:r>
      <w:r w:rsidR="00B30F6C">
        <w:rPr>
          <w:color w:val="auto"/>
          <w:sz w:val="22"/>
          <w:szCs w:val="22"/>
        </w:rPr>
        <w:t xml:space="preserve">10.6 </w:t>
      </w:r>
      <w:r w:rsidR="00894843" w:rsidRPr="00894843">
        <w:rPr>
          <w:color w:val="auto"/>
          <w:sz w:val="22"/>
          <w:szCs w:val="22"/>
        </w:rPr>
        <w:t>punkte nurodytą kurą, kad degimo kameroje, katile ir degimo produktų sistemoje visomis eksploatacijos sąlygomis būtų užtikrintas pakankamas vakuumo/sumažinto slėgio</w:t>
      </w:r>
      <w:r w:rsidR="005857A3">
        <w:rPr>
          <w:color w:val="auto"/>
          <w:sz w:val="22"/>
          <w:szCs w:val="22"/>
        </w:rPr>
        <w:t xml:space="preserve"> arba reikiamas perteklinio slėgio</w:t>
      </w:r>
      <w:r w:rsidR="00894843" w:rsidRPr="00894843">
        <w:rPr>
          <w:color w:val="auto"/>
          <w:sz w:val="22"/>
          <w:szCs w:val="22"/>
        </w:rPr>
        <w:t xml:space="preserve"> lygio palaikymas.</w:t>
      </w:r>
    </w:p>
    <w:p w14:paraId="18C0158E" w14:textId="7885620A" w:rsidR="00894843" w:rsidRPr="00894843" w:rsidRDefault="00894843" w:rsidP="000A1274">
      <w:pPr>
        <w:pStyle w:val="Stiliuspagrindinis"/>
        <w:numPr>
          <w:ilvl w:val="2"/>
          <w:numId w:val="3"/>
        </w:numPr>
        <w:ind w:left="964" w:hanging="964"/>
        <w:rPr>
          <w:color w:val="auto"/>
          <w:sz w:val="22"/>
          <w:szCs w:val="22"/>
        </w:rPr>
      </w:pPr>
      <w:r w:rsidRPr="00894843">
        <w:rPr>
          <w:color w:val="auto"/>
          <w:sz w:val="22"/>
          <w:szCs w:val="22"/>
        </w:rPr>
        <w:t>Dūmų recirkuliacij</w:t>
      </w:r>
      <w:r w:rsidR="00EC32D6">
        <w:rPr>
          <w:color w:val="auto"/>
          <w:sz w:val="22"/>
          <w:szCs w:val="22"/>
        </w:rPr>
        <w:t>a</w:t>
      </w:r>
      <w:r w:rsidR="00F51A61">
        <w:rPr>
          <w:color w:val="auto"/>
          <w:sz w:val="22"/>
          <w:szCs w:val="22"/>
        </w:rPr>
        <w:t xml:space="preserve"> su atskiru dūmsiurbiu turi būti</w:t>
      </w:r>
      <w:r w:rsidRPr="00894843">
        <w:rPr>
          <w:color w:val="auto"/>
          <w:sz w:val="22"/>
          <w:szCs w:val="22"/>
        </w:rPr>
        <w:t xml:space="preserve"> numatyt</w:t>
      </w:r>
      <w:r w:rsidR="00F51A61">
        <w:rPr>
          <w:color w:val="auto"/>
          <w:sz w:val="22"/>
          <w:szCs w:val="22"/>
        </w:rPr>
        <w:t>a</w:t>
      </w:r>
      <w:r w:rsidRPr="00894843">
        <w:rPr>
          <w:color w:val="auto"/>
          <w:sz w:val="22"/>
          <w:szCs w:val="22"/>
        </w:rPr>
        <w:t xml:space="preserve"> degimo proceso valdymui, taip pat ir </w:t>
      </w:r>
      <w:r w:rsidR="00CE7A4D">
        <w:rPr>
          <w:color w:val="auto"/>
          <w:sz w:val="22"/>
          <w:szCs w:val="22"/>
        </w:rPr>
        <w:t xml:space="preserve">tikslu mažinti </w:t>
      </w:r>
      <w:r w:rsidRPr="00894843">
        <w:rPr>
          <w:color w:val="auto"/>
          <w:sz w:val="22"/>
          <w:szCs w:val="22"/>
        </w:rPr>
        <w:t>NOx</w:t>
      </w:r>
      <w:r w:rsidR="00811E8C">
        <w:rPr>
          <w:color w:val="auto"/>
          <w:sz w:val="22"/>
          <w:szCs w:val="22"/>
        </w:rPr>
        <w:t xml:space="preserve"> s</w:t>
      </w:r>
      <w:r w:rsidR="0057315C">
        <w:rPr>
          <w:color w:val="auto"/>
          <w:sz w:val="22"/>
          <w:szCs w:val="22"/>
        </w:rPr>
        <w:t>u</w:t>
      </w:r>
      <w:r w:rsidR="00811E8C">
        <w:rPr>
          <w:color w:val="auto"/>
          <w:sz w:val="22"/>
          <w:szCs w:val="22"/>
        </w:rPr>
        <w:t>sidarymą</w:t>
      </w:r>
      <w:r w:rsidRPr="00894843">
        <w:rPr>
          <w:color w:val="auto"/>
          <w:sz w:val="22"/>
          <w:szCs w:val="22"/>
        </w:rPr>
        <w:t>.</w:t>
      </w:r>
    </w:p>
    <w:p w14:paraId="1C079A57" w14:textId="6F549B95" w:rsidR="00894843" w:rsidRPr="00894843" w:rsidRDefault="002673ED" w:rsidP="000A1274">
      <w:pPr>
        <w:pStyle w:val="Stiliuspagrindinis"/>
        <w:numPr>
          <w:ilvl w:val="2"/>
          <w:numId w:val="3"/>
        </w:numPr>
        <w:ind w:left="964" w:hanging="964"/>
        <w:rPr>
          <w:color w:val="auto"/>
          <w:sz w:val="22"/>
          <w:szCs w:val="22"/>
        </w:rPr>
      </w:pPr>
      <w:r>
        <w:rPr>
          <w:color w:val="auto"/>
          <w:sz w:val="22"/>
          <w:szCs w:val="22"/>
        </w:rPr>
        <w:t>Dūmsiurb</w:t>
      </w:r>
      <w:r w:rsidR="00EF6F02">
        <w:rPr>
          <w:color w:val="auto"/>
          <w:sz w:val="22"/>
          <w:szCs w:val="22"/>
        </w:rPr>
        <w:t xml:space="preserve">ių, </w:t>
      </w:r>
      <w:r w:rsidR="00894843" w:rsidRPr="00894843">
        <w:rPr>
          <w:color w:val="auto"/>
          <w:sz w:val="22"/>
          <w:szCs w:val="22"/>
        </w:rPr>
        <w:t>ventiliatorių varikliai turi būti su reguliuojamo dažnio keitikliais.</w:t>
      </w:r>
    </w:p>
    <w:p w14:paraId="6AB8C675" w14:textId="37B339ED" w:rsidR="00894843" w:rsidRPr="00894843" w:rsidRDefault="00EF6F02" w:rsidP="000A1274">
      <w:pPr>
        <w:pStyle w:val="Stiliuspagrindinis"/>
        <w:numPr>
          <w:ilvl w:val="2"/>
          <w:numId w:val="3"/>
        </w:numPr>
        <w:ind w:left="964" w:hanging="964"/>
        <w:rPr>
          <w:color w:val="auto"/>
          <w:sz w:val="22"/>
          <w:szCs w:val="22"/>
        </w:rPr>
      </w:pPr>
      <w:r>
        <w:rPr>
          <w:color w:val="auto"/>
          <w:sz w:val="22"/>
          <w:szCs w:val="22"/>
        </w:rPr>
        <w:t>Dūmsiurbiai ir</w:t>
      </w:r>
      <w:r w:rsidR="00894843" w:rsidRPr="00894843">
        <w:rPr>
          <w:color w:val="auto"/>
          <w:sz w:val="22"/>
          <w:szCs w:val="22"/>
        </w:rPr>
        <w:t xml:space="preserve"> ventiliatoriai turi būti įrengiami </w:t>
      </w:r>
      <w:r>
        <w:rPr>
          <w:color w:val="auto"/>
          <w:sz w:val="22"/>
          <w:szCs w:val="22"/>
        </w:rPr>
        <w:t xml:space="preserve">taip ir tokie, kad būtų generuojamas kuo mažesnis </w:t>
      </w:r>
      <w:r w:rsidR="00894843" w:rsidRPr="00894843">
        <w:rPr>
          <w:color w:val="auto"/>
          <w:sz w:val="22"/>
          <w:szCs w:val="22"/>
        </w:rPr>
        <w:t>triukšmo lyg</w:t>
      </w:r>
      <w:r>
        <w:rPr>
          <w:color w:val="auto"/>
          <w:sz w:val="22"/>
          <w:szCs w:val="22"/>
        </w:rPr>
        <w:t>is</w:t>
      </w:r>
      <w:r w:rsidR="00894843" w:rsidRPr="00894843">
        <w:rPr>
          <w:color w:val="auto"/>
          <w:sz w:val="22"/>
          <w:szCs w:val="22"/>
        </w:rPr>
        <w:t xml:space="preserve">. Jų montavimo vieta </w:t>
      </w:r>
      <w:r>
        <w:rPr>
          <w:color w:val="auto"/>
          <w:sz w:val="22"/>
          <w:szCs w:val="22"/>
        </w:rPr>
        <w:t xml:space="preserve">turi būti </w:t>
      </w:r>
      <w:r w:rsidR="00894843" w:rsidRPr="00894843">
        <w:rPr>
          <w:color w:val="auto"/>
          <w:sz w:val="22"/>
          <w:szCs w:val="22"/>
        </w:rPr>
        <w:t>patalpoje,</w:t>
      </w:r>
      <w:r w:rsidR="00ED6180">
        <w:rPr>
          <w:color w:val="auto"/>
          <w:sz w:val="22"/>
          <w:szCs w:val="22"/>
        </w:rPr>
        <w:t xml:space="preserve"> o skleidžiamas triukšmas </w:t>
      </w:r>
      <w:r w:rsidR="00542F8F">
        <w:rPr>
          <w:color w:val="auto"/>
          <w:sz w:val="22"/>
          <w:szCs w:val="22"/>
        </w:rPr>
        <w:t>(kartu su kitais</w:t>
      </w:r>
      <w:r w:rsidR="002032AB">
        <w:rPr>
          <w:color w:val="auto"/>
          <w:sz w:val="22"/>
          <w:szCs w:val="22"/>
        </w:rPr>
        <w:t xml:space="preserve"> naujai įrengiamais triukšmo šaltiniais</w:t>
      </w:r>
      <w:r w:rsidR="002032AB" w:rsidRPr="00513A5C">
        <w:rPr>
          <w:rFonts w:eastAsiaTheme="minorEastAsia"/>
          <w:color w:val="auto"/>
          <w:sz w:val="22"/>
          <w:szCs w:val="22"/>
        </w:rPr>
        <w:t xml:space="preserve">) </w:t>
      </w:r>
      <w:r w:rsidR="00ED6180" w:rsidRPr="0099711F">
        <w:rPr>
          <w:rFonts w:eastAsiaTheme="minorEastAsia"/>
          <w:color w:val="auto"/>
          <w:sz w:val="22"/>
          <w:szCs w:val="22"/>
        </w:rPr>
        <w:t xml:space="preserve">neturi viršyti </w:t>
      </w:r>
      <w:r w:rsidR="53B74876" w:rsidRPr="0001084D">
        <w:rPr>
          <w:rFonts w:eastAsiaTheme="minorEastAsia"/>
          <w:color w:val="auto"/>
          <w:sz w:val="22"/>
          <w:szCs w:val="22"/>
        </w:rPr>
        <w:t>Atrankos informacija dėl poveikio aplinkai vertinimo ir AAA išvada (Priedas Nr.3)</w:t>
      </w:r>
      <w:r w:rsidR="002032AB" w:rsidRPr="0099711F">
        <w:rPr>
          <w:rFonts w:eastAsiaTheme="minorEastAsia"/>
          <w:color w:val="auto"/>
          <w:sz w:val="22"/>
          <w:szCs w:val="22"/>
        </w:rPr>
        <w:t xml:space="preserve"> num</w:t>
      </w:r>
      <w:r w:rsidR="002032AB">
        <w:rPr>
          <w:color w:val="auto"/>
          <w:sz w:val="22"/>
          <w:szCs w:val="22"/>
        </w:rPr>
        <w:t>atytų reikšmių</w:t>
      </w:r>
      <w:r w:rsidR="00E00B20">
        <w:rPr>
          <w:color w:val="auto"/>
          <w:sz w:val="22"/>
          <w:szCs w:val="22"/>
        </w:rPr>
        <w:t xml:space="preserve"> ties teritorijos riba.</w:t>
      </w:r>
    </w:p>
    <w:p w14:paraId="289E2A1C" w14:textId="77777777" w:rsidR="00894843" w:rsidRDefault="00894843" w:rsidP="000A1274">
      <w:pPr>
        <w:pStyle w:val="Stiliuspagrindinis"/>
        <w:ind w:left="964" w:hanging="964"/>
        <w:rPr>
          <w:color w:val="auto"/>
          <w:sz w:val="22"/>
          <w:szCs w:val="22"/>
        </w:rPr>
      </w:pPr>
    </w:p>
    <w:p w14:paraId="0A241371" w14:textId="1FC4B500" w:rsidR="0E198738" w:rsidRDefault="0E198738" w:rsidP="000A1274">
      <w:pPr>
        <w:pStyle w:val="Stiliuspagrindinis"/>
        <w:numPr>
          <w:ilvl w:val="1"/>
          <w:numId w:val="3"/>
        </w:numPr>
        <w:ind w:left="964" w:hanging="964"/>
        <w:rPr>
          <w:color w:val="auto"/>
          <w:sz w:val="22"/>
          <w:szCs w:val="22"/>
        </w:rPr>
      </w:pPr>
      <w:r w:rsidRPr="00676588">
        <w:rPr>
          <w:color w:val="auto"/>
          <w:sz w:val="22"/>
          <w:szCs w:val="22"/>
        </w:rPr>
        <w:t>REIKALAVIMAI ORO TIEKIMO IR DŪMŲ KANALAMS, KOMPENSATORIAMS IR UŽSKLANDOMS</w:t>
      </w:r>
    </w:p>
    <w:p w14:paraId="189C9E32" w14:textId="5DD50CF5" w:rsidR="00B00AA6" w:rsidRPr="00B00AA6" w:rsidRDefault="00B00AA6" w:rsidP="000A1274">
      <w:pPr>
        <w:pStyle w:val="Stiliuspagrindinis"/>
        <w:numPr>
          <w:ilvl w:val="2"/>
          <w:numId w:val="3"/>
        </w:numPr>
        <w:ind w:left="964" w:hanging="964"/>
        <w:rPr>
          <w:color w:val="auto"/>
          <w:sz w:val="22"/>
          <w:szCs w:val="22"/>
        </w:rPr>
      </w:pPr>
      <w:r w:rsidRPr="00B00AA6">
        <w:rPr>
          <w:color w:val="auto"/>
          <w:sz w:val="22"/>
          <w:szCs w:val="22"/>
        </w:rPr>
        <w:t>Degimo produktų kanalai nuo katilo iki kondensacinio ekonomaizerio turi būti projektuojami iš konstrukcinio anglinio plieno d</w:t>
      </w:r>
      <w:r w:rsidR="009C19AB">
        <w:rPr>
          <w:color w:val="auto"/>
          <w:sz w:val="22"/>
          <w:szCs w:val="22"/>
        </w:rPr>
        <w:t xml:space="preserve"> </w:t>
      </w:r>
      <w:r w:rsidRPr="00B00AA6">
        <w:rPr>
          <w:color w:val="auto"/>
          <w:sz w:val="22"/>
          <w:szCs w:val="22"/>
        </w:rPr>
        <w:t>=</w:t>
      </w:r>
      <w:r w:rsidR="009C19AB">
        <w:rPr>
          <w:color w:val="auto"/>
          <w:sz w:val="22"/>
          <w:szCs w:val="22"/>
        </w:rPr>
        <w:t xml:space="preserve"> </w:t>
      </w:r>
      <w:r w:rsidRPr="00B00AA6">
        <w:rPr>
          <w:color w:val="auto"/>
          <w:sz w:val="22"/>
          <w:szCs w:val="22"/>
        </w:rPr>
        <w:t>5</w:t>
      </w:r>
      <w:r w:rsidR="009C19AB">
        <w:rPr>
          <w:color w:val="auto"/>
          <w:sz w:val="22"/>
          <w:szCs w:val="22"/>
        </w:rPr>
        <w:t xml:space="preserve"> </w:t>
      </w:r>
      <w:r w:rsidRPr="00B00AA6">
        <w:rPr>
          <w:color w:val="auto"/>
          <w:sz w:val="22"/>
          <w:szCs w:val="22"/>
        </w:rPr>
        <w:t>mm</w:t>
      </w:r>
      <w:r w:rsidR="009C19AB">
        <w:rPr>
          <w:color w:val="auto"/>
          <w:sz w:val="22"/>
          <w:szCs w:val="22"/>
        </w:rPr>
        <w:t>.</w:t>
      </w:r>
      <w:r w:rsidRPr="00B00AA6">
        <w:rPr>
          <w:color w:val="auto"/>
          <w:sz w:val="22"/>
          <w:szCs w:val="22"/>
        </w:rPr>
        <w:t xml:space="preserve"> lakštų, o nuo kondensacinio ekonomaizerio iki kamino - iš nerūdijančio plieno d</w:t>
      </w:r>
      <w:r w:rsidR="009C19AB">
        <w:rPr>
          <w:color w:val="auto"/>
          <w:sz w:val="22"/>
          <w:szCs w:val="22"/>
        </w:rPr>
        <w:t xml:space="preserve"> </w:t>
      </w:r>
      <w:r w:rsidRPr="00B00AA6">
        <w:rPr>
          <w:color w:val="auto"/>
          <w:sz w:val="22"/>
          <w:szCs w:val="22"/>
        </w:rPr>
        <w:t>=</w:t>
      </w:r>
      <w:r w:rsidR="009C19AB">
        <w:rPr>
          <w:color w:val="auto"/>
          <w:sz w:val="22"/>
          <w:szCs w:val="22"/>
        </w:rPr>
        <w:t xml:space="preserve"> </w:t>
      </w:r>
      <w:r w:rsidRPr="00B00AA6">
        <w:rPr>
          <w:color w:val="auto"/>
          <w:sz w:val="22"/>
          <w:szCs w:val="22"/>
        </w:rPr>
        <w:t>2 mm</w:t>
      </w:r>
      <w:r w:rsidR="009C19AB">
        <w:rPr>
          <w:color w:val="auto"/>
          <w:sz w:val="22"/>
          <w:szCs w:val="22"/>
        </w:rPr>
        <w:t>. lakštų</w:t>
      </w:r>
      <w:r w:rsidRPr="00B00AA6">
        <w:rPr>
          <w:color w:val="auto"/>
          <w:sz w:val="22"/>
          <w:szCs w:val="22"/>
        </w:rPr>
        <w:t>, plienas Nr. 1.4301 (AISI 304 arba ne prastesnių antikorozinių savybių).</w:t>
      </w:r>
    </w:p>
    <w:p w14:paraId="4B6D9026" w14:textId="2950DC1C" w:rsidR="00B00AA6" w:rsidRPr="00B00AA6" w:rsidRDefault="00B00AA6" w:rsidP="000A1274">
      <w:pPr>
        <w:pStyle w:val="Stiliuspagrindinis"/>
        <w:numPr>
          <w:ilvl w:val="2"/>
          <w:numId w:val="3"/>
        </w:numPr>
        <w:ind w:left="964" w:hanging="964"/>
        <w:rPr>
          <w:color w:val="auto"/>
          <w:sz w:val="22"/>
          <w:szCs w:val="22"/>
        </w:rPr>
      </w:pPr>
      <w:r w:rsidRPr="00B00AA6">
        <w:rPr>
          <w:color w:val="auto"/>
          <w:sz w:val="22"/>
          <w:szCs w:val="22"/>
        </w:rPr>
        <w:t>Dūmų kanalai izoliuojami akmens vatos dembliais, padengtais galvanizuotos vielos tinklu, atsparumas ugniai – nedegi medžiaga. Kanalai, jų šiluminė izoliacija, iki kondensacinio ekonomaizerio, turi būti atsparūs temperatūrai iki +250°C, po kondensacinio ekonomaizerio – iki 100°C.</w:t>
      </w:r>
    </w:p>
    <w:p w14:paraId="7969367A" w14:textId="707E91FD" w:rsidR="004A6773" w:rsidRPr="004A6773" w:rsidRDefault="004A6773" w:rsidP="000A1274">
      <w:pPr>
        <w:pStyle w:val="Stiliuspagrindinis"/>
        <w:numPr>
          <w:ilvl w:val="2"/>
          <w:numId w:val="3"/>
        </w:numPr>
        <w:ind w:left="964" w:hanging="964"/>
        <w:rPr>
          <w:color w:val="auto"/>
          <w:sz w:val="22"/>
          <w:szCs w:val="22"/>
        </w:rPr>
      </w:pPr>
      <w:r w:rsidRPr="004A6773">
        <w:rPr>
          <w:color w:val="auto"/>
          <w:sz w:val="22"/>
          <w:szCs w:val="22"/>
        </w:rPr>
        <w:t xml:space="preserve">Degimo produktų </w:t>
      </w:r>
      <w:r w:rsidR="005B4D4E">
        <w:rPr>
          <w:color w:val="auto"/>
          <w:sz w:val="22"/>
          <w:szCs w:val="22"/>
        </w:rPr>
        <w:t>kanalai</w:t>
      </w:r>
      <w:r w:rsidRPr="004A6773">
        <w:rPr>
          <w:color w:val="auto"/>
          <w:sz w:val="22"/>
          <w:szCs w:val="22"/>
        </w:rPr>
        <w:t xml:space="preserve"> turi būti hermetiški. Visa degimo produktų sistema turi būti sukonstruota ir jos matmenys pritaikyti sumažinto (neigiamo manometrinio)</w:t>
      </w:r>
      <w:r w:rsidR="00EB19E4">
        <w:rPr>
          <w:color w:val="auto"/>
          <w:sz w:val="22"/>
          <w:szCs w:val="22"/>
        </w:rPr>
        <w:t xml:space="preserve"> arba perteklinio </w:t>
      </w:r>
      <w:r w:rsidRPr="004A6773">
        <w:rPr>
          <w:color w:val="auto"/>
          <w:sz w:val="22"/>
          <w:szCs w:val="22"/>
        </w:rPr>
        <w:t xml:space="preserve">slėgio palaikymui bet kurioje sistemos dalyje esant eilinėms eksploatacijos sąlygoms, kai dirbama nominalia </w:t>
      </w:r>
      <w:r w:rsidR="00EB19E4">
        <w:rPr>
          <w:color w:val="auto"/>
          <w:sz w:val="22"/>
          <w:szCs w:val="22"/>
        </w:rPr>
        <w:t xml:space="preserve">arba </w:t>
      </w:r>
      <w:r w:rsidRPr="004A6773">
        <w:rPr>
          <w:color w:val="auto"/>
          <w:sz w:val="22"/>
          <w:szCs w:val="22"/>
        </w:rPr>
        <w:t>daline apkrova.</w:t>
      </w:r>
    </w:p>
    <w:p w14:paraId="627F8D41" w14:textId="7C6C4C92" w:rsidR="004A6773" w:rsidRPr="004A6773" w:rsidRDefault="004A6773" w:rsidP="000A1274">
      <w:pPr>
        <w:pStyle w:val="Stiliuspagrindinis"/>
        <w:numPr>
          <w:ilvl w:val="2"/>
          <w:numId w:val="3"/>
        </w:numPr>
        <w:ind w:left="964" w:hanging="964"/>
        <w:rPr>
          <w:color w:val="auto"/>
          <w:sz w:val="22"/>
          <w:szCs w:val="22"/>
        </w:rPr>
      </w:pPr>
      <w:r w:rsidRPr="004A6773">
        <w:rPr>
          <w:color w:val="auto"/>
          <w:sz w:val="22"/>
          <w:szCs w:val="22"/>
        </w:rPr>
        <w:t xml:space="preserve">Degimo produktų </w:t>
      </w:r>
      <w:r w:rsidR="005B4D4E">
        <w:rPr>
          <w:color w:val="auto"/>
          <w:sz w:val="22"/>
          <w:szCs w:val="22"/>
        </w:rPr>
        <w:t>kanalų šiluminė</w:t>
      </w:r>
      <w:r w:rsidR="005229A0">
        <w:rPr>
          <w:color w:val="auto"/>
          <w:sz w:val="22"/>
          <w:szCs w:val="22"/>
        </w:rPr>
        <w:t>s</w:t>
      </w:r>
      <w:r w:rsidR="005B4D4E">
        <w:rPr>
          <w:color w:val="auto"/>
          <w:sz w:val="22"/>
          <w:szCs w:val="22"/>
        </w:rPr>
        <w:t xml:space="preserve"> </w:t>
      </w:r>
      <w:r w:rsidRPr="004A6773">
        <w:rPr>
          <w:color w:val="auto"/>
          <w:sz w:val="22"/>
          <w:szCs w:val="22"/>
        </w:rPr>
        <w:t>izoliacij</w:t>
      </w:r>
      <w:r w:rsidR="005229A0">
        <w:rPr>
          <w:color w:val="auto"/>
          <w:sz w:val="22"/>
          <w:szCs w:val="22"/>
        </w:rPr>
        <w:t>os apsauginis sluoksnis turi būti</w:t>
      </w:r>
      <w:r w:rsidRPr="004A6773">
        <w:rPr>
          <w:color w:val="auto"/>
          <w:sz w:val="22"/>
          <w:szCs w:val="22"/>
        </w:rPr>
        <w:t xml:space="preserve"> aliuminio cinko, arba cinko skarda. </w:t>
      </w:r>
      <w:r w:rsidR="005229A0">
        <w:rPr>
          <w:color w:val="auto"/>
          <w:sz w:val="22"/>
          <w:szCs w:val="22"/>
        </w:rPr>
        <w:t>Izoliacijos išorės p</w:t>
      </w:r>
      <w:r w:rsidRPr="004A6773">
        <w:rPr>
          <w:color w:val="auto"/>
          <w:sz w:val="22"/>
          <w:szCs w:val="22"/>
        </w:rPr>
        <w:t>aviršiaus temperatūra neturi viršyti 45 °C prie 25 °C aplinkos temperatūros.</w:t>
      </w:r>
    </w:p>
    <w:p w14:paraId="13C6358D" w14:textId="77777777" w:rsidR="004C5086" w:rsidRDefault="004A6773" w:rsidP="000A1274">
      <w:pPr>
        <w:pStyle w:val="Stiliuspagrindinis"/>
        <w:numPr>
          <w:ilvl w:val="2"/>
          <w:numId w:val="3"/>
        </w:numPr>
        <w:ind w:left="964" w:hanging="964"/>
        <w:rPr>
          <w:color w:val="auto"/>
          <w:sz w:val="22"/>
          <w:szCs w:val="22"/>
        </w:rPr>
      </w:pPr>
      <w:r w:rsidRPr="004A6773">
        <w:rPr>
          <w:color w:val="auto"/>
          <w:sz w:val="22"/>
          <w:szCs w:val="22"/>
        </w:rPr>
        <w:t xml:space="preserve">Degimo produktų </w:t>
      </w:r>
      <w:r w:rsidR="004C5086">
        <w:rPr>
          <w:color w:val="auto"/>
          <w:sz w:val="22"/>
          <w:szCs w:val="22"/>
        </w:rPr>
        <w:t>kanalai</w:t>
      </w:r>
      <w:r w:rsidRPr="004A6773">
        <w:rPr>
          <w:color w:val="auto"/>
          <w:sz w:val="22"/>
          <w:szCs w:val="22"/>
        </w:rPr>
        <w:t xml:space="preserve"> turi būti su būtina armatūra, montažo ir atraminėmis konstrukcijomis, kurios užtikrintų dūmtakių stabilumą terminio išsiplėtimo atvejais. </w:t>
      </w:r>
    </w:p>
    <w:p w14:paraId="525AEEF3" w14:textId="43EDC5B3" w:rsidR="004A6773" w:rsidRPr="004A6773" w:rsidRDefault="004A6773" w:rsidP="000A1274">
      <w:pPr>
        <w:pStyle w:val="Stiliuspagrindinis"/>
        <w:numPr>
          <w:ilvl w:val="2"/>
          <w:numId w:val="3"/>
        </w:numPr>
        <w:ind w:left="964" w:hanging="964"/>
        <w:rPr>
          <w:color w:val="auto"/>
          <w:sz w:val="22"/>
          <w:szCs w:val="22"/>
        </w:rPr>
      </w:pPr>
      <w:r w:rsidRPr="004A6773">
        <w:rPr>
          <w:color w:val="auto"/>
          <w:sz w:val="22"/>
          <w:szCs w:val="22"/>
        </w:rPr>
        <w:t>Turi būti išvengtas triukšmo susidarymas dėl rezonanso dūmtakių dalyse ir triukšmo pernešimo į kitas konstrukcijas.</w:t>
      </w:r>
    </w:p>
    <w:p w14:paraId="058DAF2E" w14:textId="60546C85" w:rsidR="004A6773" w:rsidRPr="004A6773" w:rsidRDefault="004A6773" w:rsidP="000A1274">
      <w:pPr>
        <w:pStyle w:val="Stiliuspagrindinis"/>
        <w:numPr>
          <w:ilvl w:val="2"/>
          <w:numId w:val="3"/>
        </w:numPr>
        <w:ind w:left="964" w:hanging="964"/>
        <w:rPr>
          <w:color w:val="auto"/>
          <w:sz w:val="22"/>
          <w:szCs w:val="22"/>
        </w:rPr>
      </w:pPr>
      <w:r w:rsidRPr="004A6773">
        <w:rPr>
          <w:color w:val="auto"/>
          <w:sz w:val="22"/>
          <w:szCs w:val="22"/>
        </w:rPr>
        <w:t xml:space="preserve">Kai naudojami lankstūs sujungimai, </w:t>
      </w:r>
      <w:r w:rsidR="0067184D">
        <w:rPr>
          <w:color w:val="auto"/>
          <w:sz w:val="22"/>
          <w:szCs w:val="22"/>
        </w:rPr>
        <w:t xml:space="preserve">kanalų </w:t>
      </w:r>
      <w:r w:rsidRPr="004A6773">
        <w:rPr>
          <w:color w:val="auto"/>
          <w:sz w:val="22"/>
          <w:szCs w:val="22"/>
        </w:rPr>
        <w:t>tarpusavio jungimas turi būti su varžtais tvirtinamais flanšais ir tinkamomis tarpinėmis (</w:t>
      </w:r>
      <w:r w:rsidR="0067184D">
        <w:rPr>
          <w:color w:val="auto"/>
          <w:sz w:val="22"/>
          <w:szCs w:val="22"/>
        </w:rPr>
        <w:t>nenaudojant</w:t>
      </w:r>
      <w:r w:rsidRPr="004A6773">
        <w:rPr>
          <w:color w:val="auto"/>
          <w:sz w:val="22"/>
          <w:szCs w:val="22"/>
        </w:rPr>
        <w:t xml:space="preserve"> asbesto). Lankstūs sujungimai turi būti izoliuoti ir </w:t>
      </w:r>
      <w:r w:rsidR="0067184D">
        <w:rPr>
          <w:color w:val="auto"/>
          <w:sz w:val="22"/>
          <w:szCs w:val="22"/>
        </w:rPr>
        <w:t>už</w:t>
      </w:r>
      <w:r w:rsidRPr="004A6773">
        <w:rPr>
          <w:color w:val="auto"/>
          <w:sz w:val="22"/>
          <w:szCs w:val="22"/>
        </w:rPr>
        <w:t>dengti</w:t>
      </w:r>
      <w:r w:rsidR="002D3522">
        <w:rPr>
          <w:color w:val="auto"/>
          <w:sz w:val="22"/>
          <w:szCs w:val="22"/>
        </w:rPr>
        <w:t xml:space="preserve"> nuo aplinkos poveikio.</w:t>
      </w:r>
    </w:p>
    <w:p w14:paraId="67E01875" w14:textId="27863574" w:rsidR="004A6773" w:rsidRDefault="004A6773" w:rsidP="000A1274">
      <w:pPr>
        <w:pStyle w:val="Stiliuspagrindinis"/>
        <w:numPr>
          <w:ilvl w:val="2"/>
          <w:numId w:val="3"/>
        </w:numPr>
        <w:ind w:left="964" w:hanging="964"/>
        <w:rPr>
          <w:color w:val="auto"/>
          <w:sz w:val="22"/>
          <w:szCs w:val="22"/>
        </w:rPr>
      </w:pPr>
      <w:r w:rsidRPr="004A6773">
        <w:rPr>
          <w:color w:val="auto"/>
          <w:sz w:val="22"/>
          <w:szCs w:val="22"/>
        </w:rPr>
        <w:t>Degimo produktų dūmtakiai turi būti su pakankamu kiekiu sandariai užsidarančių apžiūros dangčių ir liukų.</w:t>
      </w:r>
    </w:p>
    <w:p w14:paraId="035B7987" w14:textId="77777777" w:rsidR="003F1A05" w:rsidRPr="003F1A05" w:rsidRDefault="003F1A05" w:rsidP="000A1274">
      <w:pPr>
        <w:pStyle w:val="Stiliuspagrindinis"/>
        <w:numPr>
          <w:ilvl w:val="2"/>
          <w:numId w:val="3"/>
        </w:numPr>
        <w:ind w:left="964" w:hanging="964"/>
        <w:rPr>
          <w:color w:val="auto"/>
          <w:sz w:val="22"/>
          <w:szCs w:val="22"/>
        </w:rPr>
      </w:pPr>
      <w:r w:rsidRPr="003F1A05">
        <w:rPr>
          <w:color w:val="auto"/>
          <w:sz w:val="22"/>
          <w:szCs w:val="22"/>
        </w:rPr>
        <w:t>Stačiakampės dūmų užsklandos turi būti segmentinės.</w:t>
      </w:r>
    </w:p>
    <w:p w14:paraId="6751E1F1" w14:textId="77777777" w:rsidR="003F1A05" w:rsidRPr="003F1A05" w:rsidRDefault="003F1A05" w:rsidP="000A1274">
      <w:pPr>
        <w:pStyle w:val="Stiliuspagrindinis"/>
        <w:numPr>
          <w:ilvl w:val="2"/>
          <w:numId w:val="3"/>
        </w:numPr>
        <w:ind w:left="964" w:hanging="964"/>
        <w:rPr>
          <w:color w:val="auto"/>
          <w:sz w:val="22"/>
          <w:szCs w:val="22"/>
        </w:rPr>
      </w:pPr>
      <w:r w:rsidRPr="003F1A05">
        <w:rPr>
          <w:color w:val="auto"/>
          <w:sz w:val="22"/>
          <w:szCs w:val="22"/>
        </w:rPr>
        <w:t>Užsklandų valdymas – elektros arba pneumo pavaromis.</w:t>
      </w:r>
    </w:p>
    <w:p w14:paraId="3567BC85" w14:textId="78A46769" w:rsidR="00B00AA6" w:rsidRDefault="009C19AB" w:rsidP="000A1274">
      <w:pPr>
        <w:pStyle w:val="Stiliuspagrindinis"/>
        <w:numPr>
          <w:ilvl w:val="2"/>
          <w:numId w:val="3"/>
        </w:numPr>
        <w:ind w:left="964" w:hanging="964"/>
        <w:rPr>
          <w:color w:val="auto"/>
          <w:sz w:val="22"/>
          <w:szCs w:val="22"/>
        </w:rPr>
      </w:pPr>
      <w:r w:rsidRPr="00A02E9E">
        <w:rPr>
          <w:color w:val="auto"/>
          <w:sz w:val="22"/>
          <w:szCs w:val="22"/>
        </w:rPr>
        <w:t xml:space="preserve">Planuojamų sumontuoti </w:t>
      </w:r>
      <w:r w:rsidR="002B538D" w:rsidRPr="00A02E9E">
        <w:rPr>
          <w:color w:val="auto"/>
          <w:sz w:val="22"/>
          <w:szCs w:val="22"/>
        </w:rPr>
        <w:t>kietųjų dalelių</w:t>
      </w:r>
      <w:r w:rsidRPr="00A02E9E">
        <w:rPr>
          <w:color w:val="auto"/>
          <w:sz w:val="22"/>
          <w:szCs w:val="22"/>
        </w:rPr>
        <w:t xml:space="preserve"> emisijų mažinimo sistemų darbo efektyvum</w:t>
      </w:r>
      <w:r w:rsidR="00A96D91" w:rsidRPr="00A02E9E">
        <w:rPr>
          <w:color w:val="auto"/>
          <w:sz w:val="22"/>
          <w:szCs w:val="22"/>
        </w:rPr>
        <w:t>ui</w:t>
      </w:r>
      <w:r w:rsidRPr="00A02E9E">
        <w:rPr>
          <w:color w:val="auto"/>
          <w:sz w:val="22"/>
          <w:szCs w:val="22"/>
        </w:rPr>
        <w:t xml:space="preserve"> įvertin</w:t>
      </w:r>
      <w:r w:rsidR="00A96D91" w:rsidRPr="00A02E9E">
        <w:rPr>
          <w:color w:val="auto"/>
          <w:sz w:val="22"/>
          <w:szCs w:val="22"/>
        </w:rPr>
        <w:t>ti</w:t>
      </w:r>
      <w:r w:rsidRPr="00A02E9E">
        <w:rPr>
          <w:color w:val="auto"/>
          <w:sz w:val="22"/>
          <w:szCs w:val="22"/>
        </w:rPr>
        <w:t xml:space="preserve"> </w:t>
      </w:r>
      <w:r w:rsidR="00A96D91" w:rsidRPr="00A02E9E">
        <w:rPr>
          <w:color w:val="auto"/>
          <w:sz w:val="22"/>
          <w:szCs w:val="22"/>
        </w:rPr>
        <w:t>būtina</w:t>
      </w:r>
      <w:r w:rsidRPr="00A02E9E">
        <w:rPr>
          <w:color w:val="auto"/>
          <w:sz w:val="22"/>
          <w:szCs w:val="22"/>
        </w:rPr>
        <w:t xml:space="preserve"> dūmų trakt</w:t>
      </w:r>
      <w:r w:rsidR="002B538D" w:rsidRPr="00A02E9E">
        <w:rPr>
          <w:color w:val="auto"/>
          <w:sz w:val="22"/>
          <w:szCs w:val="22"/>
        </w:rPr>
        <w:t>e</w:t>
      </w:r>
      <w:r w:rsidRPr="00A02E9E">
        <w:rPr>
          <w:color w:val="auto"/>
          <w:sz w:val="22"/>
          <w:szCs w:val="22"/>
        </w:rPr>
        <w:t xml:space="preserve"> įrengti stacionarių taršos šaltinių išmetamų į aplinkos orą teršalų laboratorinės kontrolės vietas.</w:t>
      </w:r>
      <w:r w:rsidR="00335F57" w:rsidRPr="00A02E9E">
        <w:rPr>
          <w:color w:val="auto"/>
          <w:sz w:val="22"/>
          <w:szCs w:val="22"/>
        </w:rPr>
        <w:t xml:space="preserve"> </w:t>
      </w:r>
      <w:r w:rsidRPr="00A02E9E">
        <w:rPr>
          <w:color w:val="auto"/>
          <w:sz w:val="22"/>
          <w:szCs w:val="22"/>
        </w:rPr>
        <w:t>Mažiausiai dvi t</w:t>
      </w:r>
      <w:r w:rsidR="00335F57" w:rsidRPr="00A02E9E">
        <w:rPr>
          <w:color w:val="auto"/>
          <w:sz w:val="22"/>
          <w:szCs w:val="22"/>
        </w:rPr>
        <w:t>.</w:t>
      </w:r>
      <w:r w:rsidRPr="00A02E9E">
        <w:rPr>
          <w:color w:val="auto"/>
          <w:sz w:val="22"/>
          <w:szCs w:val="22"/>
        </w:rPr>
        <w:t>y., prieš ir po valymo įrengin</w:t>
      </w:r>
      <w:r w:rsidR="00A02E9E" w:rsidRPr="00A02E9E">
        <w:rPr>
          <w:color w:val="auto"/>
          <w:sz w:val="22"/>
          <w:szCs w:val="22"/>
        </w:rPr>
        <w:t>io</w:t>
      </w:r>
      <w:r w:rsidRPr="00A02E9E">
        <w:rPr>
          <w:color w:val="auto"/>
          <w:sz w:val="22"/>
          <w:szCs w:val="22"/>
        </w:rPr>
        <w:t xml:space="preserve"> taip, kad abi laboratorinės kontrolės vietos atitiktų</w:t>
      </w:r>
      <w:r w:rsidR="00A02E9E">
        <w:rPr>
          <w:color w:val="auto"/>
          <w:sz w:val="22"/>
          <w:szCs w:val="22"/>
        </w:rPr>
        <w:t xml:space="preserve"> </w:t>
      </w:r>
      <w:r w:rsidRPr="00A02E9E">
        <w:rPr>
          <w:color w:val="auto"/>
          <w:sz w:val="22"/>
          <w:szCs w:val="22"/>
        </w:rPr>
        <w:t xml:space="preserve">„Stacionarių taršos šaltinių išmetamų į aplinkos orą teršalų laboratorinės kontrolės metodinės rekomendacijos“ </w:t>
      </w:r>
      <w:r w:rsidR="0017774A">
        <w:rPr>
          <w:color w:val="auto"/>
          <w:sz w:val="22"/>
          <w:szCs w:val="22"/>
        </w:rPr>
        <w:t>(</w:t>
      </w:r>
      <w:r w:rsidRPr="00A02E9E">
        <w:rPr>
          <w:color w:val="auto"/>
          <w:sz w:val="22"/>
          <w:szCs w:val="22"/>
        </w:rPr>
        <w:t>2004 m. vasario 11 d. įsakymu Nr. D1-68</w:t>
      </w:r>
      <w:r w:rsidR="0017774A">
        <w:rPr>
          <w:color w:val="auto"/>
          <w:sz w:val="22"/>
          <w:szCs w:val="22"/>
        </w:rPr>
        <w:t xml:space="preserve">) </w:t>
      </w:r>
      <w:r w:rsidR="00E26E25">
        <w:rPr>
          <w:color w:val="auto"/>
          <w:sz w:val="22"/>
          <w:szCs w:val="22"/>
        </w:rPr>
        <w:t xml:space="preserve">(su vėlesniais pakeitimais ir papildymais) </w:t>
      </w:r>
      <w:r w:rsidR="0017774A">
        <w:rPr>
          <w:color w:val="auto"/>
          <w:sz w:val="22"/>
          <w:szCs w:val="22"/>
        </w:rPr>
        <w:t>reikalavimus</w:t>
      </w:r>
      <w:r w:rsidRPr="00A02E9E">
        <w:rPr>
          <w:color w:val="auto"/>
          <w:sz w:val="22"/>
          <w:szCs w:val="22"/>
        </w:rPr>
        <w:t>.</w:t>
      </w:r>
    </w:p>
    <w:p w14:paraId="10D74F6B" w14:textId="77777777" w:rsidR="0048123E" w:rsidRPr="00A02E9E" w:rsidRDefault="0048123E" w:rsidP="000A1274">
      <w:pPr>
        <w:pStyle w:val="Stiliuspagrindinis"/>
        <w:ind w:left="964" w:hanging="964"/>
        <w:rPr>
          <w:color w:val="auto"/>
          <w:sz w:val="22"/>
          <w:szCs w:val="22"/>
        </w:rPr>
      </w:pPr>
    </w:p>
    <w:p w14:paraId="5D59AABE" w14:textId="02AD1C5C" w:rsidR="0E198738" w:rsidRDefault="0E198738" w:rsidP="000A1274">
      <w:pPr>
        <w:pStyle w:val="Stiliuspagrindinis"/>
        <w:numPr>
          <w:ilvl w:val="1"/>
          <w:numId w:val="3"/>
        </w:numPr>
        <w:ind w:left="964" w:hanging="964"/>
        <w:rPr>
          <w:color w:val="auto"/>
          <w:sz w:val="22"/>
          <w:szCs w:val="22"/>
        </w:rPr>
      </w:pPr>
      <w:r w:rsidRPr="00676588">
        <w:rPr>
          <w:color w:val="auto"/>
          <w:sz w:val="22"/>
          <w:szCs w:val="22"/>
        </w:rPr>
        <w:t xml:space="preserve">REIKALAVIMAI DEGIMO PRODUKTŲ VALYMO </w:t>
      </w:r>
      <w:r w:rsidR="0048123E">
        <w:rPr>
          <w:color w:val="auto"/>
          <w:sz w:val="22"/>
          <w:szCs w:val="22"/>
        </w:rPr>
        <w:t>SISTEMAI</w:t>
      </w:r>
    </w:p>
    <w:p w14:paraId="5C75FD2D" w14:textId="18848856" w:rsidR="0048123E" w:rsidRPr="0048123E" w:rsidRDefault="0048123E" w:rsidP="000A1274">
      <w:pPr>
        <w:pStyle w:val="Stiliuspagrindinis"/>
        <w:numPr>
          <w:ilvl w:val="2"/>
          <w:numId w:val="3"/>
        </w:numPr>
        <w:ind w:left="964" w:hanging="964"/>
        <w:rPr>
          <w:color w:val="auto"/>
          <w:sz w:val="22"/>
          <w:szCs w:val="22"/>
        </w:rPr>
      </w:pPr>
      <w:r w:rsidRPr="0048123E">
        <w:rPr>
          <w:color w:val="auto"/>
          <w:sz w:val="22"/>
          <w:szCs w:val="22"/>
        </w:rPr>
        <w:lastRenderedPageBreak/>
        <w:t>Degimo produktų valymo sistema turi užtikrinti, kad teršalų emisijos po valymo įrenginių atitiktų žemiau lentelėje pateiktus reikalavimus dirbant visose katilo apkrovimo ribose visais numatyto kuro atvejais:  </w:t>
      </w:r>
    </w:p>
    <w:tbl>
      <w:tblPr>
        <w:tblW w:w="9214" w:type="dxa"/>
        <w:tblInd w:w="8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47"/>
        <w:gridCol w:w="6667"/>
      </w:tblGrid>
      <w:tr w:rsidR="003C75EF" w:rsidRPr="00513A5C" w14:paraId="4D61DE0D" w14:textId="77777777" w:rsidTr="0048123E">
        <w:trPr>
          <w:trHeight w:val="270"/>
        </w:trPr>
        <w:tc>
          <w:tcPr>
            <w:tcW w:w="2547" w:type="dxa"/>
            <w:tcBorders>
              <w:top w:val="single" w:sz="6" w:space="0" w:color="auto"/>
              <w:left w:val="single" w:sz="6" w:space="0" w:color="auto"/>
              <w:bottom w:val="single" w:sz="6" w:space="0" w:color="auto"/>
              <w:right w:val="single" w:sz="6" w:space="0" w:color="auto"/>
            </w:tcBorders>
            <w:hideMark/>
          </w:tcPr>
          <w:p w14:paraId="51571E4C" w14:textId="77777777" w:rsidR="0048123E" w:rsidRPr="00513A5C" w:rsidRDefault="0048123E" w:rsidP="0048123E">
            <w:pPr>
              <w:jc w:val="center"/>
              <w:textAlignment w:val="baseline"/>
              <w:rPr>
                <w:rFonts w:ascii="Arial" w:eastAsia="Times New Roman" w:hAnsi="Arial" w:cs="Arial"/>
                <w:sz w:val="24"/>
                <w:szCs w:val="24"/>
              </w:rPr>
            </w:pPr>
            <w:r w:rsidRPr="0048123E">
              <w:rPr>
                <w:rFonts w:ascii="Arial" w:eastAsia="Times New Roman" w:hAnsi="Arial" w:cs="Arial"/>
              </w:rPr>
              <w:t>Teršalas  </w:t>
            </w:r>
          </w:p>
        </w:tc>
        <w:tc>
          <w:tcPr>
            <w:tcW w:w="6667" w:type="dxa"/>
            <w:tcBorders>
              <w:top w:val="single" w:sz="6" w:space="0" w:color="auto"/>
              <w:left w:val="single" w:sz="6" w:space="0" w:color="auto"/>
              <w:bottom w:val="single" w:sz="6" w:space="0" w:color="auto"/>
              <w:right w:val="single" w:sz="6" w:space="0" w:color="auto"/>
            </w:tcBorders>
            <w:hideMark/>
          </w:tcPr>
          <w:p w14:paraId="16323609" w14:textId="77777777" w:rsidR="0048123E" w:rsidRPr="00513A5C" w:rsidRDefault="0048123E" w:rsidP="0048123E">
            <w:pPr>
              <w:jc w:val="center"/>
              <w:textAlignment w:val="baseline"/>
              <w:rPr>
                <w:rFonts w:ascii="Arial" w:eastAsia="Times New Roman" w:hAnsi="Arial" w:cs="Arial"/>
                <w:sz w:val="24"/>
                <w:szCs w:val="24"/>
              </w:rPr>
            </w:pPr>
            <w:r w:rsidRPr="0048123E">
              <w:rPr>
                <w:rFonts w:ascii="Arial" w:eastAsia="Times New Roman" w:hAnsi="Arial" w:cs="Arial"/>
              </w:rPr>
              <w:t>Emisijos vertė prie 6% O</w:t>
            </w:r>
            <w:r w:rsidRPr="00513A5C">
              <w:rPr>
                <w:rFonts w:ascii="Cambria Math" w:eastAsia="Times New Roman" w:hAnsi="Cambria Math" w:cs="Cambria Math"/>
              </w:rPr>
              <w:t>₂</w:t>
            </w:r>
            <w:r w:rsidRPr="0048123E">
              <w:rPr>
                <w:rFonts w:ascii="Arial" w:eastAsia="Times New Roman" w:hAnsi="Arial" w:cs="Arial"/>
              </w:rPr>
              <w:t>, sausuose degimo produktuose,  </w:t>
            </w:r>
          </w:p>
          <w:p w14:paraId="1F4FA461" w14:textId="77777777" w:rsidR="0048123E" w:rsidRPr="00513A5C" w:rsidRDefault="0048123E" w:rsidP="0048123E">
            <w:pPr>
              <w:jc w:val="center"/>
              <w:textAlignment w:val="baseline"/>
              <w:rPr>
                <w:rFonts w:ascii="Arial" w:eastAsia="Times New Roman" w:hAnsi="Arial" w:cs="Arial"/>
                <w:sz w:val="24"/>
                <w:szCs w:val="24"/>
              </w:rPr>
            </w:pPr>
            <w:r w:rsidRPr="0048123E">
              <w:rPr>
                <w:rFonts w:ascii="Arial" w:eastAsia="Times New Roman" w:hAnsi="Arial" w:cs="Arial"/>
              </w:rPr>
              <w:t>mg/Nm³  </w:t>
            </w:r>
          </w:p>
        </w:tc>
      </w:tr>
      <w:tr w:rsidR="003C75EF" w:rsidRPr="00513A5C" w14:paraId="2A0A0B45" w14:textId="77777777" w:rsidTr="0048123E">
        <w:trPr>
          <w:trHeight w:val="270"/>
        </w:trPr>
        <w:tc>
          <w:tcPr>
            <w:tcW w:w="2547" w:type="dxa"/>
            <w:tcBorders>
              <w:top w:val="single" w:sz="6" w:space="0" w:color="auto"/>
              <w:left w:val="single" w:sz="6" w:space="0" w:color="auto"/>
              <w:bottom w:val="single" w:sz="6" w:space="0" w:color="auto"/>
              <w:right w:val="single" w:sz="6" w:space="0" w:color="auto"/>
            </w:tcBorders>
            <w:vAlign w:val="center"/>
            <w:hideMark/>
          </w:tcPr>
          <w:p w14:paraId="3E907722" w14:textId="77777777" w:rsidR="0048123E" w:rsidRPr="00513A5C" w:rsidRDefault="0048123E" w:rsidP="0048123E">
            <w:pPr>
              <w:jc w:val="center"/>
              <w:textAlignment w:val="baseline"/>
              <w:rPr>
                <w:rFonts w:ascii="Arial" w:eastAsia="Times New Roman" w:hAnsi="Arial" w:cs="Arial"/>
                <w:sz w:val="24"/>
                <w:szCs w:val="24"/>
              </w:rPr>
            </w:pPr>
            <w:r w:rsidRPr="0048123E">
              <w:rPr>
                <w:rFonts w:ascii="Arial" w:eastAsia="Times New Roman" w:hAnsi="Arial" w:cs="Arial"/>
              </w:rPr>
              <w:t>SO</w:t>
            </w:r>
            <w:r w:rsidRPr="0048123E">
              <w:rPr>
                <w:rFonts w:ascii="Arial" w:eastAsia="Times New Roman" w:hAnsi="Arial" w:cs="Arial"/>
                <w:sz w:val="13"/>
                <w:szCs w:val="13"/>
                <w:vertAlign w:val="subscript"/>
              </w:rPr>
              <w:t>2</w:t>
            </w:r>
            <w:r w:rsidRPr="0048123E">
              <w:rPr>
                <w:rFonts w:ascii="Arial" w:eastAsia="Times New Roman" w:hAnsi="Arial" w:cs="Arial"/>
                <w:sz w:val="17"/>
                <w:szCs w:val="17"/>
              </w:rPr>
              <w:t>  </w:t>
            </w:r>
          </w:p>
        </w:tc>
        <w:tc>
          <w:tcPr>
            <w:tcW w:w="6667" w:type="dxa"/>
            <w:tcBorders>
              <w:top w:val="single" w:sz="6" w:space="0" w:color="auto"/>
              <w:left w:val="single" w:sz="6" w:space="0" w:color="auto"/>
              <w:bottom w:val="single" w:sz="6" w:space="0" w:color="auto"/>
              <w:right w:val="single" w:sz="6" w:space="0" w:color="auto"/>
            </w:tcBorders>
            <w:vAlign w:val="center"/>
            <w:hideMark/>
          </w:tcPr>
          <w:p w14:paraId="47372818" w14:textId="77777777" w:rsidR="0048123E" w:rsidRPr="00513A5C" w:rsidRDefault="0048123E" w:rsidP="0048123E">
            <w:pPr>
              <w:jc w:val="center"/>
              <w:textAlignment w:val="baseline"/>
              <w:rPr>
                <w:rFonts w:ascii="Arial" w:eastAsia="Times New Roman" w:hAnsi="Arial" w:cs="Arial"/>
                <w:sz w:val="24"/>
                <w:szCs w:val="24"/>
              </w:rPr>
            </w:pPr>
            <w:r w:rsidRPr="0048123E">
              <w:rPr>
                <w:rFonts w:ascii="Arial" w:eastAsia="Times New Roman" w:hAnsi="Arial" w:cs="Arial"/>
              </w:rPr>
              <w:t>netaikoma  </w:t>
            </w:r>
          </w:p>
        </w:tc>
      </w:tr>
      <w:tr w:rsidR="003C75EF" w:rsidRPr="00513A5C" w14:paraId="0B75B59D" w14:textId="77777777" w:rsidTr="0048123E">
        <w:trPr>
          <w:trHeight w:val="270"/>
        </w:trPr>
        <w:tc>
          <w:tcPr>
            <w:tcW w:w="2547" w:type="dxa"/>
            <w:tcBorders>
              <w:top w:val="single" w:sz="6" w:space="0" w:color="auto"/>
              <w:left w:val="single" w:sz="6" w:space="0" w:color="auto"/>
              <w:bottom w:val="single" w:sz="6" w:space="0" w:color="auto"/>
              <w:right w:val="single" w:sz="6" w:space="0" w:color="auto"/>
            </w:tcBorders>
            <w:vAlign w:val="center"/>
            <w:hideMark/>
          </w:tcPr>
          <w:p w14:paraId="5E5F14C8" w14:textId="77777777" w:rsidR="0048123E" w:rsidRPr="00513A5C" w:rsidRDefault="0048123E" w:rsidP="0048123E">
            <w:pPr>
              <w:jc w:val="center"/>
              <w:textAlignment w:val="baseline"/>
              <w:rPr>
                <w:rFonts w:ascii="Arial" w:eastAsia="Times New Roman" w:hAnsi="Arial" w:cs="Arial"/>
                <w:sz w:val="24"/>
                <w:szCs w:val="24"/>
              </w:rPr>
            </w:pPr>
            <w:r w:rsidRPr="0048123E">
              <w:rPr>
                <w:rFonts w:ascii="Arial" w:eastAsia="Times New Roman" w:hAnsi="Arial" w:cs="Arial"/>
              </w:rPr>
              <w:t>NO</w:t>
            </w:r>
            <w:r w:rsidRPr="0048123E">
              <w:rPr>
                <w:rFonts w:ascii="Arial" w:eastAsia="Times New Roman" w:hAnsi="Arial" w:cs="Arial"/>
                <w:sz w:val="13"/>
                <w:szCs w:val="13"/>
                <w:vertAlign w:val="subscript"/>
              </w:rPr>
              <w:t>x</w:t>
            </w:r>
            <w:r w:rsidRPr="0048123E">
              <w:rPr>
                <w:rFonts w:ascii="Arial" w:eastAsia="Times New Roman" w:hAnsi="Arial" w:cs="Arial"/>
                <w:sz w:val="17"/>
                <w:szCs w:val="17"/>
              </w:rPr>
              <w:t>  </w:t>
            </w:r>
          </w:p>
        </w:tc>
        <w:tc>
          <w:tcPr>
            <w:tcW w:w="6667" w:type="dxa"/>
            <w:tcBorders>
              <w:top w:val="single" w:sz="6" w:space="0" w:color="auto"/>
              <w:left w:val="single" w:sz="6" w:space="0" w:color="auto"/>
              <w:bottom w:val="single" w:sz="6" w:space="0" w:color="auto"/>
              <w:right w:val="single" w:sz="6" w:space="0" w:color="auto"/>
            </w:tcBorders>
            <w:vAlign w:val="center"/>
            <w:hideMark/>
          </w:tcPr>
          <w:p w14:paraId="00AD17C6" w14:textId="77777777" w:rsidR="0048123E" w:rsidRPr="00513A5C" w:rsidRDefault="0048123E" w:rsidP="0048123E">
            <w:pPr>
              <w:jc w:val="center"/>
              <w:textAlignment w:val="baseline"/>
              <w:rPr>
                <w:rFonts w:ascii="Arial" w:eastAsia="Times New Roman" w:hAnsi="Arial" w:cs="Arial"/>
                <w:sz w:val="24"/>
                <w:szCs w:val="24"/>
              </w:rPr>
            </w:pPr>
            <w:r w:rsidRPr="0048123E">
              <w:rPr>
                <w:rFonts w:ascii="Arial" w:eastAsia="Times New Roman" w:hAnsi="Arial" w:cs="Arial"/>
              </w:rPr>
              <w:t>300  </w:t>
            </w:r>
          </w:p>
        </w:tc>
      </w:tr>
      <w:tr w:rsidR="003C75EF" w:rsidRPr="00513A5C" w14:paraId="3B784ED7" w14:textId="77777777" w:rsidTr="0048123E">
        <w:trPr>
          <w:trHeight w:val="270"/>
        </w:trPr>
        <w:tc>
          <w:tcPr>
            <w:tcW w:w="2547" w:type="dxa"/>
            <w:tcBorders>
              <w:top w:val="single" w:sz="6" w:space="0" w:color="auto"/>
              <w:left w:val="single" w:sz="6" w:space="0" w:color="auto"/>
              <w:bottom w:val="single" w:sz="6" w:space="0" w:color="auto"/>
              <w:right w:val="single" w:sz="6" w:space="0" w:color="auto"/>
            </w:tcBorders>
            <w:vAlign w:val="center"/>
            <w:hideMark/>
          </w:tcPr>
          <w:p w14:paraId="3DC501BB" w14:textId="77777777" w:rsidR="0048123E" w:rsidRPr="00513A5C" w:rsidRDefault="0048123E" w:rsidP="0048123E">
            <w:pPr>
              <w:jc w:val="center"/>
              <w:textAlignment w:val="baseline"/>
              <w:rPr>
                <w:rFonts w:ascii="Arial" w:eastAsia="Times New Roman" w:hAnsi="Arial" w:cs="Arial"/>
                <w:sz w:val="24"/>
                <w:szCs w:val="24"/>
              </w:rPr>
            </w:pPr>
            <w:r w:rsidRPr="0048123E">
              <w:rPr>
                <w:rFonts w:ascii="Arial" w:eastAsia="Times New Roman" w:hAnsi="Arial" w:cs="Arial"/>
              </w:rPr>
              <w:t>CO  </w:t>
            </w:r>
          </w:p>
        </w:tc>
        <w:tc>
          <w:tcPr>
            <w:tcW w:w="6667" w:type="dxa"/>
            <w:tcBorders>
              <w:top w:val="single" w:sz="6" w:space="0" w:color="auto"/>
              <w:left w:val="single" w:sz="6" w:space="0" w:color="auto"/>
              <w:bottom w:val="single" w:sz="6" w:space="0" w:color="auto"/>
              <w:right w:val="single" w:sz="6" w:space="0" w:color="auto"/>
            </w:tcBorders>
            <w:vAlign w:val="center"/>
            <w:hideMark/>
          </w:tcPr>
          <w:p w14:paraId="49E04307" w14:textId="77777777" w:rsidR="0048123E" w:rsidRPr="00513A5C" w:rsidRDefault="0048123E" w:rsidP="0048123E">
            <w:pPr>
              <w:jc w:val="center"/>
              <w:textAlignment w:val="baseline"/>
              <w:rPr>
                <w:rFonts w:ascii="Arial" w:eastAsia="Times New Roman" w:hAnsi="Arial" w:cs="Arial"/>
                <w:sz w:val="24"/>
                <w:szCs w:val="24"/>
              </w:rPr>
            </w:pPr>
            <w:r w:rsidRPr="0048123E">
              <w:rPr>
                <w:rFonts w:ascii="Arial" w:eastAsia="Times New Roman" w:hAnsi="Arial" w:cs="Arial"/>
              </w:rPr>
              <w:t>netaikoma  </w:t>
            </w:r>
          </w:p>
        </w:tc>
      </w:tr>
      <w:tr w:rsidR="003C75EF" w:rsidRPr="00513A5C" w14:paraId="1FB5FDC3" w14:textId="77777777" w:rsidTr="0048123E">
        <w:trPr>
          <w:trHeight w:val="270"/>
        </w:trPr>
        <w:tc>
          <w:tcPr>
            <w:tcW w:w="2547" w:type="dxa"/>
            <w:tcBorders>
              <w:top w:val="single" w:sz="6" w:space="0" w:color="auto"/>
              <w:left w:val="single" w:sz="6" w:space="0" w:color="auto"/>
              <w:bottom w:val="single" w:sz="6" w:space="0" w:color="auto"/>
              <w:right w:val="single" w:sz="6" w:space="0" w:color="auto"/>
            </w:tcBorders>
            <w:vAlign w:val="center"/>
            <w:hideMark/>
          </w:tcPr>
          <w:p w14:paraId="11756C25" w14:textId="77777777" w:rsidR="0048123E" w:rsidRPr="00513A5C" w:rsidRDefault="0048123E" w:rsidP="0048123E">
            <w:pPr>
              <w:jc w:val="center"/>
              <w:textAlignment w:val="baseline"/>
              <w:rPr>
                <w:rFonts w:ascii="Arial" w:eastAsia="Times New Roman" w:hAnsi="Arial" w:cs="Arial"/>
                <w:sz w:val="24"/>
                <w:szCs w:val="24"/>
              </w:rPr>
            </w:pPr>
            <w:r w:rsidRPr="0048123E">
              <w:rPr>
                <w:rFonts w:ascii="Arial" w:eastAsia="Times New Roman" w:hAnsi="Arial" w:cs="Arial"/>
              </w:rPr>
              <w:t>KD  </w:t>
            </w:r>
          </w:p>
        </w:tc>
        <w:tc>
          <w:tcPr>
            <w:tcW w:w="6667" w:type="dxa"/>
            <w:tcBorders>
              <w:top w:val="single" w:sz="6" w:space="0" w:color="auto"/>
              <w:left w:val="single" w:sz="6" w:space="0" w:color="auto"/>
              <w:bottom w:val="single" w:sz="6" w:space="0" w:color="auto"/>
              <w:right w:val="single" w:sz="6" w:space="0" w:color="auto"/>
            </w:tcBorders>
            <w:vAlign w:val="center"/>
            <w:hideMark/>
          </w:tcPr>
          <w:p w14:paraId="60C27958" w14:textId="77777777" w:rsidR="0048123E" w:rsidRPr="00513A5C" w:rsidRDefault="0048123E" w:rsidP="0048123E">
            <w:pPr>
              <w:jc w:val="center"/>
              <w:textAlignment w:val="baseline"/>
              <w:rPr>
                <w:rFonts w:ascii="Arial" w:eastAsia="Times New Roman" w:hAnsi="Arial" w:cs="Arial"/>
                <w:sz w:val="24"/>
                <w:szCs w:val="24"/>
              </w:rPr>
            </w:pPr>
            <w:r w:rsidRPr="0048123E">
              <w:rPr>
                <w:rFonts w:ascii="Arial" w:eastAsia="Times New Roman" w:hAnsi="Arial" w:cs="Arial"/>
              </w:rPr>
              <w:t> 10  </w:t>
            </w:r>
          </w:p>
        </w:tc>
      </w:tr>
    </w:tbl>
    <w:p w14:paraId="23D4DEAF" w14:textId="77777777" w:rsidR="0048123E" w:rsidRPr="00513A5C" w:rsidRDefault="0048123E" w:rsidP="0048123E">
      <w:pPr>
        <w:ind w:left="360"/>
        <w:textAlignment w:val="baseline"/>
        <w:rPr>
          <w:rFonts w:ascii="Arial" w:eastAsia="Times New Roman" w:hAnsi="Arial" w:cs="Arial"/>
          <w:color w:val="auto"/>
          <w:sz w:val="18"/>
          <w:szCs w:val="18"/>
        </w:rPr>
      </w:pPr>
      <w:r w:rsidRPr="0048123E">
        <w:rPr>
          <w:rFonts w:ascii="Arial" w:eastAsia="Times New Roman" w:hAnsi="Arial" w:cs="Arial"/>
          <w:color w:val="auto"/>
        </w:rPr>
        <w:t> </w:t>
      </w:r>
    </w:p>
    <w:p w14:paraId="235D68DC" w14:textId="77777777" w:rsidR="0048123E" w:rsidRDefault="0048123E" w:rsidP="000A1274">
      <w:pPr>
        <w:pStyle w:val="Stiliuspagrindinis"/>
        <w:numPr>
          <w:ilvl w:val="2"/>
          <w:numId w:val="3"/>
        </w:numPr>
        <w:ind w:left="964" w:hanging="964"/>
        <w:rPr>
          <w:color w:val="auto"/>
          <w:sz w:val="22"/>
          <w:szCs w:val="22"/>
        </w:rPr>
      </w:pPr>
      <w:r>
        <w:rPr>
          <w:color w:val="auto"/>
          <w:sz w:val="22"/>
          <w:szCs w:val="22"/>
        </w:rPr>
        <w:t xml:space="preserve">Rangovas </w:t>
      </w:r>
      <w:r w:rsidRPr="0048123E">
        <w:rPr>
          <w:color w:val="auto"/>
          <w:sz w:val="22"/>
          <w:szCs w:val="22"/>
        </w:rPr>
        <w:t>turi </w:t>
      </w:r>
      <w:r>
        <w:rPr>
          <w:color w:val="auto"/>
          <w:sz w:val="22"/>
          <w:szCs w:val="22"/>
        </w:rPr>
        <w:t>įrengti</w:t>
      </w:r>
      <w:r w:rsidRPr="0048123E">
        <w:rPr>
          <w:color w:val="auto"/>
          <w:sz w:val="22"/>
          <w:szCs w:val="22"/>
        </w:rPr>
        <w:t> rankovinį filtrą skirtą kietųjų dalelių iš degimo produktų valymui.</w:t>
      </w:r>
    </w:p>
    <w:p w14:paraId="0AA2988A" w14:textId="01D3A517" w:rsidR="00551768" w:rsidRDefault="0048123E" w:rsidP="000A1274">
      <w:pPr>
        <w:pStyle w:val="Stiliuspagrindinis"/>
        <w:numPr>
          <w:ilvl w:val="2"/>
          <w:numId w:val="3"/>
        </w:numPr>
        <w:ind w:left="964" w:hanging="964"/>
        <w:rPr>
          <w:color w:val="auto"/>
          <w:sz w:val="22"/>
          <w:szCs w:val="22"/>
        </w:rPr>
      </w:pPr>
      <w:r w:rsidRPr="0048123E">
        <w:rPr>
          <w:color w:val="auto"/>
          <w:sz w:val="22"/>
          <w:szCs w:val="22"/>
        </w:rPr>
        <w:t xml:space="preserve">Prieš filtrą </w:t>
      </w:r>
      <w:r>
        <w:rPr>
          <w:color w:val="auto"/>
          <w:sz w:val="22"/>
          <w:szCs w:val="22"/>
        </w:rPr>
        <w:t>turi būti įrengtas</w:t>
      </w:r>
      <w:r w:rsidR="00C34B3F">
        <w:rPr>
          <w:color w:val="auto"/>
          <w:sz w:val="22"/>
          <w:szCs w:val="22"/>
        </w:rPr>
        <w:t xml:space="preserve"> </w:t>
      </w:r>
      <w:r w:rsidRPr="0048123E">
        <w:rPr>
          <w:color w:val="auto"/>
          <w:sz w:val="22"/>
          <w:szCs w:val="22"/>
        </w:rPr>
        <w:t>kibirkščių gaudytuvas apsaugai nuo gaisro filtre.</w:t>
      </w:r>
    </w:p>
    <w:p w14:paraId="6A1A8B01" w14:textId="77777777" w:rsidR="00551768" w:rsidRDefault="0048123E" w:rsidP="000A1274">
      <w:pPr>
        <w:pStyle w:val="Stiliuspagrindinis"/>
        <w:numPr>
          <w:ilvl w:val="2"/>
          <w:numId w:val="3"/>
        </w:numPr>
        <w:ind w:left="964" w:hanging="964"/>
        <w:rPr>
          <w:color w:val="auto"/>
          <w:sz w:val="22"/>
          <w:szCs w:val="22"/>
        </w:rPr>
      </w:pPr>
      <w:r w:rsidRPr="0048123E">
        <w:rPr>
          <w:color w:val="auto"/>
          <w:sz w:val="22"/>
          <w:szCs w:val="22"/>
        </w:rPr>
        <w:t>Prieš ir už filtro neturi būti kitų degimo produktų valymo įrenginių skirtų tik valymui nuo kietųjų dalelių. </w:t>
      </w:r>
    </w:p>
    <w:p w14:paraId="386FA5EF" w14:textId="1BE730DD" w:rsidR="0048123E" w:rsidRPr="0048123E" w:rsidRDefault="0048123E" w:rsidP="000A1274">
      <w:pPr>
        <w:pStyle w:val="Stiliuspagrindinis"/>
        <w:numPr>
          <w:ilvl w:val="2"/>
          <w:numId w:val="3"/>
        </w:numPr>
        <w:ind w:left="964" w:hanging="964"/>
        <w:rPr>
          <w:color w:val="auto"/>
          <w:sz w:val="22"/>
          <w:szCs w:val="22"/>
        </w:rPr>
      </w:pPr>
      <w:r w:rsidRPr="0048123E">
        <w:rPr>
          <w:color w:val="auto"/>
          <w:sz w:val="22"/>
          <w:szCs w:val="22"/>
        </w:rPr>
        <w:t>Dūmų kondensacinis ekonomaizeris stat</w:t>
      </w:r>
      <w:r w:rsidR="00551768">
        <w:rPr>
          <w:color w:val="auto"/>
          <w:sz w:val="22"/>
          <w:szCs w:val="22"/>
        </w:rPr>
        <w:t>omas</w:t>
      </w:r>
      <w:r w:rsidRPr="0048123E">
        <w:rPr>
          <w:color w:val="auto"/>
          <w:sz w:val="22"/>
          <w:szCs w:val="22"/>
        </w:rPr>
        <w:t xml:space="preserve"> po rankovinio filtro.</w:t>
      </w:r>
    </w:p>
    <w:p w14:paraId="0A02D788" w14:textId="1CFFFF25" w:rsidR="0048123E" w:rsidRDefault="00551768" w:rsidP="000A1274">
      <w:pPr>
        <w:pStyle w:val="Stiliuspagrindinis"/>
        <w:numPr>
          <w:ilvl w:val="2"/>
          <w:numId w:val="3"/>
        </w:numPr>
        <w:ind w:left="964" w:hanging="964"/>
        <w:rPr>
          <w:color w:val="auto"/>
          <w:sz w:val="22"/>
          <w:szCs w:val="22"/>
        </w:rPr>
      </w:pPr>
      <w:r>
        <w:rPr>
          <w:color w:val="auto"/>
          <w:sz w:val="22"/>
          <w:szCs w:val="22"/>
        </w:rPr>
        <w:t>D</w:t>
      </w:r>
      <w:r w:rsidR="0048123E" w:rsidRPr="0048123E">
        <w:rPr>
          <w:color w:val="auto"/>
          <w:sz w:val="22"/>
          <w:szCs w:val="22"/>
        </w:rPr>
        <w:t>egimo produktų pelenai iš rankovinio filtro</w:t>
      </w:r>
      <w:r>
        <w:rPr>
          <w:color w:val="auto"/>
          <w:sz w:val="22"/>
          <w:szCs w:val="22"/>
        </w:rPr>
        <w:t xml:space="preserve"> turi būti</w:t>
      </w:r>
      <w:r w:rsidR="0048123E" w:rsidRPr="0048123E">
        <w:rPr>
          <w:color w:val="auto"/>
          <w:sz w:val="22"/>
          <w:szCs w:val="22"/>
        </w:rPr>
        <w:t xml:space="preserve"> surenkami į atskirus nuo pakuros pelenų konteinerius.</w:t>
      </w:r>
    </w:p>
    <w:p w14:paraId="12BB706E" w14:textId="5CB25187" w:rsidR="00551768" w:rsidRDefault="00551768" w:rsidP="000A1274">
      <w:pPr>
        <w:pStyle w:val="Stiliuspagrindinis"/>
        <w:numPr>
          <w:ilvl w:val="2"/>
          <w:numId w:val="3"/>
        </w:numPr>
        <w:ind w:left="964" w:hanging="964"/>
        <w:rPr>
          <w:color w:val="auto"/>
          <w:sz w:val="22"/>
          <w:szCs w:val="22"/>
        </w:rPr>
      </w:pPr>
      <w:r>
        <w:rPr>
          <w:color w:val="auto"/>
          <w:sz w:val="22"/>
          <w:szCs w:val="22"/>
        </w:rPr>
        <w:t>Užsakovas ateityje numato</w:t>
      </w:r>
      <w:r w:rsidR="00E97661">
        <w:rPr>
          <w:color w:val="auto"/>
          <w:sz w:val="22"/>
          <w:szCs w:val="22"/>
        </w:rPr>
        <w:t xml:space="preserve"> įrengti (atskirais statybų etapais) </w:t>
      </w:r>
      <w:r w:rsidR="00CD6698">
        <w:rPr>
          <w:color w:val="auto"/>
          <w:sz w:val="22"/>
          <w:szCs w:val="22"/>
        </w:rPr>
        <w:t>pusiau sauso valymo (angl. Spray Dryer Absorber – SDA)</w:t>
      </w:r>
      <w:r w:rsidR="009D22AB">
        <w:rPr>
          <w:color w:val="auto"/>
          <w:sz w:val="22"/>
          <w:szCs w:val="22"/>
        </w:rPr>
        <w:t xml:space="preserve"> technologiją ir selektyvinės nekatalizinės redukcijos</w:t>
      </w:r>
      <w:r w:rsidR="00F25A56">
        <w:rPr>
          <w:color w:val="auto"/>
          <w:sz w:val="22"/>
          <w:szCs w:val="22"/>
        </w:rPr>
        <w:t xml:space="preserve"> (angl. Selective Non-Catalytic Reduction – SNCR)</w:t>
      </w:r>
      <w:r w:rsidR="00D465B5">
        <w:rPr>
          <w:color w:val="auto"/>
          <w:sz w:val="22"/>
          <w:szCs w:val="22"/>
        </w:rPr>
        <w:t xml:space="preserve"> technologiją, todėl, visi </w:t>
      </w:r>
      <w:r w:rsidR="00BB4294">
        <w:rPr>
          <w:color w:val="auto"/>
          <w:sz w:val="22"/>
          <w:szCs w:val="22"/>
        </w:rPr>
        <w:t>R</w:t>
      </w:r>
      <w:r w:rsidR="00D465B5">
        <w:rPr>
          <w:color w:val="auto"/>
          <w:sz w:val="22"/>
          <w:szCs w:val="22"/>
        </w:rPr>
        <w:t xml:space="preserve">angovo </w:t>
      </w:r>
      <w:r w:rsidR="00EB4BDA">
        <w:rPr>
          <w:color w:val="auto"/>
          <w:sz w:val="22"/>
          <w:szCs w:val="22"/>
        </w:rPr>
        <w:t xml:space="preserve">pagal šią </w:t>
      </w:r>
      <w:r w:rsidR="00BB4294">
        <w:rPr>
          <w:color w:val="auto"/>
          <w:sz w:val="22"/>
          <w:szCs w:val="22"/>
        </w:rPr>
        <w:t>T</w:t>
      </w:r>
      <w:r w:rsidR="00EB4BDA">
        <w:rPr>
          <w:color w:val="auto"/>
          <w:sz w:val="22"/>
          <w:szCs w:val="22"/>
        </w:rPr>
        <w:t xml:space="preserve">echninę </w:t>
      </w:r>
      <w:r w:rsidR="00BB4294">
        <w:rPr>
          <w:color w:val="auto"/>
          <w:sz w:val="22"/>
          <w:szCs w:val="22"/>
        </w:rPr>
        <w:t>S</w:t>
      </w:r>
      <w:r w:rsidR="00EB4BDA">
        <w:rPr>
          <w:color w:val="auto"/>
          <w:sz w:val="22"/>
          <w:szCs w:val="22"/>
        </w:rPr>
        <w:t xml:space="preserve">pecifikaciją suprojektuoti ir įrengti </w:t>
      </w:r>
      <w:r w:rsidR="00D465B5">
        <w:rPr>
          <w:color w:val="auto"/>
          <w:sz w:val="22"/>
          <w:szCs w:val="22"/>
        </w:rPr>
        <w:t>technologiniai įrenginiai turi būti</w:t>
      </w:r>
      <w:r w:rsidR="00CA62C2">
        <w:rPr>
          <w:color w:val="auto"/>
          <w:sz w:val="22"/>
          <w:szCs w:val="22"/>
        </w:rPr>
        <w:t xml:space="preserve"> išpildyti taip, kad ateityje Rangovas galėtų įsirengti minėtas sistemas neperdarant</w:t>
      </w:r>
      <w:r w:rsidR="00837446">
        <w:rPr>
          <w:color w:val="auto"/>
          <w:sz w:val="22"/>
          <w:szCs w:val="22"/>
        </w:rPr>
        <w:t xml:space="preserve"> esamų sistemų. </w:t>
      </w:r>
      <w:r w:rsidR="00FE13ED">
        <w:rPr>
          <w:color w:val="auto"/>
          <w:sz w:val="22"/>
          <w:szCs w:val="22"/>
        </w:rPr>
        <w:t>Rangovas turi numatyti ir palikti laisvas vietas šių technologijų sumontavimui ateityje.</w:t>
      </w:r>
    </w:p>
    <w:p w14:paraId="6F42C1A8" w14:textId="42D31BA3" w:rsidR="00FE13ED" w:rsidRPr="0048123E" w:rsidRDefault="003C5B7A" w:rsidP="000A1274">
      <w:pPr>
        <w:pStyle w:val="Stiliuspagrindinis"/>
        <w:numPr>
          <w:ilvl w:val="2"/>
          <w:numId w:val="3"/>
        </w:numPr>
        <w:ind w:left="964" w:hanging="964"/>
        <w:rPr>
          <w:color w:val="auto"/>
          <w:sz w:val="22"/>
          <w:szCs w:val="22"/>
        </w:rPr>
      </w:pPr>
      <w:r>
        <w:rPr>
          <w:color w:val="auto"/>
          <w:sz w:val="22"/>
          <w:szCs w:val="22"/>
        </w:rPr>
        <w:t>Sutarties vykdytojas r</w:t>
      </w:r>
      <w:r w:rsidR="00601931">
        <w:rPr>
          <w:color w:val="auto"/>
          <w:sz w:val="22"/>
          <w:szCs w:val="22"/>
        </w:rPr>
        <w:t xml:space="preserve">engdamas </w:t>
      </w:r>
      <w:r>
        <w:rPr>
          <w:color w:val="auto"/>
          <w:sz w:val="22"/>
          <w:szCs w:val="22"/>
        </w:rPr>
        <w:t>TDP</w:t>
      </w:r>
      <w:r w:rsidR="00601931">
        <w:rPr>
          <w:color w:val="auto"/>
          <w:sz w:val="22"/>
          <w:szCs w:val="22"/>
        </w:rPr>
        <w:t xml:space="preserve"> privalo suprojektuoti šias sistemas, nurodydamas </w:t>
      </w:r>
      <w:r w:rsidR="000E3532">
        <w:rPr>
          <w:color w:val="auto"/>
          <w:sz w:val="22"/>
          <w:szCs w:val="22"/>
        </w:rPr>
        <w:t>TDP</w:t>
      </w:r>
      <w:r w:rsidR="00601931">
        <w:rPr>
          <w:color w:val="auto"/>
          <w:sz w:val="22"/>
          <w:szCs w:val="22"/>
        </w:rPr>
        <w:t xml:space="preserve">, kad jos bus įrengiamos </w:t>
      </w:r>
      <w:r w:rsidR="0014626F">
        <w:rPr>
          <w:color w:val="auto"/>
          <w:sz w:val="22"/>
          <w:szCs w:val="22"/>
        </w:rPr>
        <w:t>kitais statybos etapais ateityje.</w:t>
      </w:r>
    </w:p>
    <w:p w14:paraId="6821045F" w14:textId="0B00AACC" w:rsidR="0014626F" w:rsidRPr="0014626F" w:rsidRDefault="0014626F" w:rsidP="000A1274">
      <w:pPr>
        <w:pStyle w:val="Stiliuspagrindinis"/>
        <w:numPr>
          <w:ilvl w:val="2"/>
          <w:numId w:val="3"/>
        </w:numPr>
        <w:ind w:left="964" w:hanging="964"/>
        <w:rPr>
          <w:color w:val="auto"/>
          <w:sz w:val="22"/>
          <w:szCs w:val="22"/>
        </w:rPr>
      </w:pPr>
      <w:r w:rsidRPr="0014626F">
        <w:rPr>
          <w:color w:val="auto"/>
          <w:sz w:val="22"/>
          <w:szCs w:val="22"/>
        </w:rPr>
        <w:t>Siektinos teršalų koncentracijos po</w:t>
      </w:r>
      <w:r w:rsidR="004E64B5">
        <w:rPr>
          <w:color w:val="auto"/>
          <w:sz w:val="22"/>
          <w:szCs w:val="22"/>
        </w:rPr>
        <w:t xml:space="preserve"> SDA</w:t>
      </w:r>
      <w:r w:rsidRPr="0014626F">
        <w:rPr>
          <w:color w:val="auto"/>
          <w:sz w:val="22"/>
          <w:szCs w:val="22"/>
        </w:rPr>
        <w:t xml:space="preserve"> valymo (derinama projektavimo metu)</w:t>
      </w:r>
    </w:p>
    <w:tbl>
      <w:tblPr>
        <w:tblW w:w="9214" w:type="dxa"/>
        <w:tblInd w:w="84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32"/>
        <w:gridCol w:w="6682"/>
      </w:tblGrid>
      <w:tr w:rsidR="003C75EF" w:rsidRPr="00513A5C" w14:paraId="3330E17F" w14:textId="77777777" w:rsidTr="004E64B5">
        <w:trPr>
          <w:trHeight w:val="270"/>
        </w:trPr>
        <w:tc>
          <w:tcPr>
            <w:tcW w:w="2532" w:type="dxa"/>
            <w:tcBorders>
              <w:top w:val="single" w:sz="6" w:space="0" w:color="auto"/>
              <w:left w:val="single" w:sz="6" w:space="0" w:color="auto"/>
              <w:bottom w:val="single" w:sz="6" w:space="0" w:color="auto"/>
              <w:right w:val="single" w:sz="6" w:space="0" w:color="auto"/>
            </w:tcBorders>
            <w:hideMark/>
          </w:tcPr>
          <w:p w14:paraId="55B1AE9D" w14:textId="77777777" w:rsidR="0014626F" w:rsidRPr="00513A5C" w:rsidRDefault="0014626F" w:rsidP="0014626F">
            <w:pPr>
              <w:jc w:val="center"/>
              <w:textAlignment w:val="baseline"/>
              <w:rPr>
                <w:rFonts w:ascii="Arial" w:eastAsia="Times New Roman" w:hAnsi="Arial" w:cs="Arial"/>
                <w:sz w:val="24"/>
                <w:szCs w:val="24"/>
              </w:rPr>
            </w:pPr>
            <w:r w:rsidRPr="0014626F">
              <w:rPr>
                <w:rFonts w:ascii="Arial" w:eastAsia="Times New Roman" w:hAnsi="Arial" w:cs="Arial"/>
              </w:rPr>
              <w:t>Teršalas  </w:t>
            </w:r>
          </w:p>
        </w:tc>
        <w:tc>
          <w:tcPr>
            <w:tcW w:w="6682" w:type="dxa"/>
            <w:tcBorders>
              <w:top w:val="single" w:sz="6" w:space="0" w:color="auto"/>
              <w:left w:val="single" w:sz="6" w:space="0" w:color="auto"/>
              <w:bottom w:val="single" w:sz="6" w:space="0" w:color="auto"/>
              <w:right w:val="single" w:sz="6" w:space="0" w:color="auto"/>
            </w:tcBorders>
            <w:hideMark/>
          </w:tcPr>
          <w:p w14:paraId="1C84B1C7" w14:textId="77777777" w:rsidR="0014626F" w:rsidRPr="00513A5C" w:rsidRDefault="0014626F" w:rsidP="0014626F">
            <w:pPr>
              <w:jc w:val="center"/>
              <w:textAlignment w:val="baseline"/>
              <w:rPr>
                <w:rFonts w:ascii="Arial" w:eastAsia="Times New Roman" w:hAnsi="Arial" w:cs="Arial"/>
                <w:sz w:val="24"/>
                <w:szCs w:val="24"/>
              </w:rPr>
            </w:pPr>
            <w:r w:rsidRPr="0014626F">
              <w:rPr>
                <w:rFonts w:ascii="Arial" w:eastAsia="Times New Roman" w:hAnsi="Arial" w:cs="Arial"/>
              </w:rPr>
              <w:t>Emisijos vertė prie 6% O</w:t>
            </w:r>
            <w:r w:rsidRPr="00513A5C">
              <w:rPr>
                <w:rFonts w:ascii="Cambria Math" w:eastAsia="Times New Roman" w:hAnsi="Cambria Math" w:cs="Cambria Math"/>
              </w:rPr>
              <w:t>₂</w:t>
            </w:r>
            <w:r w:rsidRPr="0014626F">
              <w:rPr>
                <w:rFonts w:ascii="Arial" w:eastAsia="Times New Roman" w:hAnsi="Arial" w:cs="Arial"/>
              </w:rPr>
              <w:t>, sausuose degimo produktuose,  </w:t>
            </w:r>
          </w:p>
          <w:p w14:paraId="29A4D29F" w14:textId="77777777" w:rsidR="0014626F" w:rsidRPr="00513A5C" w:rsidRDefault="0014626F" w:rsidP="0014626F">
            <w:pPr>
              <w:jc w:val="center"/>
              <w:textAlignment w:val="baseline"/>
              <w:rPr>
                <w:rFonts w:ascii="Arial" w:eastAsia="Times New Roman" w:hAnsi="Arial" w:cs="Arial"/>
                <w:sz w:val="24"/>
                <w:szCs w:val="24"/>
              </w:rPr>
            </w:pPr>
            <w:r w:rsidRPr="0014626F">
              <w:rPr>
                <w:rFonts w:ascii="Arial" w:eastAsia="Times New Roman" w:hAnsi="Arial" w:cs="Arial"/>
              </w:rPr>
              <w:t>mg/Nm³  </w:t>
            </w:r>
          </w:p>
        </w:tc>
      </w:tr>
      <w:tr w:rsidR="003C75EF" w:rsidRPr="00513A5C" w14:paraId="168FF5F2" w14:textId="77777777" w:rsidTr="004E64B5">
        <w:trPr>
          <w:trHeight w:val="270"/>
        </w:trPr>
        <w:tc>
          <w:tcPr>
            <w:tcW w:w="2532" w:type="dxa"/>
            <w:tcBorders>
              <w:top w:val="single" w:sz="6" w:space="0" w:color="auto"/>
              <w:left w:val="single" w:sz="6" w:space="0" w:color="auto"/>
              <w:bottom w:val="single" w:sz="6" w:space="0" w:color="auto"/>
              <w:right w:val="single" w:sz="6" w:space="0" w:color="auto"/>
            </w:tcBorders>
            <w:vAlign w:val="center"/>
            <w:hideMark/>
          </w:tcPr>
          <w:p w14:paraId="7547A6C4" w14:textId="77777777" w:rsidR="0014626F" w:rsidRPr="00513A5C" w:rsidRDefault="0014626F" w:rsidP="0014626F">
            <w:pPr>
              <w:jc w:val="center"/>
              <w:textAlignment w:val="baseline"/>
              <w:rPr>
                <w:rFonts w:ascii="Arial" w:eastAsia="Times New Roman" w:hAnsi="Arial" w:cs="Arial"/>
                <w:sz w:val="24"/>
                <w:szCs w:val="24"/>
              </w:rPr>
            </w:pPr>
            <w:r w:rsidRPr="0014626F">
              <w:rPr>
                <w:rFonts w:ascii="Arial" w:eastAsia="Times New Roman" w:hAnsi="Arial" w:cs="Arial"/>
              </w:rPr>
              <w:t>SO</w:t>
            </w:r>
            <w:r w:rsidRPr="0014626F">
              <w:rPr>
                <w:rFonts w:ascii="Arial" w:eastAsia="Times New Roman" w:hAnsi="Arial" w:cs="Arial"/>
                <w:sz w:val="13"/>
                <w:szCs w:val="13"/>
                <w:vertAlign w:val="subscript"/>
              </w:rPr>
              <w:t>2</w:t>
            </w:r>
            <w:r w:rsidRPr="0014626F">
              <w:rPr>
                <w:rFonts w:ascii="Arial" w:eastAsia="Times New Roman" w:hAnsi="Arial" w:cs="Arial"/>
                <w:sz w:val="17"/>
                <w:szCs w:val="17"/>
              </w:rPr>
              <w:t>  </w:t>
            </w:r>
          </w:p>
        </w:tc>
        <w:tc>
          <w:tcPr>
            <w:tcW w:w="6682" w:type="dxa"/>
            <w:tcBorders>
              <w:top w:val="single" w:sz="6" w:space="0" w:color="auto"/>
              <w:left w:val="single" w:sz="6" w:space="0" w:color="auto"/>
              <w:bottom w:val="single" w:sz="6" w:space="0" w:color="auto"/>
              <w:right w:val="single" w:sz="6" w:space="0" w:color="auto"/>
            </w:tcBorders>
            <w:vAlign w:val="center"/>
            <w:hideMark/>
          </w:tcPr>
          <w:p w14:paraId="58D5A10B" w14:textId="77777777" w:rsidR="0014626F" w:rsidRPr="00513A5C" w:rsidRDefault="0014626F" w:rsidP="0014626F">
            <w:pPr>
              <w:jc w:val="center"/>
              <w:textAlignment w:val="baseline"/>
              <w:rPr>
                <w:rFonts w:ascii="Arial" w:eastAsia="Times New Roman" w:hAnsi="Arial" w:cs="Arial"/>
                <w:sz w:val="24"/>
                <w:szCs w:val="24"/>
              </w:rPr>
            </w:pPr>
            <w:r w:rsidRPr="0014626F">
              <w:rPr>
                <w:rFonts w:ascii="Arial" w:eastAsia="Times New Roman" w:hAnsi="Arial" w:cs="Arial"/>
              </w:rPr>
              <w:t>~200  </w:t>
            </w:r>
          </w:p>
        </w:tc>
      </w:tr>
      <w:tr w:rsidR="003C75EF" w:rsidRPr="00513A5C" w14:paraId="01798921" w14:textId="77777777" w:rsidTr="004E64B5">
        <w:trPr>
          <w:trHeight w:val="270"/>
        </w:trPr>
        <w:tc>
          <w:tcPr>
            <w:tcW w:w="2532" w:type="dxa"/>
            <w:tcBorders>
              <w:top w:val="single" w:sz="6" w:space="0" w:color="auto"/>
              <w:left w:val="single" w:sz="6" w:space="0" w:color="auto"/>
              <w:bottom w:val="single" w:sz="6" w:space="0" w:color="auto"/>
              <w:right w:val="single" w:sz="6" w:space="0" w:color="auto"/>
            </w:tcBorders>
            <w:vAlign w:val="center"/>
            <w:hideMark/>
          </w:tcPr>
          <w:p w14:paraId="2BDAFB50" w14:textId="77777777" w:rsidR="0014626F" w:rsidRPr="00513A5C" w:rsidRDefault="0014626F" w:rsidP="0014626F">
            <w:pPr>
              <w:jc w:val="center"/>
              <w:textAlignment w:val="baseline"/>
              <w:rPr>
                <w:rFonts w:ascii="Arial" w:eastAsia="Times New Roman" w:hAnsi="Arial" w:cs="Arial"/>
                <w:sz w:val="24"/>
                <w:szCs w:val="24"/>
              </w:rPr>
            </w:pPr>
            <w:r w:rsidRPr="0014626F">
              <w:rPr>
                <w:rFonts w:ascii="Arial" w:eastAsia="Times New Roman" w:hAnsi="Arial" w:cs="Arial"/>
              </w:rPr>
              <w:t>HCl  </w:t>
            </w:r>
          </w:p>
        </w:tc>
        <w:tc>
          <w:tcPr>
            <w:tcW w:w="6682" w:type="dxa"/>
            <w:tcBorders>
              <w:top w:val="single" w:sz="6" w:space="0" w:color="auto"/>
              <w:left w:val="single" w:sz="6" w:space="0" w:color="auto"/>
              <w:bottom w:val="single" w:sz="6" w:space="0" w:color="auto"/>
              <w:right w:val="single" w:sz="6" w:space="0" w:color="auto"/>
            </w:tcBorders>
            <w:vAlign w:val="center"/>
            <w:hideMark/>
          </w:tcPr>
          <w:p w14:paraId="0AE800F6" w14:textId="77777777" w:rsidR="0014626F" w:rsidRPr="00513A5C" w:rsidRDefault="0014626F" w:rsidP="0014626F">
            <w:pPr>
              <w:jc w:val="center"/>
              <w:textAlignment w:val="baseline"/>
              <w:rPr>
                <w:rFonts w:ascii="Arial" w:eastAsia="Times New Roman" w:hAnsi="Arial" w:cs="Arial"/>
                <w:sz w:val="24"/>
                <w:szCs w:val="24"/>
              </w:rPr>
            </w:pPr>
            <w:r w:rsidRPr="0014626F">
              <w:rPr>
                <w:rFonts w:ascii="Arial" w:eastAsia="Times New Roman" w:hAnsi="Arial" w:cs="Arial"/>
              </w:rPr>
              <w:t>~10 – 60  </w:t>
            </w:r>
          </w:p>
        </w:tc>
      </w:tr>
      <w:tr w:rsidR="003C75EF" w:rsidRPr="00513A5C" w14:paraId="05099670" w14:textId="77777777" w:rsidTr="004E64B5">
        <w:trPr>
          <w:trHeight w:val="270"/>
        </w:trPr>
        <w:tc>
          <w:tcPr>
            <w:tcW w:w="2532" w:type="dxa"/>
            <w:tcBorders>
              <w:top w:val="single" w:sz="6" w:space="0" w:color="auto"/>
              <w:left w:val="single" w:sz="6" w:space="0" w:color="auto"/>
              <w:bottom w:val="single" w:sz="6" w:space="0" w:color="auto"/>
              <w:right w:val="single" w:sz="6" w:space="0" w:color="auto"/>
            </w:tcBorders>
            <w:vAlign w:val="center"/>
            <w:hideMark/>
          </w:tcPr>
          <w:p w14:paraId="2E8E6D76" w14:textId="77777777" w:rsidR="0014626F" w:rsidRPr="00513A5C" w:rsidRDefault="0014626F" w:rsidP="0014626F">
            <w:pPr>
              <w:jc w:val="center"/>
              <w:textAlignment w:val="baseline"/>
              <w:rPr>
                <w:rFonts w:ascii="Arial" w:eastAsia="Times New Roman" w:hAnsi="Arial" w:cs="Arial"/>
                <w:sz w:val="24"/>
                <w:szCs w:val="24"/>
              </w:rPr>
            </w:pPr>
            <w:r w:rsidRPr="0014626F">
              <w:rPr>
                <w:rFonts w:ascii="Arial" w:eastAsia="Times New Roman" w:hAnsi="Arial" w:cs="Arial"/>
              </w:rPr>
              <w:t>HF  </w:t>
            </w:r>
          </w:p>
        </w:tc>
        <w:tc>
          <w:tcPr>
            <w:tcW w:w="6682" w:type="dxa"/>
            <w:tcBorders>
              <w:top w:val="single" w:sz="6" w:space="0" w:color="auto"/>
              <w:left w:val="single" w:sz="6" w:space="0" w:color="auto"/>
              <w:bottom w:val="single" w:sz="6" w:space="0" w:color="auto"/>
              <w:right w:val="single" w:sz="6" w:space="0" w:color="auto"/>
            </w:tcBorders>
            <w:vAlign w:val="center"/>
            <w:hideMark/>
          </w:tcPr>
          <w:p w14:paraId="290A23BB" w14:textId="77777777" w:rsidR="0014626F" w:rsidRPr="00513A5C" w:rsidRDefault="0014626F" w:rsidP="0014626F">
            <w:pPr>
              <w:jc w:val="center"/>
              <w:textAlignment w:val="baseline"/>
              <w:rPr>
                <w:rFonts w:ascii="Arial" w:eastAsia="Times New Roman" w:hAnsi="Arial" w:cs="Arial"/>
                <w:sz w:val="24"/>
                <w:szCs w:val="24"/>
              </w:rPr>
            </w:pPr>
            <w:r w:rsidRPr="0014626F">
              <w:rPr>
                <w:rFonts w:ascii="Arial" w:eastAsia="Times New Roman" w:hAnsi="Arial" w:cs="Arial"/>
              </w:rPr>
              <w:t>2 – 4  </w:t>
            </w:r>
          </w:p>
        </w:tc>
      </w:tr>
    </w:tbl>
    <w:p w14:paraId="5BDD0C2F" w14:textId="77777777" w:rsidR="0014626F" w:rsidRPr="00513A5C" w:rsidRDefault="0014626F" w:rsidP="0014626F">
      <w:pPr>
        <w:ind w:left="360"/>
        <w:textAlignment w:val="baseline"/>
        <w:rPr>
          <w:rFonts w:ascii="Arial" w:eastAsia="Times New Roman" w:hAnsi="Arial" w:cs="Arial"/>
          <w:color w:val="auto"/>
          <w:sz w:val="18"/>
          <w:szCs w:val="18"/>
        </w:rPr>
      </w:pPr>
      <w:r w:rsidRPr="0014626F">
        <w:rPr>
          <w:rFonts w:ascii="Arial" w:eastAsia="Times New Roman" w:hAnsi="Arial" w:cs="Arial"/>
          <w:color w:val="auto"/>
        </w:rPr>
        <w:t>  </w:t>
      </w:r>
    </w:p>
    <w:p w14:paraId="4A293FD4" w14:textId="6A26C780" w:rsidR="0014626F" w:rsidRPr="0014626F" w:rsidRDefault="0014626F" w:rsidP="00E66B63">
      <w:pPr>
        <w:pStyle w:val="Stiliuspagrindinis"/>
        <w:numPr>
          <w:ilvl w:val="2"/>
          <w:numId w:val="3"/>
        </w:numPr>
        <w:ind w:left="964" w:hanging="964"/>
        <w:rPr>
          <w:color w:val="auto"/>
          <w:sz w:val="22"/>
          <w:szCs w:val="22"/>
        </w:rPr>
      </w:pPr>
      <w:r w:rsidRPr="0014626F">
        <w:rPr>
          <w:color w:val="auto"/>
          <w:sz w:val="22"/>
          <w:szCs w:val="22"/>
        </w:rPr>
        <w:t>Siektina NOx teršalo koncentracija po</w:t>
      </w:r>
      <w:r w:rsidR="00EA6EE1">
        <w:rPr>
          <w:color w:val="auto"/>
          <w:sz w:val="22"/>
          <w:szCs w:val="22"/>
        </w:rPr>
        <w:t xml:space="preserve"> SNCR</w:t>
      </w:r>
      <w:r w:rsidRPr="0014626F">
        <w:rPr>
          <w:color w:val="auto"/>
          <w:sz w:val="22"/>
          <w:szCs w:val="22"/>
        </w:rPr>
        <w:t xml:space="preserve"> valymo: 180–250 mg/Nm³ (derinama projektavimo metu).</w:t>
      </w:r>
    </w:p>
    <w:p w14:paraId="1C78227F" w14:textId="77777777" w:rsidR="0029497F" w:rsidRPr="00676588" w:rsidRDefault="0029497F" w:rsidP="00E66B63">
      <w:pPr>
        <w:pStyle w:val="Stiliuspagrindinis"/>
        <w:ind w:left="964" w:hanging="964"/>
        <w:rPr>
          <w:color w:val="auto"/>
          <w:sz w:val="22"/>
          <w:szCs w:val="22"/>
        </w:rPr>
      </w:pPr>
    </w:p>
    <w:p w14:paraId="682A6C08" w14:textId="3AB11793" w:rsidR="0E198738" w:rsidRDefault="0E198738" w:rsidP="00E66B63">
      <w:pPr>
        <w:pStyle w:val="Stiliuspagrindinis"/>
        <w:numPr>
          <w:ilvl w:val="1"/>
          <w:numId w:val="3"/>
        </w:numPr>
        <w:ind w:left="964" w:hanging="964"/>
        <w:rPr>
          <w:color w:val="auto"/>
          <w:sz w:val="22"/>
          <w:szCs w:val="22"/>
        </w:rPr>
      </w:pPr>
      <w:r w:rsidRPr="00676588">
        <w:rPr>
          <w:color w:val="auto"/>
          <w:sz w:val="22"/>
          <w:szCs w:val="22"/>
        </w:rPr>
        <w:t>REIKALAVIMAI KONDENSACINIAM EKONOMAIZERIUI</w:t>
      </w:r>
    </w:p>
    <w:p w14:paraId="420F83B4" w14:textId="16F11EA0" w:rsidR="0085516C" w:rsidRPr="0085516C" w:rsidRDefault="0085516C" w:rsidP="00E66B63">
      <w:pPr>
        <w:pStyle w:val="Stiliuspagrindinis"/>
        <w:numPr>
          <w:ilvl w:val="2"/>
          <w:numId w:val="3"/>
        </w:numPr>
        <w:ind w:left="964" w:hanging="964"/>
        <w:rPr>
          <w:color w:val="auto"/>
          <w:sz w:val="22"/>
          <w:szCs w:val="22"/>
        </w:rPr>
      </w:pPr>
      <w:r w:rsidRPr="0085516C">
        <w:rPr>
          <w:color w:val="auto"/>
          <w:sz w:val="22"/>
          <w:szCs w:val="22"/>
        </w:rPr>
        <w:t>Į tiekiamą komplektą įeina pilnas degimo produktų (dūmų dujų) kondensacinis įrenginys su šilumos atgavimu iš degimo produktų ir degimo produktų kondensato</w:t>
      </w:r>
      <w:r w:rsidR="00681500">
        <w:rPr>
          <w:color w:val="auto"/>
          <w:sz w:val="22"/>
          <w:szCs w:val="22"/>
        </w:rPr>
        <w:t xml:space="preserve"> šilumos perdavimu</w:t>
      </w:r>
      <w:r w:rsidRPr="0085516C">
        <w:rPr>
          <w:color w:val="auto"/>
          <w:sz w:val="22"/>
          <w:szCs w:val="22"/>
        </w:rPr>
        <w:t xml:space="preserve"> į centralizuoto šilumos tiekimo sistemą. Į tiekiamą komplektą įeina šilumokaitis, visi reikalingi siurbliai, vandens srauto reguliatoriai, sklendės ir vamzdžiai, degimo produktų užsklandos, degimo produktų kanalai ir kita reikalinga įranga, bei įtaisai, taip pat plieninės konstrukcijos su aptarnavimo aikštelėmis. Visa įranga esanti aukščiau nei 1,5</w:t>
      </w:r>
      <w:r w:rsidR="00681500">
        <w:rPr>
          <w:color w:val="auto"/>
          <w:sz w:val="22"/>
          <w:szCs w:val="22"/>
        </w:rPr>
        <w:t xml:space="preserve"> </w:t>
      </w:r>
      <w:r w:rsidRPr="0085516C">
        <w:rPr>
          <w:color w:val="auto"/>
          <w:sz w:val="22"/>
          <w:szCs w:val="22"/>
        </w:rPr>
        <w:t>m</w:t>
      </w:r>
      <w:r w:rsidR="00681500">
        <w:rPr>
          <w:color w:val="auto"/>
          <w:sz w:val="22"/>
          <w:szCs w:val="22"/>
        </w:rPr>
        <w:t>.</w:t>
      </w:r>
      <w:r w:rsidRPr="0085516C">
        <w:rPr>
          <w:color w:val="auto"/>
          <w:sz w:val="22"/>
          <w:szCs w:val="22"/>
        </w:rPr>
        <w:t xml:space="preserve"> aukštyje turi turėti prieigą, pakylas arba aptarnavimo aikšteles nuo kurių galima dirbti.</w:t>
      </w:r>
    </w:p>
    <w:p w14:paraId="70513047" w14:textId="77777777" w:rsidR="0085516C" w:rsidRPr="0085516C" w:rsidRDefault="0085516C" w:rsidP="00E66B63">
      <w:pPr>
        <w:pStyle w:val="Stiliuspagrindinis"/>
        <w:numPr>
          <w:ilvl w:val="2"/>
          <w:numId w:val="3"/>
        </w:numPr>
        <w:ind w:left="964" w:hanging="964"/>
        <w:rPr>
          <w:color w:val="auto"/>
          <w:sz w:val="22"/>
          <w:szCs w:val="22"/>
        </w:rPr>
      </w:pPr>
      <w:r w:rsidRPr="0085516C">
        <w:rPr>
          <w:color w:val="auto"/>
          <w:sz w:val="22"/>
          <w:szCs w:val="22"/>
        </w:rPr>
        <w:t>Dūmų kondensacinis ekonomaizeris turi turėti degimo produktų apvedimo kanalą su reguliuojančia užsklanda su automatiniu ir distanciniu būdu reguliuojama pavara. Apvedimo linijos užsklanda turi turėti padėties indikaciją ir galimybę nustatyti ją bet kurioje tarpinėje padėtyje.</w:t>
      </w:r>
    </w:p>
    <w:p w14:paraId="610DDEB7" w14:textId="43768607" w:rsidR="0085516C" w:rsidRPr="0085516C" w:rsidRDefault="0085516C" w:rsidP="00E66B63">
      <w:pPr>
        <w:pStyle w:val="Stiliuspagrindinis"/>
        <w:numPr>
          <w:ilvl w:val="2"/>
          <w:numId w:val="3"/>
        </w:numPr>
        <w:ind w:left="964" w:hanging="964"/>
        <w:rPr>
          <w:color w:val="auto"/>
          <w:sz w:val="22"/>
          <w:szCs w:val="22"/>
        </w:rPr>
      </w:pPr>
      <w:r w:rsidRPr="0085516C">
        <w:rPr>
          <w:color w:val="auto"/>
          <w:sz w:val="22"/>
          <w:szCs w:val="22"/>
        </w:rPr>
        <w:t>Dūmų kondensacinio ekonomaizerio tiekimo apimtis taip pat apima degimo produktų kondensato valymo ir dumblo tvarkymo sistemas</w:t>
      </w:r>
      <w:r w:rsidR="00CB72E7">
        <w:rPr>
          <w:color w:val="auto"/>
          <w:sz w:val="22"/>
          <w:szCs w:val="22"/>
        </w:rPr>
        <w:t>, jei tokių reikės</w:t>
      </w:r>
      <w:r w:rsidRPr="0085516C">
        <w:rPr>
          <w:color w:val="auto"/>
          <w:sz w:val="22"/>
          <w:szCs w:val="22"/>
        </w:rPr>
        <w:t xml:space="preserve">, įskaitant cheminių medžiagų laikymo ir dozavimo įrenginius, su visais reikalingais vamzdžiais, armatūra, siurbliais ir bakais. </w:t>
      </w:r>
      <w:r w:rsidRPr="0085516C">
        <w:rPr>
          <w:color w:val="auto"/>
          <w:sz w:val="22"/>
          <w:szCs w:val="22"/>
        </w:rPr>
        <w:lastRenderedPageBreak/>
        <w:t>Sistemos turi atitikti visus Lietuvos Respublikoje galiojančius saugos reikalavimus ir būti valdom</w:t>
      </w:r>
      <w:r w:rsidR="00CB72E7">
        <w:rPr>
          <w:color w:val="auto"/>
          <w:sz w:val="22"/>
          <w:szCs w:val="22"/>
        </w:rPr>
        <w:t>os</w:t>
      </w:r>
      <w:r w:rsidRPr="0085516C">
        <w:rPr>
          <w:color w:val="auto"/>
          <w:sz w:val="22"/>
          <w:szCs w:val="22"/>
        </w:rPr>
        <w:t xml:space="preserve"> iš katilinės valdymo </w:t>
      </w:r>
      <w:r w:rsidRPr="00FF042E">
        <w:rPr>
          <w:color w:val="auto"/>
          <w:sz w:val="22"/>
          <w:szCs w:val="22"/>
        </w:rPr>
        <w:t>pulto (DCS).</w:t>
      </w:r>
    </w:p>
    <w:p w14:paraId="08B67722" w14:textId="77777777" w:rsidR="0085516C" w:rsidRPr="0085516C" w:rsidRDefault="0085516C" w:rsidP="00E66B63">
      <w:pPr>
        <w:pStyle w:val="Stiliuspagrindinis"/>
        <w:numPr>
          <w:ilvl w:val="2"/>
          <w:numId w:val="3"/>
        </w:numPr>
        <w:ind w:left="964" w:hanging="964"/>
        <w:rPr>
          <w:color w:val="auto"/>
          <w:sz w:val="22"/>
          <w:szCs w:val="22"/>
        </w:rPr>
      </w:pPr>
      <w:r w:rsidRPr="0085516C">
        <w:rPr>
          <w:color w:val="auto"/>
          <w:sz w:val="22"/>
          <w:szCs w:val="22"/>
        </w:rPr>
        <w:t>Kondensacinio dūmų ekonomaizerio šilumokaitis privalo būti pagamintas iš medžiagų, atsparių korozijai, degimo produktams ir kondensato iš jų,  poveikiui. Naudoti rūgštims atsparų plieną ne blogesnį nei EN 1.4404 (pagal pilną žymėjimą X2CrNiMo17-12-2, atitikmuo pagal ASTM AISI 316L) arba geresnių antikorozinių savybių prie darbinės aplinkos.</w:t>
      </w:r>
    </w:p>
    <w:p w14:paraId="09B18DE5" w14:textId="54048FFF" w:rsidR="0085516C" w:rsidRPr="009A339A" w:rsidRDefault="0085516C" w:rsidP="00E66B63">
      <w:pPr>
        <w:pStyle w:val="Stiliuspagrindinis"/>
        <w:numPr>
          <w:ilvl w:val="2"/>
          <w:numId w:val="3"/>
        </w:numPr>
        <w:ind w:left="964" w:hanging="964"/>
        <w:rPr>
          <w:color w:val="auto"/>
          <w:sz w:val="22"/>
          <w:szCs w:val="22"/>
        </w:rPr>
      </w:pPr>
      <w:r w:rsidRPr="009A339A">
        <w:rPr>
          <w:color w:val="auto"/>
          <w:sz w:val="22"/>
          <w:szCs w:val="22"/>
        </w:rPr>
        <w:t>Kondensacinio ekonomaizerio kondensato sistema (šilumokaitis, purkštukai ir pan.) turi būti atspari užsikišimui kietomis dalelėmis, kurios surenkamos ekonomaizeryje kondensuojant dūmuose esančia drėgmę.</w:t>
      </w:r>
    </w:p>
    <w:p w14:paraId="106880B4" w14:textId="55A10549" w:rsidR="00492738" w:rsidRPr="00492738" w:rsidRDefault="00492738" w:rsidP="00E66B63">
      <w:pPr>
        <w:pStyle w:val="Stiliuspagrindinis"/>
        <w:numPr>
          <w:ilvl w:val="2"/>
          <w:numId w:val="3"/>
        </w:numPr>
        <w:ind w:left="964" w:hanging="964"/>
        <w:rPr>
          <w:color w:val="auto"/>
          <w:sz w:val="22"/>
          <w:szCs w:val="22"/>
        </w:rPr>
      </w:pPr>
      <w:r>
        <w:rPr>
          <w:color w:val="auto"/>
          <w:sz w:val="22"/>
          <w:szCs w:val="22"/>
        </w:rPr>
        <w:t>Sutarties vykdytojas</w:t>
      </w:r>
      <w:r w:rsidRPr="00492738">
        <w:rPr>
          <w:color w:val="auto"/>
          <w:sz w:val="22"/>
          <w:szCs w:val="22"/>
        </w:rPr>
        <w:t xml:space="preserve"> turi numatyti kondensato iš dūmų kondensacinio ekonomaizerio išleidimą į miesto komunalinių nuotekų tinklą. </w:t>
      </w:r>
      <w:r>
        <w:rPr>
          <w:color w:val="auto"/>
          <w:sz w:val="22"/>
          <w:szCs w:val="22"/>
        </w:rPr>
        <w:t>TDP</w:t>
      </w:r>
      <w:r w:rsidRPr="00492738">
        <w:rPr>
          <w:color w:val="auto"/>
          <w:sz w:val="22"/>
          <w:szCs w:val="22"/>
        </w:rPr>
        <w:t> turi būti nurodyti užterštumai pagal galiojantį TIPK‘ą – BDS7, SM, NP, Fe (nors pagal reglamentą nėra Fe ribojimo) ir papildomai nurodyti, kad galimas kondensato nuotekų užterštumas sekančiais teršalais – fluoridais, aliuminiu, cinku, variu, arsenu ir vanadžiu, kurių koncentracijos neviršys NTR reglamentuojamų didžiausių leistinų koncentracijų į nuotekų surinkimo sistemą. Nuotekos bus tvarkomos pagal nurodytas sąlygas prieš PŪV vykdymą su nuotekų tinklų valdytoju numatomoje pasirašyti sutartyje.  </w:t>
      </w:r>
    </w:p>
    <w:p w14:paraId="141E3077" w14:textId="2FDAA095" w:rsidR="00492738" w:rsidRPr="00492738" w:rsidRDefault="00492738" w:rsidP="00E66B63">
      <w:pPr>
        <w:pStyle w:val="Stiliuspagrindinis"/>
        <w:numPr>
          <w:ilvl w:val="2"/>
          <w:numId w:val="3"/>
        </w:numPr>
        <w:ind w:left="964" w:hanging="964"/>
        <w:rPr>
          <w:color w:val="auto"/>
          <w:sz w:val="22"/>
          <w:szCs w:val="22"/>
        </w:rPr>
      </w:pPr>
      <w:r w:rsidRPr="00492738">
        <w:rPr>
          <w:color w:val="auto"/>
          <w:sz w:val="22"/>
          <w:szCs w:val="22"/>
        </w:rPr>
        <w:t>Esant būtinybei aušinti išleidžiamą kondensatą</w:t>
      </w:r>
      <w:r w:rsidR="005622EB">
        <w:rPr>
          <w:color w:val="auto"/>
          <w:sz w:val="22"/>
          <w:szCs w:val="22"/>
        </w:rPr>
        <w:t>, k</w:t>
      </w:r>
      <w:r w:rsidRPr="00492738">
        <w:rPr>
          <w:color w:val="auto"/>
          <w:sz w:val="22"/>
          <w:szCs w:val="22"/>
        </w:rPr>
        <w:t>ondensatas turi būti aušinamas naudingai panaudojant atgautą šilumą ir tik nesant galimybei naudingai atgautą šilumą panaudoti leidžiama kondensatą ataušinti jį skiedžiant su šaltu vandeniu. </w:t>
      </w:r>
    </w:p>
    <w:p w14:paraId="65360C1C" w14:textId="774774CA" w:rsidR="00492738" w:rsidRPr="00492738" w:rsidRDefault="005622EB" w:rsidP="00E66B63">
      <w:pPr>
        <w:pStyle w:val="Stiliuspagrindinis"/>
        <w:numPr>
          <w:ilvl w:val="2"/>
          <w:numId w:val="3"/>
        </w:numPr>
        <w:ind w:left="964" w:hanging="964"/>
        <w:rPr>
          <w:color w:val="auto"/>
          <w:sz w:val="22"/>
          <w:szCs w:val="22"/>
        </w:rPr>
      </w:pPr>
      <w:r>
        <w:rPr>
          <w:color w:val="auto"/>
          <w:sz w:val="22"/>
          <w:szCs w:val="22"/>
        </w:rPr>
        <w:t xml:space="preserve">Degimo produktų kanaluose </w:t>
      </w:r>
      <w:r w:rsidR="00492738" w:rsidRPr="00492738">
        <w:rPr>
          <w:color w:val="auto"/>
          <w:sz w:val="22"/>
          <w:szCs w:val="22"/>
        </w:rPr>
        <w:t>turi </w:t>
      </w:r>
      <w:r>
        <w:rPr>
          <w:color w:val="auto"/>
          <w:sz w:val="22"/>
          <w:szCs w:val="22"/>
        </w:rPr>
        <w:t>būti įrengtos</w:t>
      </w:r>
      <w:r w:rsidR="00492738" w:rsidRPr="00492738">
        <w:rPr>
          <w:color w:val="auto"/>
          <w:sz w:val="22"/>
          <w:szCs w:val="22"/>
        </w:rPr>
        <w:t xml:space="preserve"> mėginių paėmimo viet</w:t>
      </w:r>
      <w:r>
        <w:rPr>
          <w:color w:val="auto"/>
          <w:sz w:val="22"/>
          <w:szCs w:val="22"/>
        </w:rPr>
        <w:t>os</w:t>
      </w:r>
      <w:r w:rsidR="00492738" w:rsidRPr="00492738">
        <w:rPr>
          <w:color w:val="auto"/>
          <w:sz w:val="22"/>
          <w:szCs w:val="22"/>
        </w:rPr>
        <w:t xml:space="preserve"> prieš ir už kondensacinį ekonomaizerį, </w:t>
      </w:r>
      <w:r w:rsidR="00184196">
        <w:rPr>
          <w:color w:val="auto"/>
          <w:sz w:val="22"/>
          <w:szCs w:val="22"/>
        </w:rPr>
        <w:t xml:space="preserve">įrengtas </w:t>
      </w:r>
      <w:r w:rsidR="00492738" w:rsidRPr="00492738">
        <w:rPr>
          <w:color w:val="auto"/>
          <w:sz w:val="22"/>
          <w:szCs w:val="22"/>
        </w:rPr>
        <w:t>priėjim</w:t>
      </w:r>
      <w:r w:rsidR="00184196">
        <w:rPr>
          <w:color w:val="auto"/>
          <w:sz w:val="22"/>
          <w:szCs w:val="22"/>
        </w:rPr>
        <w:t>as</w:t>
      </w:r>
      <w:r w:rsidR="00492738" w:rsidRPr="00492738">
        <w:rPr>
          <w:color w:val="auto"/>
          <w:sz w:val="22"/>
          <w:szCs w:val="22"/>
        </w:rPr>
        <w:t> prie šių vietų. </w:t>
      </w:r>
    </w:p>
    <w:p w14:paraId="657B87EE" w14:textId="3EC51364" w:rsidR="00492738" w:rsidRPr="00492738" w:rsidRDefault="00184196" w:rsidP="00E66B63">
      <w:pPr>
        <w:pStyle w:val="Stiliuspagrindinis"/>
        <w:numPr>
          <w:ilvl w:val="2"/>
          <w:numId w:val="3"/>
        </w:numPr>
        <w:ind w:left="964" w:hanging="964"/>
        <w:rPr>
          <w:color w:val="auto"/>
          <w:sz w:val="22"/>
          <w:szCs w:val="22"/>
        </w:rPr>
      </w:pPr>
      <w:r>
        <w:rPr>
          <w:color w:val="auto"/>
          <w:sz w:val="22"/>
          <w:szCs w:val="22"/>
        </w:rPr>
        <w:t xml:space="preserve">Turi būti įrengta </w:t>
      </w:r>
      <w:r w:rsidR="00492738" w:rsidRPr="00492738">
        <w:rPr>
          <w:color w:val="auto"/>
          <w:sz w:val="22"/>
          <w:szCs w:val="22"/>
        </w:rPr>
        <w:t>kondensacinio ekonomaizerio pagamintos šiluminės energijos ir suvartotos elektros energijos apskaita. </w:t>
      </w:r>
    </w:p>
    <w:p w14:paraId="4F1A95AB" w14:textId="77777777" w:rsidR="00492738" w:rsidRPr="00492738" w:rsidRDefault="00492738" w:rsidP="00E66B63">
      <w:pPr>
        <w:pStyle w:val="Stiliuspagrindinis"/>
        <w:numPr>
          <w:ilvl w:val="2"/>
          <w:numId w:val="3"/>
        </w:numPr>
        <w:ind w:left="964" w:hanging="964"/>
        <w:rPr>
          <w:color w:val="auto"/>
          <w:sz w:val="22"/>
          <w:szCs w:val="22"/>
        </w:rPr>
      </w:pPr>
      <w:r w:rsidRPr="00492738">
        <w:rPr>
          <w:color w:val="auto"/>
          <w:sz w:val="22"/>
          <w:szCs w:val="22"/>
        </w:rPr>
        <w:t>Numatomas kondensacinio ekonomaizerio eksploatacinis resursas ne mažesnis kaip 15 metų. </w:t>
      </w:r>
    </w:p>
    <w:p w14:paraId="0AFDF67C" w14:textId="74CA4EBC" w:rsidR="0085516C" w:rsidRDefault="0085516C" w:rsidP="00E66B63">
      <w:pPr>
        <w:pStyle w:val="Stiliuspagrindinis"/>
        <w:numPr>
          <w:ilvl w:val="2"/>
          <w:numId w:val="3"/>
        </w:numPr>
        <w:ind w:left="964" w:hanging="964"/>
      </w:pPr>
      <w:r w:rsidRPr="00087F10">
        <w:rPr>
          <w:color w:val="auto"/>
          <w:sz w:val="22"/>
          <w:szCs w:val="22"/>
        </w:rPr>
        <w:t>Išleidžiamo į nuotekas kondensato užterštumas neturi viršyti „Nuotekų tvarkymo reglamente“ (galiojanti aktuali redakcija) ir „Paviršinių nuotekų tvarkymo reglamente“ (galiojanti aktuali redakcija)</w:t>
      </w:r>
      <w:r w:rsidR="00087F10" w:rsidRPr="00087F10">
        <w:rPr>
          <w:color w:val="auto"/>
          <w:sz w:val="22"/>
          <w:szCs w:val="22"/>
        </w:rPr>
        <w:t xml:space="preserve"> </w:t>
      </w:r>
      <w:r w:rsidRPr="00087F10">
        <w:rPr>
          <w:color w:val="auto"/>
          <w:sz w:val="22"/>
          <w:szCs w:val="22"/>
        </w:rPr>
        <w:t>nurodytų parametrų</w:t>
      </w:r>
      <w:r w:rsidR="00087F10" w:rsidRPr="00087F10">
        <w:rPr>
          <w:color w:val="auto"/>
          <w:sz w:val="22"/>
          <w:szCs w:val="22"/>
        </w:rPr>
        <w:t>.</w:t>
      </w:r>
    </w:p>
    <w:p w14:paraId="2B8C4026" w14:textId="77777777" w:rsidR="00EA6EE1" w:rsidRPr="00676588" w:rsidRDefault="00EA6EE1" w:rsidP="00E66B63">
      <w:pPr>
        <w:pStyle w:val="Stiliuspagrindinis"/>
        <w:ind w:left="964" w:hanging="964"/>
        <w:rPr>
          <w:color w:val="auto"/>
          <w:sz w:val="22"/>
          <w:szCs w:val="22"/>
        </w:rPr>
      </w:pPr>
    </w:p>
    <w:p w14:paraId="053135BB" w14:textId="1BBC8830" w:rsidR="0E198738" w:rsidRDefault="0E198738" w:rsidP="00E66B63">
      <w:pPr>
        <w:pStyle w:val="Stiliuspagrindinis"/>
        <w:numPr>
          <w:ilvl w:val="1"/>
          <w:numId w:val="3"/>
        </w:numPr>
        <w:ind w:left="964" w:hanging="964"/>
        <w:rPr>
          <w:color w:val="auto"/>
          <w:sz w:val="22"/>
          <w:szCs w:val="22"/>
        </w:rPr>
      </w:pPr>
      <w:r w:rsidRPr="00676588">
        <w:rPr>
          <w:color w:val="auto"/>
          <w:sz w:val="22"/>
          <w:szCs w:val="22"/>
        </w:rPr>
        <w:t>REIKALAVIMAI KAMINUI</w:t>
      </w:r>
    </w:p>
    <w:p w14:paraId="0CF7B6F7" w14:textId="6D1839DB" w:rsidR="005212F6" w:rsidRPr="005212F6" w:rsidRDefault="005212F6" w:rsidP="00E66B63">
      <w:pPr>
        <w:pStyle w:val="Stiliuspagrindinis"/>
        <w:numPr>
          <w:ilvl w:val="2"/>
          <w:numId w:val="3"/>
        </w:numPr>
        <w:ind w:left="964" w:hanging="964"/>
        <w:rPr>
          <w:color w:val="auto"/>
          <w:sz w:val="22"/>
          <w:szCs w:val="22"/>
        </w:rPr>
      </w:pPr>
      <w:r w:rsidRPr="005212F6">
        <w:rPr>
          <w:color w:val="auto"/>
          <w:sz w:val="22"/>
          <w:szCs w:val="22"/>
        </w:rPr>
        <w:t xml:space="preserve">Kamino aukštis turi būti nustatomas įvertinus atliktus sklaidos skaičiavimo rezultatus, vadovaujantis normatyvinių dokumentų reikalavimais, bei įvertinant esamą situaciją (statinių, inžinerinių tinklų išsidėstymą, aukštingumą ir kt.). Situacija aplinkosauginiu požiūriu turi būti tokia pati arba geresnė nei ta, kuri buvo suderinta su Aplinkos Apsaugos Agentūra </w:t>
      </w:r>
      <w:r w:rsidR="00002A0D">
        <w:rPr>
          <w:color w:val="auto"/>
          <w:sz w:val="22"/>
          <w:szCs w:val="22"/>
        </w:rPr>
        <w:t>(toliau - AAA)</w:t>
      </w:r>
      <w:r w:rsidRPr="005212F6">
        <w:rPr>
          <w:color w:val="auto"/>
          <w:sz w:val="22"/>
          <w:szCs w:val="22"/>
        </w:rPr>
        <w:t xml:space="preserve"> PAV atrankos rengimo ir derinimo procedūrų metu.</w:t>
      </w:r>
    </w:p>
    <w:p w14:paraId="367ACBD1" w14:textId="1ABEADD3" w:rsidR="005212F6" w:rsidRPr="005212F6" w:rsidRDefault="005212F6" w:rsidP="00E66B63">
      <w:pPr>
        <w:pStyle w:val="Stiliuspagrindinis"/>
        <w:numPr>
          <w:ilvl w:val="2"/>
          <w:numId w:val="3"/>
        </w:numPr>
        <w:ind w:left="964" w:hanging="964"/>
        <w:rPr>
          <w:color w:val="auto"/>
          <w:sz w:val="22"/>
          <w:szCs w:val="22"/>
        </w:rPr>
      </w:pPr>
      <w:r w:rsidRPr="0C5C2D01">
        <w:rPr>
          <w:color w:val="auto"/>
          <w:sz w:val="22"/>
          <w:szCs w:val="22"/>
        </w:rPr>
        <w:t>Kamine, jei nenumatyta tenkinanti reikalavimus vieta kitur, turi būti įrengti stacionarūs matavimo taškai teršalų koncentracijai išmetamuosiuose degimo produktuose (pagal Lietuvos aplinkos apsaugos normatyvinio dokumento LAND-28-98/M-08 „Stacionarūs atmosferos taršos šaltiniai. Dulkių (kietųjų dalelių) koncentracijos išmetamosiose dujose nustatymas. Svorio metodas“, LR aplinkos ministro 2004 m. įsakymą Nr.D1-68 „Dėl stacionarių taršos šaltinių išmetamų į aplinkos orą teršalų laboratorinės kontrolės metodinių rekomendacijų patvirtinimo“ ir kt.).</w:t>
      </w:r>
    </w:p>
    <w:p w14:paraId="38BEDC87" w14:textId="4D82AA7B" w:rsidR="15C75421" w:rsidRDefault="15C75421" w:rsidP="00E66B63">
      <w:pPr>
        <w:pStyle w:val="Stiliuspagrindinis"/>
        <w:numPr>
          <w:ilvl w:val="2"/>
          <w:numId w:val="3"/>
        </w:numPr>
        <w:ind w:left="964" w:hanging="964"/>
        <w:rPr>
          <w:color w:val="auto"/>
          <w:sz w:val="22"/>
          <w:szCs w:val="22"/>
        </w:rPr>
      </w:pPr>
      <w:r w:rsidRPr="6C2C4731">
        <w:rPr>
          <w:color w:val="auto"/>
          <w:sz w:val="22"/>
          <w:szCs w:val="22"/>
        </w:rPr>
        <w:t xml:space="preserve">Kamine turi būti </w:t>
      </w:r>
      <w:r w:rsidR="55AB0B25" w:rsidRPr="6C2C4731">
        <w:rPr>
          <w:color w:val="auto"/>
          <w:sz w:val="22"/>
          <w:szCs w:val="22"/>
        </w:rPr>
        <w:t>išpildyti reikiami konstrukciniai</w:t>
      </w:r>
      <w:r w:rsidR="244E68F7" w:rsidRPr="6C2C4731">
        <w:rPr>
          <w:color w:val="auto"/>
          <w:sz w:val="22"/>
          <w:szCs w:val="22"/>
        </w:rPr>
        <w:t xml:space="preserve"> </w:t>
      </w:r>
      <w:r w:rsidR="2C091362" w:rsidRPr="6C2C4731">
        <w:rPr>
          <w:color w:val="auto"/>
          <w:sz w:val="22"/>
          <w:szCs w:val="22"/>
        </w:rPr>
        <w:t>- techniniai</w:t>
      </w:r>
      <w:r w:rsidR="55AB0B25" w:rsidRPr="6C2C4731">
        <w:rPr>
          <w:color w:val="auto"/>
          <w:sz w:val="22"/>
          <w:szCs w:val="22"/>
        </w:rPr>
        <w:t xml:space="preserve"> sprendiniai leidžiantys ateityje įrengti </w:t>
      </w:r>
      <w:r w:rsidR="55AB0B25" w:rsidRPr="00EA195D">
        <w:rPr>
          <w:color w:val="auto"/>
          <w:sz w:val="22"/>
          <w:szCs w:val="22"/>
        </w:rPr>
        <w:t xml:space="preserve">nuolatinę emisijų monitoringo sistemą (angl. </w:t>
      </w:r>
      <w:r w:rsidR="1A798F27" w:rsidRPr="00EA195D">
        <w:rPr>
          <w:color w:val="auto"/>
          <w:sz w:val="22"/>
          <w:szCs w:val="22"/>
        </w:rPr>
        <w:t>Continuous Emissions Monitoring System (CEMS))</w:t>
      </w:r>
      <w:r w:rsidR="4837DEA6" w:rsidRPr="6C2C4731">
        <w:rPr>
          <w:color w:val="auto"/>
          <w:sz w:val="22"/>
          <w:szCs w:val="22"/>
        </w:rPr>
        <w:t xml:space="preserve"> pagal</w:t>
      </w:r>
      <w:r w:rsidR="5AB1F2BF" w:rsidRPr="6C2C4731">
        <w:rPr>
          <w:color w:val="auto"/>
          <w:sz w:val="22"/>
          <w:szCs w:val="22"/>
        </w:rPr>
        <w:t xml:space="preserve"> LST EN 15259:2008 reikalavimus</w:t>
      </w:r>
      <w:r w:rsidR="1A798F27" w:rsidRPr="6C2C4731">
        <w:rPr>
          <w:color w:val="auto"/>
          <w:sz w:val="22"/>
          <w:szCs w:val="22"/>
        </w:rPr>
        <w:t>.</w:t>
      </w:r>
      <w:r w:rsidR="4C1A34D8" w:rsidRPr="6C2C4731">
        <w:rPr>
          <w:color w:val="auto"/>
          <w:sz w:val="22"/>
          <w:szCs w:val="22"/>
        </w:rPr>
        <w:t xml:space="preserve"> Turi būti: </w:t>
      </w:r>
      <w:r w:rsidR="4CD1D8B1" w:rsidRPr="6C2C4731">
        <w:rPr>
          <w:color w:val="auto"/>
          <w:sz w:val="22"/>
          <w:szCs w:val="22"/>
        </w:rPr>
        <w:t xml:space="preserve">numatytos </w:t>
      </w:r>
      <w:r w:rsidR="4C1A34D8" w:rsidRPr="6C2C4731">
        <w:rPr>
          <w:color w:val="auto"/>
          <w:sz w:val="22"/>
          <w:szCs w:val="22"/>
        </w:rPr>
        <w:t>emisijų matavimo vietos,</w:t>
      </w:r>
      <w:r w:rsidR="527CDA40" w:rsidRPr="6C2C4731">
        <w:rPr>
          <w:color w:val="auto"/>
          <w:sz w:val="22"/>
          <w:szCs w:val="22"/>
        </w:rPr>
        <w:t xml:space="preserve"> tose vietose</w:t>
      </w:r>
      <w:r w:rsidR="4C1A34D8" w:rsidRPr="6C2C4731">
        <w:rPr>
          <w:color w:val="auto"/>
          <w:sz w:val="22"/>
          <w:szCs w:val="22"/>
        </w:rPr>
        <w:t xml:space="preserve"> įrengt</w:t>
      </w:r>
      <w:r w:rsidR="51981C1E" w:rsidRPr="6C2C4731">
        <w:rPr>
          <w:color w:val="auto"/>
          <w:sz w:val="22"/>
          <w:szCs w:val="22"/>
        </w:rPr>
        <w:t>i</w:t>
      </w:r>
      <w:r w:rsidR="63552383" w:rsidRPr="6C2C4731">
        <w:rPr>
          <w:color w:val="auto"/>
          <w:sz w:val="22"/>
          <w:szCs w:val="22"/>
        </w:rPr>
        <w:t xml:space="preserve"> reikiami</w:t>
      </w:r>
      <w:r w:rsidR="4C1A34D8" w:rsidRPr="6C2C4731">
        <w:rPr>
          <w:color w:val="auto"/>
          <w:sz w:val="22"/>
          <w:szCs w:val="22"/>
        </w:rPr>
        <w:t xml:space="preserve"> matavimų atvamzdžia</w:t>
      </w:r>
      <w:r w:rsidR="360EDA66" w:rsidRPr="6C2C4731">
        <w:rPr>
          <w:color w:val="auto"/>
          <w:sz w:val="22"/>
          <w:szCs w:val="22"/>
        </w:rPr>
        <w:t>i</w:t>
      </w:r>
      <w:r w:rsidR="3FD0D059" w:rsidRPr="6C2C4731">
        <w:rPr>
          <w:color w:val="auto"/>
          <w:sz w:val="22"/>
          <w:szCs w:val="22"/>
        </w:rPr>
        <w:t xml:space="preserve">, suprojektuota ir įrengta aptarnavimo aikštelė priėjimui prie atvamzdžių, numatyta elektros ir kitų komunikacijų privedimo galimybė, </w:t>
      </w:r>
      <w:r w:rsidR="7E4B8F1D" w:rsidRPr="6C2C4731">
        <w:rPr>
          <w:color w:val="auto"/>
          <w:sz w:val="22"/>
          <w:szCs w:val="22"/>
        </w:rPr>
        <w:t>numatyta vieta analizatorių įrangai.</w:t>
      </w:r>
    </w:p>
    <w:p w14:paraId="58696075" w14:textId="043ECB05" w:rsidR="005212F6" w:rsidRPr="005212F6" w:rsidRDefault="00732358" w:rsidP="00E66B63">
      <w:pPr>
        <w:pStyle w:val="Stiliuspagrindinis"/>
        <w:numPr>
          <w:ilvl w:val="2"/>
          <w:numId w:val="3"/>
        </w:numPr>
        <w:ind w:left="964" w:hanging="964"/>
        <w:rPr>
          <w:color w:val="auto"/>
          <w:sz w:val="22"/>
          <w:szCs w:val="22"/>
        </w:rPr>
      </w:pPr>
      <w:r>
        <w:rPr>
          <w:color w:val="auto"/>
          <w:sz w:val="22"/>
          <w:szCs w:val="22"/>
        </w:rPr>
        <w:t xml:space="preserve">Sutarties vykdytojas </w:t>
      </w:r>
      <w:r w:rsidR="005212F6" w:rsidRPr="005212F6">
        <w:rPr>
          <w:color w:val="auto"/>
          <w:sz w:val="22"/>
          <w:szCs w:val="22"/>
        </w:rPr>
        <w:t>turi suprojektuoti ir sumontuoti</w:t>
      </w:r>
      <w:r>
        <w:rPr>
          <w:color w:val="auto"/>
          <w:sz w:val="22"/>
          <w:szCs w:val="22"/>
        </w:rPr>
        <w:t xml:space="preserve"> </w:t>
      </w:r>
      <w:r w:rsidR="005212F6" w:rsidRPr="005212F6">
        <w:rPr>
          <w:color w:val="auto"/>
          <w:sz w:val="22"/>
          <w:szCs w:val="22"/>
        </w:rPr>
        <w:t>atskirai stovintį metalinį kaminą, su apšiltintu nerūdijančio plieno įdėklu, kuris turi atitikti šiuos reikalavimus:</w:t>
      </w:r>
    </w:p>
    <w:p w14:paraId="72891564" w14:textId="77777777" w:rsidR="005629F8" w:rsidRPr="005629F8" w:rsidRDefault="005629F8" w:rsidP="00E66B63">
      <w:pPr>
        <w:pStyle w:val="ListParagraph"/>
        <w:numPr>
          <w:ilvl w:val="3"/>
          <w:numId w:val="3"/>
        </w:numPr>
        <w:ind w:left="964" w:hanging="964"/>
        <w:rPr>
          <w:rFonts w:ascii="Arial" w:eastAsia="Calibri" w:hAnsi="Arial"/>
        </w:rPr>
      </w:pPr>
      <w:r w:rsidRPr="005629F8">
        <w:rPr>
          <w:rFonts w:ascii="Arial" w:eastAsia="Calibri" w:hAnsi="Arial"/>
        </w:rPr>
        <w:t>Kaminas turi būti suprojektuotas ir sumontuotas ant atskiro pamato;</w:t>
      </w:r>
    </w:p>
    <w:p w14:paraId="509C2100" w14:textId="5533EC4D" w:rsidR="005212F6" w:rsidRPr="005212F6" w:rsidRDefault="005212F6" w:rsidP="00E66B63">
      <w:pPr>
        <w:pStyle w:val="Stiliuspagrindinis"/>
        <w:numPr>
          <w:ilvl w:val="3"/>
          <w:numId w:val="3"/>
        </w:numPr>
        <w:ind w:left="964" w:hanging="964"/>
        <w:rPr>
          <w:color w:val="auto"/>
          <w:sz w:val="22"/>
          <w:szCs w:val="22"/>
        </w:rPr>
      </w:pPr>
      <w:r w:rsidRPr="005212F6">
        <w:rPr>
          <w:color w:val="auto"/>
          <w:sz w:val="22"/>
          <w:szCs w:val="22"/>
        </w:rPr>
        <w:t xml:space="preserve">Kamine turi būti sumontuotas nerūdijančio plieno įdėklas; </w:t>
      </w:r>
    </w:p>
    <w:p w14:paraId="10AAD173" w14:textId="65B1A1E4" w:rsidR="005212F6" w:rsidRPr="005212F6" w:rsidRDefault="005212F6" w:rsidP="00E66B63">
      <w:pPr>
        <w:pStyle w:val="Stiliuspagrindinis"/>
        <w:numPr>
          <w:ilvl w:val="3"/>
          <w:numId w:val="3"/>
        </w:numPr>
        <w:ind w:left="964" w:hanging="964"/>
        <w:rPr>
          <w:color w:val="auto"/>
          <w:sz w:val="22"/>
          <w:szCs w:val="22"/>
        </w:rPr>
      </w:pPr>
      <w:r w:rsidRPr="005212F6">
        <w:rPr>
          <w:color w:val="auto"/>
          <w:sz w:val="22"/>
          <w:szCs w:val="22"/>
        </w:rPr>
        <w:lastRenderedPageBreak/>
        <w:t>Įdėklas turi būti apšiltintas (pvz. akmens vata) ir atsparus tiek aukštai išeinančių dūmų degimo produktų temperatūrai po katilo, tiek drėgnai ataušintų degimo produktų dujų temperatūrai po kondensacinio ekonomaizerio;</w:t>
      </w:r>
    </w:p>
    <w:p w14:paraId="0431D118" w14:textId="525E3085" w:rsidR="005212F6" w:rsidRPr="005212F6" w:rsidRDefault="005212F6" w:rsidP="00E66B63">
      <w:pPr>
        <w:pStyle w:val="Stiliuspagrindinis"/>
        <w:numPr>
          <w:ilvl w:val="3"/>
          <w:numId w:val="3"/>
        </w:numPr>
        <w:ind w:left="964" w:hanging="964"/>
        <w:rPr>
          <w:color w:val="auto"/>
          <w:sz w:val="22"/>
          <w:szCs w:val="22"/>
        </w:rPr>
      </w:pPr>
      <w:r w:rsidRPr="005212F6">
        <w:rPr>
          <w:color w:val="auto"/>
          <w:sz w:val="22"/>
          <w:szCs w:val="22"/>
        </w:rPr>
        <w:t>Tarp vidinės (įdėklo) ir išorinės kamino dalies turi būti palikta ertmė vėdinimui. Kamino apatinėje dalyje turi būti numatyta oro pritekėjimo anga, o viršutinėje dalyje turi būti įrengta nerūdijančio plieno konstrukcija leidžianti ištekėti orui;</w:t>
      </w:r>
    </w:p>
    <w:p w14:paraId="062F2E8F" w14:textId="5FA7420E" w:rsidR="005212F6" w:rsidRPr="005212F6" w:rsidRDefault="005212F6" w:rsidP="00E66B63">
      <w:pPr>
        <w:pStyle w:val="Stiliuspagrindinis"/>
        <w:numPr>
          <w:ilvl w:val="3"/>
          <w:numId w:val="3"/>
        </w:numPr>
        <w:ind w:left="964" w:hanging="964"/>
        <w:rPr>
          <w:color w:val="auto"/>
          <w:sz w:val="22"/>
          <w:szCs w:val="22"/>
        </w:rPr>
      </w:pPr>
      <w:r w:rsidRPr="005212F6">
        <w:rPr>
          <w:color w:val="auto"/>
          <w:sz w:val="22"/>
          <w:szCs w:val="22"/>
        </w:rPr>
        <w:t>Degimo produktų išmetimo vamzdis ir jo antgalis turi būti tokios konstrukcijos, kad būtų galimas temperatūrinis išsiplėtimas;</w:t>
      </w:r>
    </w:p>
    <w:p w14:paraId="0961A2A9" w14:textId="106D19FF" w:rsidR="005212F6" w:rsidRPr="005212F6" w:rsidRDefault="005212F6" w:rsidP="00E66B63">
      <w:pPr>
        <w:pStyle w:val="Stiliuspagrindinis"/>
        <w:numPr>
          <w:ilvl w:val="3"/>
          <w:numId w:val="3"/>
        </w:numPr>
        <w:ind w:left="964" w:hanging="964"/>
        <w:rPr>
          <w:color w:val="auto"/>
          <w:sz w:val="22"/>
          <w:szCs w:val="22"/>
        </w:rPr>
      </w:pPr>
      <w:r w:rsidRPr="005212F6">
        <w:rPr>
          <w:color w:val="auto"/>
          <w:sz w:val="22"/>
          <w:szCs w:val="22"/>
        </w:rPr>
        <w:t>Kamino išorinio apvalkalo išoriniai ir vidiniai metaliniai paviršiai turi būti padengti antikorozine danga</w:t>
      </w:r>
      <w:r w:rsidR="000E6D3B">
        <w:rPr>
          <w:color w:val="auto"/>
          <w:sz w:val="22"/>
          <w:szCs w:val="22"/>
        </w:rPr>
        <w:t xml:space="preserve"> laikantis</w:t>
      </w:r>
      <w:r w:rsidRPr="005212F6">
        <w:rPr>
          <w:color w:val="auto"/>
          <w:sz w:val="22"/>
          <w:szCs w:val="22"/>
        </w:rPr>
        <w:t xml:space="preserve"> aplinkos C4 klasės – ilgo patvarumo H pagal LST EN ISO 12944-5:2020</w:t>
      </w:r>
      <w:r w:rsidR="000E6D3B">
        <w:rPr>
          <w:color w:val="auto"/>
          <w:sz w:val="22"/>
          <w:szCs w:val="22"/>
        </w:rPr>
        <w:t xml:space="preserve"> standarto reikalavimų</w:t>
      </w:r>
      <w:r w:rsidR="00AA09F3">
        <w:rPr>
          <w:color w:val="auto"/>
          <w:sz w:val="22"/>
          <w:szCs w:val="22"/>
        </w:rPr>
        <w:t>;</w:t>
      </w:r>
    </w:p>
    <w:p w14:paraId="01A9ECCA" w14:textId="3AA0FFF9" w:rsidR="005212F6" w:rsidRPr="005212F6" w:rsidRDefault="005212F6" w:rsidP="00E66B63">
      <w:pPr>
        <w:pStyle w:val="Stiliuspagrindinis"/>
        <w:numPr>
          <w:ilvl w:val="3"/>
          <w:numId w:val="3"/>
        </w:numPr>
        <w:ind w:left="964" w:hanging="964"/>
        <w:rPr>
          <w:color w:val="auto"/>
          <w:sz w:val="22"/>
          <w:szCs w:val="22"/>
        </w:rPr>
      </w:pPr>
      <w:r w:rsidRPr="005212F6">
        <w:rPr>
          <w:color w:val="auto"/>
          <w:sz w:val="22"/>
          <w:szCs w:val="22"/>
        </w:rPr>
        <w:t>Kamino apatinėje dalyje turi būti suprojektuota ir sumontuota kondensato surinkimo ir šalinimo sistema ir valymo angos. Kondensatas, jei reikia, turi būti nuvedamas į kondensato surinkimo ir neutralizavimo technologinius įrenginius ir po jų pašalinamas į kanalizaciją. Kondensato nuvedimo vamzdynai (drenažai) turi neužšalti prie -37,2 ºC lauko temperatūros;</w:t>
      </w:r>
    </w:p>
    <w:p w14:paraId="6EEDA81E" w14:textId="79C9FF46" w:rsidR="005212F6" w:rsidRPr="005212F6" w:rsidRDefault="005212F6" w:rsidP="00E66B63">
      <w:pPr>
        <w:pStyle w:val="Stiliuspagrindinis"/>
        <w:numPr>
          <w:ilvl w:val="3"/>
          <w:numId w:val="3"/>
        </w:numPr>
        <w:ind w:left="964" w:hanging="964"/>
        <w:rPr>
          <w:color w:val="auto"/>
          <w:sz w:val="22"/>
          <w:szCs w:val="22"/>
        </w:rPr>
      </w:pPr>
      <w:r w:rsidRPr="005212F6">
        <w:rPr>
          <w:color w:val="auto"/>
          <w:sz w:val="22"/>
          <w:szCs w:val="22"/>
        </w:rPr>
        <w:t>Prie kamino prijungiam</w:t>
      </w:r>
      <w:r w:rsidR="0069753F">
        <w:rPr>
          <w:color w:val="auto"/>
          <w:sz w:val="22"/>
          <w:szCs w:val="22"/>
        </w:rPr>
        <w:t>iems</w:t>
      </w:r>
      <w:r w:rsidRPr="005212F6">
        <w:rPr>
          <w:color w:val="auto"/>
          <w:sz w:val="22"/>
          <w:szCs w:val="22"/>
        </w:rPr>
        <w:t xml:space="preserve"> d</w:t>
      </w:r>
      <w:r w:rsidR="00AA09F3">
        <w:rPr>
          <w:color w:val="auto"/>
          <w:sz w:val="22"/>
          <w:szCs w:val="22"/>
        </w:rPr>
        <w:t>egimo produktų kanala</w:t>
      </w:r>
      <w:r w:rsidR="00155CFA">
        <w:rPr>
          <w:color w:val="auto"/>
          <w:sz w:val="22"/>
          <w:szCs w:val="22"/>
        </w:rPr>
        <w:t>ms</w:t>
      </w:r>
      <w:r w:rsidRPr="005212F6">
        <w:rPr>
          <w:color w:val="auto"/>
          <w:sz w:val="22"/>
          <w:szCs w:val="22"/>
        </w:rPr>
        <w:t xml:space="preserve"> pajungimo į kaminą vietoje </w:t>
      </w:r>
      <w:r w:rsidR="00155CFA">
        <w:rPr>
          <w:color w:val="auto"/>
          <w:sz w:val="22"/>
          <w:szCs w:val="22"/>
        </w:rPr>
        <w:t>turi būti suprojektuoti ir įrengti kompensatoriai;</w:t>
      </w:r>
    </w:p>
    <w:p w14:paraId="79707A35" w14:textId="4960E52F" w:rsidR="005212F6" w:rsidRDefault="005212F6" w:rsidP="00E66B63">
      <w:pPr>
        <w:pStyle w:val="Stiliuspagrindinis"/>
        <w:numPr>
          <w:ilvl w:val="3"/>
          <w:numId w:val="3"/>
        </w:numPr>
        <w:ind w:left="964" w:hanging="964"/>
        <w:rPr>
          <w:color w:val="auto"/>
          <w:sz w:val="22"/>
          <w:szCs w:val="22"/>
        </w:rPr>
      </w:pPr>
      <w:r w:rsidRPr="005212F6">
        <w:rPr>
          <w:color w:val="auto"/>
          <w:sz w:val="22"/>
          <w:szCs w:val="22"/>
        </w:rPr>
        <w:t>Prie kamino viršaus, kad jį būtų galima apžiūrėti, turi būti įrengtos išorinės kopėčios ir aptarnavimo aikštelė.</w:t>
      </w:r>
    </w:p>
    <w:p w14:paraId="74942031" w14:textId="77777777" w:rsidR="00EF3385" w:rsidRDefault="00EF3385" w:rsidP="00E66B63">
      <w:pPr>
        <w:pStyle w:val="Stiliuspagrindinis"/>
        <w:ind w:left="964" w:hanging="964"/>
        <w:rPr>
          <w:color w:val="auto"/>
          <w:sz w:val="22"/>
          <w:szCs w:val="22"/>
        </w:rPr>
      </w:pPr>
    </w:p>
    <w:p w14:paraId="13D270BD" w14:textId="5365AD63" w:rsidR="0E198738" w:rsidRDefault="0E198738" w:rsidP="00E66B63">
      <w:pPr>
        <w:pStyle w:val="Stiliuspagrindinis"/>
        <w:numPr>
          <w:ilvl w:val="1"/>
          <w:numId w:val="3"/>
        </w:numPr>
        <w:ind w:left="964" w:hanging="964"/>
        <w:rPr>
          <w:color w:val="auto"/>
          <w:sz w:val="22"/>
          <w:szCs w:val="22"/>
        </w:rPr>
      </w:pPr>
      <w:r w:rsidRPr="00676588">
        <w:rPr>
          <w:color w:val="auto"/>
          <w:sz w:val="22"/>
          <w:szCs w:val="22"/>
        </w:rPr>
        <w:t>REIKALAVIMAI PELENŲ ŠALINIMO SISTEMAI</w:t>
      </w:r>
    </w:p>
    <w:p w14:paraId="72B521DE" w14:textId="67D3FDFB" w:rsidR="00333ABA" w:rsidRDefault="00333ABA" w:rsidP="00E66B63">
      <w:pPr>
        <w:pStyle w:val="Stiliuspagrindinis"/>
        <w:numPr>
          <w:ilvl w:val="2"/>
          <w:numId w:val="3"/>
        </w:numPr>
        <w:ind w:left="964" w:hanging="964"/>
        <w:rPr>
          <w:color w:val="auto"/>
          <w:sz w:val="22"/>
          <w:szCs w:val="22"/>
        </w:rPr>
      </w:pPr>
      <w:r>
        <w:rPr>
          <w:color w:val="auto"/>
          <w:sz w:val="22"/>
          <w:szCs w:val="22"/>
        </w:rPr>
        <w:t xml:space="preserve">Sutarties vykdytojas turi suprojektuoti ir įrengti šias </w:t>
      </w:r>
      <w:r w:rsidR="00326950">
        <w:rPr>
          <w:color w:val="auto"/>
          <w:sz w:val="22"/>
          <w:szCs w:val="22"/>
        </w:rPr>
        <w:t xml:space="preserve">atskiras </w:t>
      </w:r>
      <w:r>
        <w:rPr>
          <w:color w:val="auto"/>
          <w:sz w:val="22"/>
          <w:szCs w:val="22"/>
        </w:rPr>
        <w:t>pelenų šalinimo sistemas:</w:t>
      </w:r>
    </w:p>
    <w:p w14:paraId="7A73610B" w14:textId="73846277" w:rsidR="00C06611" w:rsidRPr="00C06611" w:rsidRDefault="00333ABA" w:rsidP="00E66B63">
      <w:pPr>
        <w:pStyle w:val="Stiliuspagrindinis"/>
        <w:numPr>
          <w:ilvl w:val="3"/>
          <w:numId w:val="3"/>
        </w:numPr>
        <w:ind w:left="964" w:hanging="964"/>
        <w:rPr>
          <w:color w:val="auto"/>
          <w:sz w:val="22"/>
          <w:szCs w:val="22"/>
        </w:rPr>
      </w:pPr>
      <w:r>
        <w:rPr>
          <w:color w:val="auto"/>
          <w:sz w:val="22"/>
          <w:szCs w:val="22"/>
        </w:rPr>
        <w:t>P</w:t>
      </w:r>
      <w:r w:rsidR="00C06611" w:rsidRPr="00C06611">
        <w:rPr>
          <w:color w:val="auto"/>
          <w:sz w:val="22"/>
          <w:szCs w:val="22"/>
        </w:rPr>
        <w:t>elenų šalinimo sistema, leidžianti pašalinti pakuros dugno pelenus iš katilo pakuros</w:t>
      </w:r>
      <w:r>
        <w:rPr>
          <w:color w:val="auto"/>
          <w:sz w:val="22"/>
          <w:szCs w:val="22"/>
        </w:rPr>
        <w:t>;</w:t>
      </w:r>
    </w:p>
    <w:p w14:paraId="375EDF9A" w14:textId="152B933B" w:rsidR="00C06611" w:rsidRPr="00C06611" w:rsidRDefault="00333ABA" w:rsidP="00E66B63">
      <w:pPr>
        <w:pStyle w:val="Stiliuspagrindinis"/>
        <w:numPr>
          <w:ilvl w:val="3"/>
          <w:numId w:val="3"/>
        </w:numPr>
        <w:ind w:left="964" w:hanging="964"/>
        <w:rPr>
          <w:color w:val="auto"/>
          <w:sz w:val="22"/>
          <w:szCs w:val="22"/>
        </w:rPr>
      </w:pPr>
      <w:r>
        <w:rPr>
          <w:color w:val="auto"/>
          <w:sz w:val="22"/>
          <w:szCs w:val="22"/>
        </w:rPr>
        <w:t>P</w:t>
      </w:r>
      <w:r w:rsidR="00C06611" w:rsidRPr="00C06611">
        <w:rPr>
          <w:color w:val="auto"/>
          <w:sz w:val="22"/>
          <w:szCs w:val="22"/>
        </w:rPr>
        <w:t>elenų šalinimo sistema iš degimo produktų valymo sistemos (rankovinio filtro) ir kitų lakiųjų pelenų galimų susikaupimo vietų.</w:t>
      </w:r>
    </w:p>
    <w:p w14:paraId="31ED9C09" w14:textId="77777777" w:rsidR="00C06611" w:rsidRPr="00C06611" w:rsidRDefault="00C06611" w:rsidP="00E66B63">
      <w:pPr>
        <w:pStyle w:val="Stiliuspagrindinis"/>
        <w:numPr>
          <w:ilvl w:val="2"/>
          <w:numId w:val="3"/>
        </w:numPr>
        <w:ind w:left="964" w:hanging="964"/>
        <w:rPr>
          <w:color w:val="auto"/>
          <w:sz w:val="22"/>
          <w:szCs w:val="22"/>
        </w:rPr>
      </w:pPr>
      <w:r w:rsidRPr="00C06611">
        <w:rPr>
          <w:color w:val="auto"/>
          <w:sz w:val="22"/>
          <w:szCs w:val="22"/>
        </w:rPr>
        <w:t>Pelenų transportavimui neturi būti naudojami skreperinio tipo transporteriai.</w:t>
      </w:r>
    </w:p>
    <w:p w14:paraId="4E7EDFE5" w14:textId="77777777" w:rsidR="00C06611" w:rsidRPr="00C06611" w:rsidRDefault="00C06611" w:rsidP="00E66B63">
      <w:pPr>
        <w:pStyle w:val="Stiliuspagrindinis"/>
        <w:numPr>
          <w:ilvl w:val="2"/>
          <w:numId w:val="3"/>
        </w:numPr>
        <w:ind w:left="964" w:hanging="964"/>
        <w:rPr>
          <w:color w:val="auto"/>
          <w:sz w:val="22"/>
          <w:szCs w:val="22"/>
        </w:rPr>
      </w:pPr>
      <w:r w:rsidRPr="00C06611">
        <w:rPr>
          <w:color w:val="auto"/>
          <w:sz w:val="22"/>
          <w:szCs w:val="22"/>
        </w:rPr>
        <w:t>Pelenai kaupiami autotransportu transportuojamuose uždaruose konteineriuose. Konteinerių darbinis tūris turi būti pakankamas bent 4 parų pelenų susidarymo kiekiui sukaupti.</w:t>
      </w:r>
    </w:p>
    <w:p w14:paraId="3BA6E947" w14:textId="77777777" w:rsidR="00326950" w:rsidRDefault="00C06611" w:rsidP="00E66B63">
      <w:pPr>
        <w:pStyle w:val="Stiliuspagrindinis"/>
        <w:numPr>
          <w:ilvl w:val="2"/>
          <w:numId w:val="3"/>
        </w:numPr>
        <w:ind w:left="964" w:hanging="964"/>
        <w:rPr>
          <w:color w:val="auto"/>
          <w:sz w:val="22"/>
          <w:szCs w:val="22"/>
        </w:rPr>
      </w:pPr>
      <w:r w:rsidRPr="00C06611">
        <w:rPr>
          <w:color w:val="auto"/>
          <w:sz w:val="22"/>
          <w:szCs w:val="22"/>
        </w:rPr>
        <w:t>Pelenų konteineriai turi būti aprūpinti lygio indikatoriais, lygio signalizacijomis, prieigos liukais.</w:t>
      </w:r>
    </w:p>
    <w:p w14:paraId="33CA4620" w14:textId="0D5025A2" w:rsidR="00C06611" w:rsidRPr="00C06611" w:rsidRDefault="00C06611" w:rsidP="00E66B63">
      <w:pPr>
        <w:pStyle w:val="Stiliuspagrindinis"/>
        <w:numPr>
          <w:ilvl w:val="2"/>
          <w:numId w:val="3"/>
        </w:numPr>
        <w:ind w:left="964" w:hanging="964"/>
        <w:rPr>
          <w:color w:val="auto"/>
          <w:sz w:val="22"/>
          <w:szCs w:val="22"/>
        </w:rPr>
      </w:pPr>
      <w:r w:rsidRPr="00C06611">
        <w:rPr>
          <w:color w:val="auto"/>
          <w:sz w:val="22"/>
          <w:szCs w:val="22"/>
        </w:rPr>
        <w:t>Dugno pelenų konteineriai šlapio tipo pelenų šalinimo atveju turi būti apsaugoti nuo užšalimo įprastos eksploatacijos metu ir gabenant juos sunkvežimiu 1,5 valandos.</w:t>
      </w:r>
    </w:p>
    <w:p w14:paraId="49BAFFEF" w14:textId="77777777" w:rsidR="00C06611" w:rsidRPr="00C06611" w:rsidRDefault="00C06611" w:rsidP="00E66B63">
      <w:pPr>
        <w:pStyle w:val="Stiliuspagrindinis"/>
        <w:numPr>
          <w:ilvl w:val="2"/>
          <w:numId w:val="3"/>
        </w:numPr>
        <w:ind w:left="964" w:hanging="964"/>
        <w:rPr>
          <w:color w:val="auto"/>
          <w:sz w:val="22"/>
          <w:szCs w:val="22"/>
        </w:rPr>
      </w:pPr>
      <w:r w:rsidRPr="00C06611">
        <w:rPr>
          <w:color w:val="auto"/>
          <w:sz w:val="22"/>
          <w:szCs w:val="22"/>
        </w:rPr>
        <w:t>Visi greitai susidėvintys ar erozijos veikiami pelenų šalinimo elementai turi būti suprojektuoti taip, kad juos būtų lengva pakeisti.</w:t>
      </w:r>
    </w:p>
    <w:p w14:paraId="6A642A90" w14:textId="77777777" w:rsidR="00C06611" w:rsidRPr="00C06611" w:rsidRDefault="00C06611" w:rsidP="00E66B63">
      <w:pPr>
        <w:pStyle w:val="Stiliuspagrindinis"/>
        <w:numPr>
          <w:ilvl w:val="2"/>
          <w:numId w:val="3"/>
        </w:numPr>
        <w:ind w:left="964" w:hanging="964"/>
        <w:rPr>
          <w:color w:val="auto"/>
          <w:sz w:val="22"/>
          <w:szCs w:val="22"/>
        </w:rPr>
      </w:pPr>
      <w:r w:rsidRPr="00C06611">
        <w:rPr>
          <w:color w:val="auto"/>
          <w:sz w:val="22"/>
          <w:szCs w:val="22"/>
        </w:rPr>
        <w:t>Visose pelenų sistemos ventiliacijos angose, prieš išleidžiant orą pro jas į atmosferą, turi būti įrengti automatinio impulsinio valymo filtrai.</w:t>
      </w:r>
    </w:p>
    <w:p w14:paraId="25F17EF7" w14:textId="77777777" w:rsidR="00926923" w:rsidRDefault="00C06611" w:rsidP="00E66B63">
      <w:pPr>
        <w:pStyle w:val="Stiliuspagrindinis"/>
        <w:numPr>
          <w:ilvl w:val="2"/>
          <w:numId w:val="3"/>
        </w:numPr>
        <w:ind w:left="964" w:hanging="964"/>
        <w:rPr>
          <w:color w:val="auto"/>
          <w:sz w:val="22"/>
          <w:szCs w:val="22"/>
        </w:rPr>
      </w:pPr>
      <w:r w:rsidRPr="00C06611">
        <w:rPr>
          <w:color w:val="auto"/>
          <w:sz w:val="22"/>
          <w:szCs w:val="22"/>
        </w:rPr>
        <w:t>Lakieji pelenai iš rankovinio filtro į pelenų konteinerius</w:t>
      </w:r>
      <w:r w:rsidR="00326950">
        <w:rPr>
          <w:color w:val="auto"/>
          <w:sz w:val="22"/>
          <w:szCs w:val="22"/>
        </w:rPr>
        <w:t xml:space="preserve"> turi būti</w:t>
      </w:r>
      <w:r w:rsidRPr="00C06611">
        <w:rPr>
          <w:color w:val="auto"/>
          <w:sz w:val="22"/>
          <w:szCs w:val="22"/>
        </w:rPr>
        <w:t xml:space="preserve"> transportuojami sraigtinių transporterių pagalba. Transporteriai turi būti aušinami vandeniu arba kitaip pritaikyti darbui su galima pelenų temperatūra. </w:t>
      </w:r>
    </w:p>
    <w:p w14:paraId="7D52424C" w14:textId="77777777" w:rsidR="00926923" w:rsidRDefault="00C06611" w:rsidP="00E66B63">
      <w:pPr>
        <w:pStyle w:val="Stiliuspagrindinis"/>
        <w:numPr>
          <w:ilvl w:val="2"/>
          <w:numId w:val="3"/>
        </w:numPr>
        <w:ind w:left="964" w:hanging="964"/>
        <w:rPr>
          <w:color w:val="auto"/>
          <w:sz w:val="22"/>
          <w:szCs w:val="22"/>
        </w:rPr>
      </w:pPr>
      <w:r w:rsidRPr="00C06611">
        <w:rPr>
          <w:color w:val="auto"/>
          <w:sz w:val="22"/>
          <w:szCs w:val="22"/>
        </w:rPr>
        <w:t>Turi būti numatytas lakiųjų pelenų šalinimo sistemos tinkamas šildymo būdas, kad lakieji pelenai nesudrėktų.</w:t>
      </w:r>
    </w:p>
    <w:p w14:paraId="67753879" w14:textId="7429A956" w:rsidR="00C06611" w:rsidRPr="00C06611" w:rsidRDefault="00C06611" w:rsidP="00E66B63">
      <w:pPr>
        <w:pStyle w:val="Stiliuspagrindinis"/>
        <w:numPr>
          <w:ilvl w:val="2"/>
          <w:numId w:val="3"/>
        </w:numPr>
        <w:ind w:left="964" w:hanging="964"/>
        <w:rPr>
          <w:color w:val="auto"/>
          <w:sz w:val="22"/>
          <w:szCs w:val="22"/>
        </w:rPr>
      </w:pPr>
      <w:r w:rsidRPr="00C06611">
        <w:rPr>
          <w:color w:val="auto"/>
          <w:sz w:val="22"/>
          <w:szCs w:val="22"/>
        </w:rPr>
        <w:t>Turi būti tinkamai numatyti pelenų transportavimo iki konteinerių sistemos užsikimšimų valymo sprendiniai.</w:t>
      </w:r>
    </w:p>
    <w:p w14:paraId="1DA1F8AE" w14:textId="77777777" w:rsidR="00C06611" w:rsidRPr="00C06611" w:rsidRDefault="00C06611" w:rsidP="00E66B63">
      <w:pPr>
        <w:pStyle w:val="Stiliuspagrindinis"/>
        <w:numPr>
          <w:ilvl w:val="2"/>
          <w:numId w:val="3"/>
        </w:numPr>
        <w:ind w:left="964" w:hanging="964"/>
        <w:rPr>
          <w:color w:val="auto"/>
          <w:sz w:val="22"/>
          <w:szCs w:val="22"/>
        </w:rPr>
      </w:pPr>
      <w:r w:rsidRPr="00C06611">
        <w:rPr>
          <w:color w:val="auto"/>
          <w:sz w:val="22"/>
          <w:szCs w:val="22"/>
        </w:rPr>
        <w:t>Lakiųjų pelenų sistemos konstrukcijoje turi būti atsižvelgta į nekontroliuojamus gaisrus dėl galimo didelio nesudegusios anglies kiekio.</w:t>
      </w:r>
    </w:p>
    <w:p w14:paraId="3D6CB696" w14:textId="77777777" w:rsidR="00C06611" w:rsidRDefault="00C06611" w:rsidP="00E66B63">
      <w:pPr>
        <w:pStyle w:val="Stiliuspagrindinis"/>
        <w:ind w:left="964" w:hanging="964"/>
        <w:rPr>
          <w:color w:val="auto"/>
          <w:sz w:val="22"/>
          <w:szCs w:val="22"/>
        </w:rPr>
      </w:pPr>
    </w:p>
    <w:p w14:paraId="0A975B78" w14:textId="05AC687E" w:rsidR="0E198738" w:rsidRDefault="0E198738" w:rsidP="00E66B63">
      <w:pPr>
        <w:pStyle w:val="Stiliuspagrindinis"/>
        <w:numPr>
          <w:ilvl w:val="1"/>
          <w:numId w:val="3"/>
        </w:numPr>
        <w:ind w:left="964" w:hanging="964"/>
        <w:rPr>
          <w:color w:val="auto"/>
          <w:sz w:val="22"/>
          <w:szCs w:val="22"/>
        </w:rPr>
      </w:pPr>
      <w:r w:rsidRPr="00676588">
        <w:rPr>
          <w:color w:val="auto"/>
          <w:sz w:val="22"/>
          <w:szCs w:val="22"/>
        </w:rPr>
        <w:t>REIKALAVIMAI ŠILUMOS MAINŲ PAVIRŠIŲ VALYMO SISTEMAI</w:t>
      </w:r>
    </w:p>
    <w:p w14:paraId="3BA4A724" w14:textId="77777777" w:rsidR="00FF725D" w:rsidRDefault="00205010" w:rsidP="00E66B63">
      <w:pPr>
        <w:pStyle w:val="Stiliuspagrindinis"/>
        <w:numPr>
          <w:ilvl w:val="2"/>
          <w:numId w:val="3"/>
        </w:numPr>
        <w:ind w:left="964" w:hanging="964"/>
        <w:rPr>
          <w:color w:val="auto"/>
          <w:sz w:val="22"/>
          <w:szCs w:val="22"/>
        </w:rPr>
      </w:pPr>
      <w:r>
        <w:rPr>
          <w:color w:val="auto"/>
          <w:sz w:val="22"/>
          <w:szCs w:val="22"/>
        </w:rPr>
        <w:t>Rangovas turi įrengti</w:t>
      </w:r>
      <w:r w:rsidRPr="00205010">
        <w:rPr>
          <w:color w:val="auto"/>
          <w:sz w:val="22"/>
          <w:szCs w:val="22"/>
        </w:rPr>
        <w:t xml:space="preserve"> katilo ir kitų šilumos mainų paviršių valymo nuo suodžių sistem</w:t>
      </w:r>
      <w:r>
        <w:rPr>
          <w:color w:val="auto"/>
          <w:sz w:val="22"/>
          <w:szCs w:val="22"/>
        </w:rPr>
        <w:t>ą</w:t>
      </w:r>
      <w:r w:rsidRPr="00205010">
        <w:rPr>
          <w:color w:val="auto"/>
          <w:sz w:val="22"/>
          <w:szCs w:val="22"/>
        </w:rPr>
        <w:t xml:space="preserve">, apipučiant paviršius suslėgtu oru. </w:t>
      </w:r>
    </w:p>
    <w:p w14:paraId="6302762C" w14:textId="22D74BEC" w:rsidR="00FF725D" w:rsidRDefault="00FF725D" w:rsidP="00E66B63">
      <w:pPr>
        <w:pStyle w:val="Stiliuspagrindinis"/>
        <w:numPr>
          <w:ilvl w:val="2"/>
          <w:numId w:val="3"/>
        </w:numPr>
        <w:ind w:left="964" w:hanging="964"/>
        <w:rPr>
          <w:color w:val="auto"/>
          <w:sz w:val="22"/>
          <w:szCs w:val="22"/>
        </w:rPr>
      </w:pPr>
      <w:r>
        <w:rPr>
          <w:color w:val="auto"/>
          <w:sz w:val="22"/>
          <w:szCs w:val="22"/>
        </w:rPr>
        <w:t>Šilumos mainų paviršių apipūtimo s</w:t>
      </w:r>
      <w:r w:rsidR="00205010" w:rsidRPr="00205010">
        <w:rPr>
          <w:color w:val="auto"/>
          <w:sz w:val="22"/>
          <w:szCs w:val="22"/>
        </w:rPr>
        <w:t>istema turi b</w:t>
      </w:r>
      <w:r w:rsidR="00205010" w:rsidRPr="00205010">
        <w:rPr>
          <w:rFonts w:hint="eastAsia"/>
          <w:color w:val="auto"/>
          <w:sz w:val="22"/>
          <w:szCs w:val="22"/>
        </w:rPr>
        <w:t>ū</w:t>
      </w:r>
      <w:r w:rsidR="00205010" w:rsidRPr="00205010">
        <w:rPr>
          <w:color w:val="auto"/>
          <w:sz w:val="22"/>
          <w:szCs w:val="22"/>
        </w:rPr>
        <w:t>ti suprojektuota</w:t>
      </w:r>
      <w:r>
        <w:rPr>
          <w:color w:val="auto"/>
          <w:sz w:val="22"/>
          <w:szCs w:val="22"/>
        </w:rPr>
        <w:t xml:space="preserve"> ir įrengta</w:t>
      </w:r>
      <w:r w:rsidR="00205010" w:rsidRPr="00205010">
        <w:rPr>
          <w:color w:val="auto"/>
          <w:sz w:val="22"/>
          <w:szCs w:val="22"/>
        </w:rPr>
        <w:t xml:space="preserve"> taip, kad b</w:t>
      </w:r>
      <w:r w:rsidR="00205010" w:rsidRPr="00205010">
        <w:rPr>
          <w:rFonts w:hint="eastAsia"/>
          <w:color w:val="auto"/>
          <w:sz w:val="22"/>
          <w:szCs w:val="22"/>
        </w:rPr>
        <w:t>ū</w:t>
      </w:r>
      <w:r w:rsidR="00205010" w:rsidRPr="00205010">
        <w:rPr>
          <w:color w:val="auto"/>
          <w:sz w:val="22"/>
          <w:szCs w:val="22"/>
        </w:rPr>
        <w:t>t</w:t>
      </w:r>
      <w:r w:rsidR="00205010" w:rsidRPr="00205010">
        <w:rPr>
          <w:rFonts w:hint="eastAsia"/>
          <w:color w:val="auto"/>
          <w:sz w:val="22"/>
          <w:szCs w:val="22"/>
        </w:rPr>
        <w:t>ų</w:t>
      </w:r>
      <w:r w:rsidR="00205010" w:rsidRPr="00205010">
        <w:rPr>
          <w:color w:val="auto"/>
          <w:sz w:val="22"/>
          <w:szCs w:val="22"/>
        </w:rPr>
        <w:t xml:space="preserve"> u</w:t>
      </w:r>
      <w:r w:rsidR="00205010" w:rsidRPr="00205010">
        <w:rPr>
          <w:rFonts w:hint="eastAsia"/>
          <w:color w:val="auto"/>
          <w:sz w:val="22"/>
          <w:szCs w:val="22"/>
        </w:rPr>
        <w:t>ž</w:t>
      </w:r>
      <w:r w:rsidR="00205010" w:rsidRPr="00205010">
        <w:rPr>
          <w:color w:val="auto"/>
          <w:sz w:val="22"/>
          <w:szCs w:val="22"/>
        </w:rPr>
        <w:t>tikrintas maksimalus katilo efektyvumas deginant bet kurios</w:t>
      </w:r>
      <w:r>
        <w:rPr>
          <w:color w:val="auto"/>
          <w:sz w:val="22"/>
          <w:szCs w:val="22"/>
        </w:rPr>
        <w:t xml:space="preserve"> </w:t>
      </w:r>
      <w:r w:rsidR="00205010" w:rsidRPr="00205010">
        <w:rPr>
          <w:color w:val="auto"/>
          <w:sz w:val="22"/>
          <w:szCs w:val="22"/>
        </w:rPr>
        <w:t>klasės kurą, i</w:t>
      </w:r>
      <w:r w:rsidR="00205010" w:rsidRPr="00205010">
        <w:rPr>
          <w:rFonts w:hint="eastAsia"/>
          <w:color w:val="auto"/>
          <w:sz w:val="22"/>
          <w:szCs w:val="22"/>
        </w:rPr>
        <w:t>š</w:t>
      </w:r>
      <w:r w:rsidR="00205010" w:rsidRPr="00205010">
        <w:rPr>
          <w:color w:val="auto"/>
          <w:sz w:val="22"/>
          <w:szCs w:val="22"/>
        </w:rPr>
        <w:t xml:space="preserve"> šiose t</w:t>
      </w:r>
      <w:r w:rsidR="458F356D" w:rsidRPr="116A1F12">
        <w:rPr>
          <w:color w:val="auto"/>
          <w:sz w:val="22"/>
          <w:szCs w:val="22"/>
        </w:rPr>
        <w:t>TS</w:t>
      </w:r>
      <w:r w:rsidR="00205010" w:rsidRPr="00205010">
        <w:rPr>
          <w:color w:val="auto"/>
          <w:sz w:val="22"/>
          <w:szCs w:val="22"/>
        </w:rPr>
        <w:t xml:space="preserve"> nurodytų. </w:t>
      </w:r>
    </w:p>
    <w:p w14:paraId="6E65086C" w14:textId="77777777" w:rsidR="00FF725D" w:rsidRDefault="00205010" w:rsidP="00E66B63">
      <w:pPr>
        <w:pStyle w:val="Stiliuspagrindinis"/>
        <w:numPr>
          <w:ilvl w:val="2"/>
          <w:numId w:val="3"/>
        </w:numPr>
        <w:ind w:left="964" w:hanging="964"/>
        <w:rPr>
          <w:color w:val="auto"/>
          <w:sz w:val="22"/>
          <w:szCs w:val="22"/>
        </w:rPr>
      </w:pPr>
      <w:r w:rsidRPr="00205010">
        <w:rPr>
          <w:color w:val="auto"/>
          <w:sz w:val="22"/>
          <w:szCs w:val="22"/>
        </w:rPr>
        <w:t xml:space="preserve">Suodžių nupūtimo sistema turi veikti automatiškai, pagal užprogramuotą algoritmą. </w:t>
      </w:r>
    </w:p>
    <w:p w14:paraId="2AB37700" w14:textId="77777777" w:rsidR="00FF725D" w:rsidRDefault="00205010" w:rsidP="00E66B63">
      <w:pPr>
        <w:pStyle w:val="Stiliuspagrindinis"/>
        <w:numPr>
          <w:ilvl w:val="2"/>
          <w:numId w:val="3"/>
        </w:numPr>
        <w:ind w:left="964" w:hanging="964"/>
        <w:rPr>
          <w:color w:val="auto"/>
          <w:sz w:val="22"/>
          <w:szCs w:val="22"/>
        </w:rPr>
      </w:pPr>
      <w:r w:rsidRPr="00205010">
        <w:rPr>
          <w:color w:val="auto"/>
          <w:sz w:val="22"/>
          <w:szCs w:val="22"/>
        </w:rPr>
        <w:lastRenderedPageBreak/>
        <w:t xml:space="preserve">Turi būti numatyti atskiri suslėgto oro, skirto </w:t>
      </w:r>
      <w:r w:rsidR="00FF725D">
        <w:rPr>
          <w:color w:val="auto"/>
          <w:sz w:val="22"/>
          <w:szCs w:val="22"/>
        </w:rPr>
        <w:t>apipūtimo</w:t>
      </w:r>
      <w:r w:rsidRPr="00205010">
        <w:rPr>
          <w:color w:val="auto"/>
          <w:sz w:val="22"/>
          <w:szCs w:val="22"/>
        </w:rPr>
        <w:t xml:space="preserve"> sistemai, kaupimo įrenginiai.</w:t>
      </w:r>
    </w:p>
    <w:p w14:paraId="4F49500E" w14:textId="2ABD7341" w:rsidR="00205010" w:rsidRPr="00205010" w:rsidRDefault="00FF725D" w:rsidP="00E66B63">
      <w:pPr>
        <w:pStyle w:val="Stiliuspagrindinis"/>
        <w:numPr>
          <w:ilvl w:val="2"/>
          <w:numId w:val="3"/>
        </w:numPr>
        <w:ind w:left="964" w:hanging="964"/>
        <w:rPr>
          <w:color w:val="auto"/>
          <w:sz w:val="22"/>
          <w:szCs w:val="22"/>
        </w:rPr>
      </w:pPr>
      <w:r>
        <w:rPr>
          <w:color w:val="auto"/>
          <w:sz w:val="22"/>
          <w:szCs w:val="22"/>
        </w:rPr>
        <w:t>Suslėgto oro k</w:t>
      </w:r>
      <w:r w:rsidR="00205010" w:rsidRPr="00205010">
        <w:rPr>
          <w:color w:val="auto"/>
          <w:sz w:val="22"/>
          <w:szCs w:val="22"/>
        </w:rPr>
        <w:t>ompresoriai</w:t>
      </w:r>
      <w:r w:rsidR="00692487">
        <w:rPr>
          <w:color w:val="auto"/>
          <w:sz w:val="22"/>
          <w:szCs w:val="22"/>
        </w:rPr>
        <w:t xml:space="preserve"> gali būti</w:t>
      </w:r>
      <w:r w:rsidR="00205010" w:rsidRPr="00205010">
        <w:rPr>
          <w:color w:val="auto"/>
          <w:sz w:val="22"/>
          <w:szCs w:val="22"/>
        </w:rPr>
        <w:t xml:space="preserve"> atskiri, skirti tik šiai sistemai, arba bendri, apimant ir kitas katilinės suslėgto oro sistemas (instrumentinio, techninio ir kt.).</w:t>
      </w:r>
    </w:p>
    <w:p w14:paraId="58873B09" w14:textId="77777777" w:rsidR="00EA5A54" w:rsidRDefault="00EA5A54" w:rsidP="00E66B63">
      <w:pPr>
        <w:pStyle w:val="Stiliuspagrindinis"/>
        <w:ind w:left="964" w:hanging="964"/>
        <w:rPr>
          <w:color w:val="auto"/>
          <w:sz w:val="22"/>
          <w:szCs w:val="22"/>
        </w:rPr>
      </w:pPr>
    </w:p>
    <w:p w14:paraId="136770B3" w14:textId="4BDC570B" w:rsidR="0095738A" w:rsidRPr="00984718" w:rsidRDefault="0E198738" w:rsidP="00E66B63">
      <w:pPr>
        <w:pStyle w:val="Stiliuspagrindinis"/>
        <w:numPr>
          <w:ilvl w:val="1"/>
          <w:numId w:val="3"/>
        </w:numPr>
        <w:ind w:left="964" w:hanging="964"/>
        <w:rPr>
          <w:color w:val="auto"/>
          <w:sz w:val="22"/>
          <w:szCs w:val="22"/>
        </w:rPr>
      </w:pPr>
      <w:r w:rsidRPr="00984718">
        <w:rPr>
          <w:color w:val="auto"/>
          <w:sz w:val="22"/>
          <w:szCs w:val="22"/>
        </w:rPr>
        <w:t xml:space="preserve">REIKALAVIMAI </w:t>
      </w:r>
      <w:r w:rsidR="00984718">
        <w:rPr>
          <w:color w:val="auto"/>
          <w:sz w:val="22"/>
          <w:szCs w:val="22"/>
        </w:rPr>
        <w:t xml:space="preserve">VANDENS </w:t>
      </w:r>
      <w:r w:rsidRPr="00984718">
        <w:rPr>
          <w:color w:val="auto"/>
          <w:sz w:val="22"/>
          <w:szCs w:val="22"/>
        </w:rPr>
        <w:t>MĖGINIŲ ĖMIM</w:t>
      </w:r>
      <w:r w:rsidR="00713725">
        <w:rPr>
          <w:color w:val="auto"/>
          <w:sz w:val="22"/>
          <w:szCs w:val="22"/>
        </w:rPr>
        <w:t>UI</w:t>
      </w:r>
    </w:p>
    <w:p w14:paraId="249B59C5" w14:textId="0D72C8A4" w:rsidR="0095738A" w:rsidRPr="006503F2" w:rsidRDefault="0095738A" w:rsidP="00E66B63">
      <w:pPr>
        <w:pStyle w:val="Stiliuspagrindinis"/>
        <w:numPr>
          <w:ilvl w:val="2"/>
          <w:numId w:val="3"/>
        </w:numPr>
        <w:ind w:left="964" w:hanging="964"/>
        <w:rPr>
          <w:color w:val="auto"/>
          <w:sz w:val="22"/>
          <w:szCs w:val="22"/>
        </w:rPr>
      </w:pPr>
      <w:r w:rsidRPr="006503F2">
        <w:rPr>
          <w:color w:val="auto"/>
          <w:sz w:val="22"/>
          <w:szCs w:val="22"/>
        </w:rPr>
        <w:t xml:space="preserve">Periodinei vandens chemijos kontrolei turi būti </w:t>
      </w:r>
      <w:r w:rsidR="006503F2">
        <w:rPr>
          <w:color w:val="auto"/>
          <w:sz w:val="22"/>
          <w:szCs w:val="22"/>
        </w:rPr>
        <w:t xml:space="preserve">numatytas ir </w:t>
      </w:r>
      <w:r w:rsidR="00C06B71">
        <w:rPr>
          <w:color w:val="auto"/>
          <w:sz w:val="22"/>
          <w:szCs w:val="22"/>
        </w:rPr>
        <w:t>įrengta</w:t>
      </w:r>
      <w:r w:rsidR="006503F2">
        <w:rPr>
          <w:color w:val="auto"/>
          <w:sz w:val="22"/>
          <w:szCs w:val="22"/>
        </w:rPr>
        <w:t xml:space="preserve"> galimybė</w:t>
      </w:r>
      <w:r w:rsidRPr="006503F2">
        <w:rPr>
          <w:color w:val="auto"/>
          <w:sz w:val="22"/>
          <w:szCs w:val="22"/>
        </w:rPr>
        <w:t xml:space="preserve"> šių mėginių paėmim</w:t>
      </w:r>
      <w:r w:rsidR="006503F2">
        <w:rPr>
          <w:color w:val="auto"/>
          <w:sz w:val="22"/>
          <w:szCs w:val="22"/>
        </w:rPr>
        <w:t>ui</w:t>
      </w:r>
      <w:r w:rsidRPr="006503F2">
        <w:rPr>
          <w:color w:val="auto"/>
          <w:sz w:val="22"/>
          <w:szCs w:val="22"/>
        </w:rPr>
        <w:t>:</w:t>
      </w:r>
    </w:p>
    <w:p w14:paraId="29B709D6" w14:textId="7724CC8F" w:rsidR="00D929E2" w:rsidRPr="00BA3EC0" w:rsidRDefault="0057520A" w:rsidP="00E66B63">
      <w:pPr>
        <w:numPr>
          <w:ilvl w:val="0"/>
          <w:numId w:val="5"/>
        </w:numPr>
        <w:ind w:left="964" w:hanging="964"/>
        <w:contextualSpacing/>
        <w:rPr>
          <w:rFonts w:ascii="Arial" w:hAnsi="Arial" w:cs="Arial"/>
          <w:color w:val="auto"/>
        </w:rPr>
      </w:pPr>
      <w:r w:rsidRPr="00BA3EC0">
        <w:rPr>
          <w:rFonts w:ascii="Arial" w:hAnsi="Arial" w:cs="Arial"/>
          <w:color w:val="auto"/>
        </w:rPr>
        <w:t>Termofikacinis vanduo</w:t>
      </w:r>
      <w:r w:rsidR="00EB2446" w:rsidRPr="00BA3EC0">
        <w:rPr>
          <w:rFonts w:ascii="Arial" w:hAnsi="Arial" w:cs="Arial"/>
          <w:color w:val="auto"/>
        </w:rPr>
        <w:t xml:space="preserve"> </w:t>
      </w:r>
      <w:r w:rsidR="00D929E2" w:rsidRPr="00BA3EC0">
        <w:rPr>
          <w:rFonts w:ascii="Arial" w:hAnsi="Arial" w:cs="Arial"/>
          <w:color w:val="auto"/>
        </w:rPr>
        <w:t>iš tinklo</w:t>
      </w:r>
    </w:p>
    <w:p w14:paraId="76CFA558" w14:textId="43FAFC22" w:rsidR="0095738A" w:rsidRPr="00BA3EC0" w:rsidRDefault="00E66F7F" w:rsidP="00E66B63">
      <w:pPr>
        <w:numPr>
          <w:ilvl w:val="0"/>
          <w:numId w:val="5"/>
        </w:numPr>
        <w:ind w:left="964" w:hanging="964"/>
        <w:contextualSpacing/>
        <w:rPr>
          <w:rFonts w:ascii="Arial" w:hAnsi="Arial" w:cs="Arial"/>
          <w:color w:val="auto"/>
        </w:rPr>
      </w:pPr>
      <w:r w:rsidRPr="00BA3EC0">
        <w:rPr>
          <w:rFonts w:ascii="Arial" w:hAnsi="Arial" w:cs="Arial"/>
          <w:color w:val="auto"/>
        </w:rPr>
        <w:t>Termofikacinis vanduo</w:t>
      </w:r>
      <w:r w:rsidR="00FE2D5A" w:rsidRPr="00BA3EC0">
        <w:rPr>
          <w:rFonts w:ascii="Arial" w:hAnsi="Arial" w:cs="Arial"/>
          <w:color w:val="auto"/>
        </w:rPr>
        <w:t xml:space="preserve"> </w:t>
      </w:r>
      <w:r w:rsidR="000B00B9" w:rsidRPr="00BA3EC0">
        <w:rPr>
          <w:rFonts w:ascii="Arial" w:hAnsi="Arial" w:cs="Arial"/>
          <w:color w:val="auto"/>
        </w:rPr>
        <w:t>į tinklą</w:t>
      </w:r>
    </w:p>
    <w:p w14:paraId="035E6A80" w14:textId="6F437BE0" w:rsidR="00CC7BD0" w:rsidRPr="00513A5C" w:rsidRDefault="00713D92" w:rsidP="00E66B63">
      <w:pPr>
        <w:numPr>
          <w:ilvl w:val="0"/>
          <w:numId w:val="5"/>
        </w:numPr>
        <w:ind w:left="964" w:hanging="964"/>
        <w:contextualSpacing/>
        <w:rPr>
          <w:rFonts w:ascii="Arial" w:hAnsi="Arial" w:cs="Arial"/>
          <w:color w:val="auto"/>
        </w:rPr>
      </w:pPr>
      <w:r w:rsidRPr="00BA3EC0">
        <w:rPr>
          <w:rFonts w:ascii="Arial" w:hAnsi="Arial" w:cs="Arial"/>
          <w:color w:val="auto"/>
        </w:rPr>
        <w:t xml:space="preserve">Degimo produktų </w:t>
      </w:r>
      <w:r w:rsidRPr="002324AC">
        <w:rPr>
          <w:rFonts w:ascii="Arial" w:hAnsi="Arial" w:cs="Arial"/>
          <w:color w:val="auto"/>
        </w:rPr>
        <w:t>kondensatas</w:t>
      </w:r>
      <w:r w:rsidR="00E951BA" w:rsidRPr="00513A5C">
        <w:rPr>
          <w:rFonts w:ascii="Arial" w:hAnsi="Arial" w:cs="Arial"/>
          <w:color w:val="auto"/>
        </w:rPr>
        <w:t xml:space="preserve"> iš</w:t>
      </w:r>
      <w:r w:rsidR="00CC7BD0" w:rsidRPr="00513A5C">
        <w:rPr>
          <w:rFonts w:ascii="Arial" w:hAnsi="Arial" w:cs="Arial"/>
          <w:color w:val="auto"/>
        </w:rPr>
        <w:t xml:space="preserve"> DKE</w:t>
      </w:r>
    </w:p>
    <w:p w14:paraId="15D4214C" w14:textId="35313D45" w:rsidR="0095738A" w:rsidRPr="00BA3EC0" w:rsidRDefault="00CC7BD0" w:rsidP="00E66B63">
      <w:pPr>
        <w:numPr>
          <w:ilvl w:val="0"/>
          <w:numId w:val="5"/>
        </w:numPr>
        <w:ind w:left="964" w:hanging="964"/>
        <w:contextualSpacing/>
        <w:rPr>
          <w:rFonts w:ascii="Arial" w:hAnsi="Arial" w:cs="Arial"/>
          <w:color w:val="auto"/>
        </w:rPr>
      </w:pPr>
      <w:r w:rsidRPr="00BA3EC0">
        <w:rPr>
          <w:rFonts w:ascii="Arial" w:hAnsi="Arial" w:cs="Arial"/>
          <w:color w:val="auto"/>
        </w:rPr>
        <w:t>Degimo produktų</w:t>
      </w:r>
      <w:r w:rsidR="00B1653E" w:rsidRPr="00BA3EC0">
        <w:rPr>
          <w:rFonts w:ascii="Arial" w:hAnsi="Arial" w:cs="Arial"/>
          <w:color w:val="auto"/>
        </w:rPr>
        <w:t xml:space="preserve"> kondensatas į nuotek</w:t>
      </w:r>
      <w:r w:rsidR="00F37F35" w:rsidRPr="00BA3EC0">
        <w:rPr>
          <w:rFonts w:ascii="Arial" w:hAnsi="Arial" w:cs="Arial"/>
          <w:color w:val="auto"/>
        </w:rPr>
        <w:t>as</w:t>
      </w:r>
    </w:p>
    <w:p w14:paraId="701B3A1E" w14:textId="2655C621" w:rsidR="00BB603C" w:rsidRDefault="006503F2" w:rsidP="00E66B63">
      <w:pPr>
        <w:pStyle w:val="Stiliuspagrindinis"/>
        <w:numPr>
          <w:ilvl w:val="2"/>
          <w:numId w:val="3"/>
        </w:numPr>
        <w:ind w:left="964" w:hanging="964"/>
        <w:rPr>
          <w:color w:val="auto"/>
          <w:sz w:val="22"/>
          <w:szCs w:val="22"/>
        </w:rPr>
      </w:pPr>
      <w:r w:rsidRPr="006503F2">
        <w:rPr>
          <w:color w:val="auto"/>
          <w:sz w:val="22"/>
          <w:szCs w:val="22"/>
        </w:rPr>
        <w:t>Visiems mėginiams, kurių temperatūra aukštesnė negu 45</w:t>
      </w:r>
      <w:r w:rsidRPr="617F9869">
        <w:rPr>
          <w:color w:val="auto"/>
          <w:sz w:val="22"/>
          <w:szCs w:val="22"/>
        </w:rPr>
        <w:t xml:space="preserve"> </w:t>
      </w:r>
      <w:r w:rsidRPr="006503F2">
        <w:rPr>
          <w:color w:val="auto"/>
          <w:sz w:val="22"/>
          <w:szCs w:val="22"/>
        </w:rPr>
        <w:t xml:space="preserve">°C, turi būti </w:t>
      </w:r>
      <w:r w:rsidR="00D72FCC">
        <w:rPr>
          <w:color w:val="auto"/>
          <w:sz w:val="22"/>
          <w:szCs w:val="22"/>
        </w:rPr>
        <w:t xml:space="preserve">numatyti ir įrengti vandens </w:t>
      </w:r>
      <w:r w:rsidRPr="006503F2">
        <w:rPr>
          <w:color w:val="auto"/>
          <w:sz w:val="22"/>
          <w:szCs w:val="22"/>
        </w:rPr>
        <w:t>aušinimo įrenginiai, po kurių mėginių temperatūra turi būti ne didesnė nei 25</w:t>
      </w:r>
      <w:r w:rsidRPr="617F9869">
        <w:rPr>
          <w:color w:val="auto"/>
          <w:sz w:val="22"/>
          <w:szCs w:val="22"/>
        </w:rPr>
        <w:t xml:space="preserve"> </w:t>
      </w:r>
      <w:r w:rsidRPr="006503F2">
        <w:rPr>
          <w:color w:val="auto"/>
          <w:sz w:val="22"/>
          <w:szCs w:val="22"/>
        </w:rPr>
        <w:t>°C.</w:t>
      </w:r>
    </w:p>
    <w:p w14:paraId="70F642C2" w14:textId="77777777" w:rsidR="00D72FCC" w:rsidRPr="00BA3EC0" w:rsidRDefault="00D72FCC" w:rsidP="00E66B63">
      <w:pPr>
        <w:pStyle w:val="Stiliuspagrindinis"/>
        <w:ind w:left="964" w:hanging="964"/>
        <w:rPr>
          <w:color w:val="auto"/>
          <w:sz w:val="22"/>
          <w:szCs w:val="22"/>
        </w:rPr>
      </w:pPr>
    </w:p>
    <w:p w14:paraId="09F3C2C8" w14:textId="7B2506B1" w:rsidR="0E198738" w:rsidRPr="007C417F" w:rsidRDefault="0E198738" w:rsidP="00E66B63">
      <w:pPr>
        <w:pStyle w:val="Stiliuspagrindinis"/>
        <w:numPr>
          <w:ilvl w:val="1"/>
          <w:numId w:val="3"/>
        </w:numPr>
        <w:ind w:left="964" w:hanging="964"/>
        <w:rPr>
          <w:color w:val="auto"/>
          <w:sz w:val="22"/>
          <w:szCs w:val="22"/>
        </w:rPr>
      </w:pPr>
      <w:r w:rsidRPr="007C417F">
        <w:rPr>
          <w:color w:val="auto"/>
          <w:sz w:val="22"/>
          <w:szCs w:val="22"/>
        </w:rPr>
        <w:t>REIKALAVIMAI DUJINIO KURO DEGIKLIUI</w:t>
      </w:r>
    </w:p>
    <w:p w14:paraId="7B24BF4F" w14:textId="0B1BEA59" w:rsidR="003C5DFD" w:rsidRPr="007C417F" w:rsidRDefault="003C5DFD" w:rsidP="00E66B63">
      <w:pPr>
        <w:pStyle w:val="Stiliuspagrindinis"/>
        <w:numPr>
          <w:ilvl w:val="2"/>
          <w:numId w:val="3"/>
        </w:numPr>
        <w:ind w:left="964" w:hanging="964"/>
        <w:rPr>
          <w:color w:val="auto"/>
          <w:sz w:val="22"/>
          <w:szCs w:val="22"/>
        </w:rPr>
      </w:pPr>
      <w:r>
        <w:rPr>
          <w:color w:val="auto"/>
          <w:sz w:val="22"/>
          <w:szCs w:val="22"/>
        </w:rPr>
        <w:t xml:space="preserve">Pakura </w:t>
      </w:r>
      <w:r w:rsidRPr="007C417F">
        <w:rPr>
          <w:color w:val="auto"/>
          <w:sz w:val="22"/>
          <w:szCs w:val="22"/>
        </w:rPr>
        <w:t>turi būti aprūpinta reikiam</w:t>
      </w:r>
      <w:r>
        <w:rPr>
          <w:color w:val="auto"/>
          <w:sz w:val="22"/>
          <w:szCs w:val="22"/>
        </w:rPr>
        <w:t>u</w:t>
      </w:r>
      <w:r w:rsidRPr="007C417F">
        <w:rPr>
          <w:color w:val="auto"/>
          <w:sz w:val="22"/>
          <w:szCs w:val="22"/>
        </w:rPr>
        <w:t xml:space="preserve"> </w:t>
      </w:r>
      <w:r>
        <w:rPr>
          <w:color w:val="auto"/>
          <w:sz w:val="22"/>
          <w:szCs w:val="22"/>
        </w:rPr>
        <w:t>dujiniu</w:t>
      </w:r>
      <w:r w:rsidRPr="007C417F">
        <w:rPr>
          <w:color w:val="auto"/>
          <w:sz w:val="22"/>
          <w:szCs w:val="22"/>
        </w:rPr>
        <w:t xml:space="preserve"> degikli</w:t>
      </w:r>
      <w:r>
        <w:rPr>
          <w:color w:val="auto"/>
          <w:sz w:val="22"/>
          <w:szCs w:val="22"/>
        </w:rPr>
        <w:t>u</w:t>
      </w:r>
      <w:r w:rsidRPr="007C417F">
        <w:rPr>
          <w:color w:val="auto"/>
          <w:sz w:val="22"/>
          <w:szCs w:val="22"/>
        </w:rPr>
        <w:t xml:space="preserve">, kad būtų užtikrintas kontroliuojamas įkaitimo greitis ir sklandus perėjimas </w:t>
      </w:r>
      <w:r w:rsidR="00A32E44">
        <w:rPr>
          <w:color w:val="auto"/>
          <w:sz w:val="22"/>
          <w:szCs w:val="22"/>
        </w:rPr>
        <w:t xml:space="preserve">nuo </w:t>
      </w:r>
      <w:r>
        <w:rPr>
          <w:color w:val="auto"/>
          <w:sz w:val="22"/>
          <w:szCs w:val="22"/>
        </w:rPr>
        <w:t>dujų</w:t>
      </w:r>
      <w:r w:rsidRPr="007C417F">
        <w:rPr>
          <w:color w:val="auto"/>
          <w:sz w:val="22"/>
          <w:szCs w:val="22"/>
        </w:rPr>
        <w:t xml:space="preserve"> prie kieto kuro deginimo. Esant dideliam kuro drėgnumui, </w:t>
      </w:r>
      <w:r>
        <w:rPr>
          <w:color w:val="auto"/>
          <w:sz w:val="22"/>
          <w:szCs w:val="22"/>
        </w:rPr>
        <w:t>dujas</w:t>
      </w:r>
      <w:r w:rsidRPr="007C417F">
        <w:rPr>
          <w:color w:val="auto"/>
          <w:sz w:val="22"/>
          <w:szCs w:val="22"/>
        </w:rPr>
        <w:t xml:space="preserve"> turi būti galima kūrenti kartu su kietu kuru.</w:t>
      </w:r>
    </w:p>
    <w:p w14:paraId="756E7DBC" w14:textId="6D0D570D" w:rsidR="003C5DFD" w:rsidRPr="007C417F" w:rsidRDefault="003C5DFD" w:rsidP="00E66B63">
      <w:pPr>
        <w:pStyle w:val="Stiliuspagrindinis"/>
        <w:numPr>
          <w:ilvl w:val="2"/>
          <w:numId w:val="3"/>
        </w:numPr>
        <w:ind w:left="964" w:hanging="964"/>
        <w:rPr>
          <w:color w:val="auto"/>
          <w:sz w:val="22"/>
          <w:szCs w:val="22"/>
        </w:rPr>
      </w:pPr>
      <w:r w:rsidRPr="007C417F">
        <w:rPr>
          <w:color w:val="auto"/>
          <w:sz w:val="22"/>
          <w:szCs w:val="22"/>
        </w:rPr>
        <w:t>Paleidimo degikli</w:t>
      </w:r>
      <w:r w:rsidR="000C4165">
        <w:rPr>
          <w:color w:val="auto"/>
          <w:sz w:val="22"/>
          <w:szCs w:val="22"/>
        </w:rPr>
        <w:t>s</w:t>
      </w:r>
      <w:r w:rsidRPr="007C417F">
        <w:rPr>
          <w:color w:val="auto"/>
          <w:sz w:val="22"/>
          <w:szCs w:val="22"/>
        </w:rPr>
        <w:t xml:space="preserve"> turi būti suprojektuot</w:t>
      </w:r>
      <w:r w:rsidR="000C4165">
        <w:rPr>
          <w:color w:val="auto"/>
          <w:sz w:val="22"/>
          <w:szCs w:val="22"/>
        </w:rPr>
        <w:t>as ir įrengtas</w:t>
      </w:r>
      <w:r w:rsidRPr="007C417F">
        <w:rPr>
          <w:color w:val="auto"/>
          <w:sz w:val="22"/>
          <w:szCs w:val="22"/>
        </w:rPr>
        <w:t xml:space="preserve"> kūrenti </w:t>
      </w:r>
      <w:r w:rsidR="00203DDB">
        <w:rPr>
          <w:color w:val="auto"/>
          <w:sz w:val="22"/>
          <w:szCs w:val="22"/>
        </w:rPr>
        <w:t xml:space="preserve">gamtines </w:t>
      </w:r>
      <w:r w:rsidR="006641C6">
        <w:rPr>
          <w:color w:val="auto"/>
          <w:sz w:val="22"/>
          <w:szCs w:val="22"/>
        </w:rPr>
        <w:t>dujas</w:t>
      </w:r>
      <w:r w:rsidRPr="007C417F">
        <w:rPr>
          <w:color w:val="auto"/>
          <w:sz w:val="22"/>
          <w:szCs w:val="22"/>
        </w:rPr>
        <w:t xml:space="preserve"> </w:t>
      </w:r>
      <w:r w:rsidR="006641C6">
        <w:rPr>
          <w:color w:val="auto"/>
          <w:sz w:val="22"/>
          <w:szCs w:val="22"/>
        </w:rPr>
        <w:t>su</w:t>
      </w:r>
      <w:r w:rsidRPr="007C417F">
        <w:rPr>
          <w:color w:val="auto"/>
          <w:sz w:val="22"/>
          <w:szCs w:val="22"/>
        </w:rPr>
        <w:t xml:space="preserve"> oro </w:t>
      </w:r>
      <w:r w:rsidR="006641C6">
        <w:rPr>
          <w:color w:val="auto"/>
          <w:sz w:val="22"/>
          <w:szCs w:val="22"/>
        </w:rPr>
        <w:t>padavimo</w:t>
      </w:r>
      <w:r w:rsidRPr="007C417F">
        <w:rPr>
          <w:color w:val="auto"/>
          <w:sz w:val="22"/>
          <w:szCs w:val="22"/>
        </w:rPr>
        <w:t xml:space="preserve"> sistema ir turi būti su dujini</w:t>
      </w:r>
      <w:r w:rsidR="006641C6">
        <w:rPr>
          <w:color w:val="auto"/>
          <w:sz w:val="22"/>
          <w:szCs w:val="22"/>
        </w:rPr>
        <w:t>u</w:t>
      </w:r>
      <w:r w:rsidR="00127EFF">
        <w:rPr>
          <w:color w:val="auto"/>
          <w:sz w:val="22"/>
          <w:szCs w:val="22"/>
        </w:rPr>
        <w:t xml:space="preserve"> </w:t>
      </w:r>
      <w:r w:rsidRPr="007C417F">
        <w:rPr>
          <w:color w:val="auto"/>
          <w:sz w:val="22"/>
          <w:szCs w:val="22"/>
        </w:rPr>
        <w:t>-</w:t>
      </w:r>
      <w:r w:rsidR="00127EFF">
        <w:rPr>
          <w:color w:val="auto"/>
          <w:sz w:val="22"/>
          <w:szCs w:val="22"/>
        </w:rPr>
        <w:t xml:space="preserve"> </w:t>
      </w:r>
      <w:r w:rsidRPr="007C417F">
        <w:rPr>
          <w:color w:val="auto"/>
          <w:sz w:val="22"/>
          <w:szCs w:val="22"/>
        </w:rPr>
        <w:t>elektrini</w:t>
      </w:r>
      <w:r w:rsidR="006641C6">
        <w:rPr>
          <w:color w:val="auto"/>
          <w:sz w:val="22"/>
          <w:szCs w:val="22"/>
        </w:rPr>
        <w:t>u</w:t>
      </w:r>
      <w:r w:rsidRPr="007C417F">
        <w:rPr>
          <w:color w:val="auto"/>
          <w:sz w:val="22"/>
          <w:szCs w:val="22"/>
        </w:rPr>
        <w:t xml:space="preserve"> uždegikli</w:t>
      </w:r>
      <w:r w:rsidR="006641C6">
        <w:rPr>
          <w:color w:val="auto"/>
          <w:sz w:val="22"/>
          <w:szCs w:val="22"/>
        </w:rPr>
        <w:t>u</w:t>
      </w:r>
      <w:r w:rsidRPr="007C417F">
        <w:rPr>
          <w:color w:val="auto"/>
          <w:sz w:val="22"/>
          <w:szCs w:val="22"/>
        </w:rPr>
        <w:t xml:space="preserve">, </w:t>
      </w:r>
      <w:r w:rsidR="006A77CA">
        <w:rPr>
          <w:color w:val="auto"/>
          <w:sz w:val="22"/>
          <w:szCs w:val="22"/>
        </w:rPr>
        <w:t>dujų rampa</w:t>
      </w:r>
      <w:r w:rsidRPr="007C417F">
        <w:rPr>
          <w:color w:val="auto"/>
          <w:sz w:val="22"/>
          <w:szCs w:val="22"/>
        </w:rPr>
        <w:t xml:space="preserve">, valdymo vožtuvais, liepsnos apsaugos sistema, valdikliais, visais </w:t>
      </w:r>
      <w:r w:rsidR="002D77AB">
        <w:rPr>
          <w:color w:val="auto"/>
          <w:sz w:val="22"/>
          <w:szCs w:val="22"/>
        </w:rPr>
        <w:t xml:space="preserve">kitais </w:t>
      </w:r>
      <w:r w:rsidRPr="007C417F">
        <w:rPr>
          <w:color w:val="auto"/>
          <w:sz w:val="22"/>
          <w:szCs w:val="22"/>
        </w:rPr>
        <w:t>reikalingais vamzdynais</w:t>
      </w:r>
      <w:r w:rsidR="00203DDB">
        <w:rPr>
          <w:color w:val="auto"/>
          <w:sz w:val="22"/>
          <w:szCs w:val="22"/>
        </w:rPr>
        <w:t xml:space="preserve"> ir </w:t>
      </w:r>
      <w:r w:rsidRPr="007C417F">
        <w:rPr>
          <w:color w:val="auto"/>
          <w:sz w:val="22"/>
          <w:szCs w:val="22"/>
        </w:rPr>
        <w:t>priedais.</w:t>
      </w:r>
    </w:p>
    <w:p w14:paraId="650DDB95" w14:textId="5D41A6BA" w:rsidR="003C5DFD" w:rsidRPr="007C417F" w:rsidRDefault="003C5DFD" w:rsidP="00E66B63">
      <w:pPr>
        <w:pStyle w:val="Stiliuspagrindinis"/>
        <w:numPr>
          <w:ilvl w:val="2"/>
          <w:numId w:val="3"/>
        </w:numPr>
        <w:ind w:left="964" w:hanging="964"/>
        <w:rPr>
          <w:color w:val="auto"/>
          <w:sz w:val="22"/>
          <w:szCs w:val="22"/>
        </w:rPr>
      </w:pPr>
      <w:r w:rsidRPr="007C417F">
        <w:rPr>
          <w:color w:val="auto"/>
          <w:sz w:val="22"/>
          <w:szCs w:val="22"/>
        </w:rPr>
        <w:t>Degikli</w:t>
      </w:r>
      <w:r w:rsidR="00BA67C5" w:rsidRPr="007C417F">
        <w:rPr>
          <w:color w:val="auto"/>
          <w:sz w:val="22"/>
          <w:szCs w:val="22"/>
        </w:rPr>
        <w:t>s</w:t>
      </w:r>
      <w:r w:rsidRPr="007C417F">
        <w:rPr>
          <w:color w:val="auto"/>
          <w:sz w:val="22"/>
          <w:szCs w:val="22"/>
        </w:rPr>
        <w:t xml:space="preserve"> turi būti tinkam</w:t>
      </w:r>
      <w:r w:rsidR="00BA67C5" w:rsidRPr="007C417F">
        <w:rPr>
          <w:color w:val="auto"/>
          <w:sz w:val="22"/>
          <w:szCs w:val="22"/>
        </w:rPr>
        <w:t>as</w:t>
      </w:r>
      <w:r w:rsidRPr="007C417F">
        <w:rPr>
          <w:color w:val="auto"/>
          <w:sz w:val="22"/>
          <w:szCs w:val="22"/>
        </w:rPr>
        <w:t xml:space="preserve"> </w:t>
      </w:r>
      <w:r w:rsidR="009A26CA" w:rsidRPr="007C417F">
        <w:rPr>
          <w:color w:val="auto"/>
          <w:sz w:val="22"/>
          <w:szCs w:val="22"/>
        </w:rPr>
        <w:t>dirbti</w:t>
      </w:r>
      <w:r w:rsidRPr="007C417F">
        <w:rPr>
          <w:color w:val="auto"/>
          <w:sz w:val="22"/>
          <w:szCs w:val="22"/>
        </w:rPr>
        <w:t xml:space="preserve"> įrenginiui </w:t>
      </w:r>
      <w:r w:rsidR="009A26CA" w:rsidRPr="007C417F">
        <w:rPr>
          <w:color w:val="auto"/>
          <w:sz w:val="22"/>
          <w:szCs w:val="22"/>
        </w:rPr>
        <w:t xml:space="preserve">(pakurai) </w:t>
      </w:r>
      <w:r w:rsidRPr="007C417F">
        <w:rPr>
          <w:color w:val="auto"/>
          <w:sz w:val="22"/>
          <w:szCs w:val="22"/>
        </w:rPr>
        <w:t>veikiant.</w:t>
      </w:r>
    </w:p>
    <w:p w14:paraId="32A09125" w14:textId="77777777" w:rsidR="0033771B" w:rsidRDefault="003C5DFD" w:rsidP="00E66B63">
      <w:pPr>
        <w:pStyle w:val="Stiliuspagrindinis"/>
        <w:numPr>
          <w:ilvl w:val="2"/>
          <w:numId w:val="3"/>
        </w:numPr>
        <w:ind w:left="964" w:hanging="964"/>
        <w:rPr>
          <w:color w:val="auto"/>
          <w:sz w:val="22"/>
          <w:szCs w:val="22"/>
        </w:rPr>
      </w:pPr>
      <w:r w:rsidRPr="007C417F">
        <w:rPr>
          <w:color w:val="auto"/>
          <w:sz w:val="22"/>
          <w:szCs w:val="22"/>
        </w:rPr>
        <w:t>Paleidimo degikli</w:t>
      </w:r>
      <w:r w:rsidR="00513C19">
        <w:rPr>
          <w:color w:val="auto"/>
          <w:sz w:val="22"/>
          <w:szCs w:val="22"/>
        </w:rPr>
        <w:t xml:space="preserve">s </w:t>
      </w:r>
      <w:r w:rsidRPr="007C417F">
        <w:rPr>
          <w:color w:val="auto"/>
          <w:sz w:val="22"/>
          <w:szCs w:val="22"/>
        </w:rPr>
        <w:t>turi būti tiekiama</w:t>
      </w:r>
      <w:r w:rsidR="00513C19">
        <w:rPr>
          <w:color w:val="auto"/>
          <w:sz w:val="22"/>
          <w:szCs w:val="22"/>
        </w:rPr>
        <w:t>s su</w:t>
      </w:r>
      <w:r w:rsidRPr="007C417F">
        <w:rPr>
          <w:color w:val="auto"/>
          <w:sz w:val="22"/>
          <w:szCs w:val="22"/>
        </w:rPr>
        <w:t xml:space="preserve"> standartin</w:t>
      </w:r>
      <w:r w:rsidR="00513C19">
        <w:rPr>
          <w:color w:val="auto"/>
          <w:sz w:val="22"/>
          <w:szCs w:val="22"/>
        </w:rPr>
        <w:t>e</w:t>
      </w:r>
      <w:r w:rsidRPr="007C417F">
        <w:rPr>
          <w:color w:val="auto"/>
          <w:sz w:val="22"/>
          <w:szCs w:val="22"/>
        </w:rPr>
        <w:t xml:space="preserve"> liepsnos skenavimo ir valdymo sistema, atitinkan</w:t>
      </w:r>
      <w:r w:rsidR="0033771B">
        <w:rPr>
          <w:color w:val="auto"/>
          <w:sz w:val="22"/>
          <w:szCs w:val="22"/>
        </w:rPr>
        <w:t>čia</w:t>
      </w:r>
      <w:r w:rsidRPr="007C417F">
        <w:rPr>
          <w:color w:val="auto"/>
          <w:sz w:val="22"/>
          <w:szCs w:val="22"/>
        </w:rPr>
        <w:t xml:space="preserve"> gamintojo projektavimo standartus ir etaloninį įrenginį.</w:t>
      </w:r>
    </w:p>
    <w:p w14:paraId="12BAB2B8" w14:textId="681D3334" w:rsidR="003C5DFD" w:rsidRPr="007C417F" w:rsidRDefault="003C5DFD" w:rsidP="00E66B63">
      <w:pPr>
        <w:pStyle w:val="Stiliuspagrindinis"/>
        <w:numPr>
          <w:ilvl w:val="2"/>
          <w:numId w:val="3"/>
        </w:numPr>
        <w:ind w:left="964" w:hanging="964"/>
        <w:rPr>
          <w:color w:val="auto"/>
          <w:sz w:val="22"/>
          <w:szCs w:val="22"/>
        </w:rPr>
      </w:pPr>
      <w:r w:rsidRPr="007C417F">
        <w:rPr>
          <w:color w:val="auto"/>
          <w:sz w:val="22"/>
          <w:szCs w:val="22"/>
        </w:rPr>
        <w:t xml:space="preserve">Degiklio automatika turi atitikti visus </w:t>
      </w:r>
      <w:r w:rsidR="0033771B">
        <w:rPr>
          <w:color w:val="auto"/>
          <w:sz w:val="22"/>
          <w:szCs w:val="22"/>
        </w:rPr>
        <w:t xml:space="preserve">Lietuvos Respublikoje taikomus </w:t>
      </w:r>
      <w:r w:rsidRPr="007C417F">
        <w:rPr>
          <w:color w:val="auto"/>
          <w:sz w:val="22"/>
          <w:szCs w:val="22"/>
        </w:rPr>
        <w:t>degiklių saugos standartus ir ES standartus.</w:t>
      </w:r>
    </w:p>
    <w:p w14:paraId="1264520E" w14:textId="77777777" w:rsidR="00BB603C" w:rsidRPr="00513A5C" w:rsidRDefault="00BB603C" w:rsidP="00E66B63">
      <w:pPr>
        <w:pStyle w:val="ListParagraph"/>
        <w:ind w:left="964" w:hanging="964"/>
        <w:rPr>
          <w:rFonts w:ascii="Arial" w:hAnsi="Arial"/>
          <w:color w:val="FF0000"/>
        </w:rPr>
      </w:pPr>
    </w:p>
    <w:p w14:paraId="235FDDB6" w14:textId="0A768E95" w:rsidR="0E198738" w:rsidRPr="005A7203" w:rsidRDefault="0E198738" w:rsidP="00E66B63">
      <w:pPr>
        <w:pStyle w:val="Stiliuspagrindinis"/>
        <w:numPr>
          <w:ilvl w:val="1"/>
          <w:numId w:val="3"/>
        </w:numPr>
        <w:ind w:left="964" w:hanging="964"/>
        <w:rPr>
          <w:color w:val="auto"/>
          <w:sz w:val="22"/>
          <w:szCs w:val="22"/>
        </w:rPr>
      </w:pPr>
      <w:r w:rsidRPr="005A7203">
        <w:rPr>
          <w:color w:val="auto"/>
          <w:sz w:val="22"/>
          <w:szCs w:val="22"/>
        </w:rPr>
        <w:t>REIKALAVIMAI AGREGATO KONSERVACIJAI</w:t>
      </w:r>
    </w:p>
    <w:p w14:paraId="6F90D071" w14:textId="597BF23C" w:rsidR="6AB0BB22" w:rsidRDefault="6AB0BB22" w:rsidP="00E66B63">
      <w:pPr>
        <w:pStyle w:val="Stiliuspagrindinis"/>
        <w:numPr>
          <w:ilvl w:val="2"/>
          <w:numId w:val="3"/>
        </w:numPr>
        <w:ind w:left="964" w:hanging="964"/>
        <w:rPr>
          <w:color w:val="auto"/>
          <w:sz w:val="22"/>
          <w:szCs w:val="22"/>
        </w:rPr>
      </w:pPr>
      <w:r w:rsidRPr="531D00B9">
        <w:rPr>
          <w:color w:val="auto"/>
          <w:sz w:val="22"/>
          <w:szCs w:val="22"/>
        </w:rPr>
        <w:t xml:space="preserve">Katilo ir jo priklausinių </w:t>
      </w:r>
      <w:r w:rsidR="0D732568" w:rsidRPr="531D00B9">
        <w:rPr>
          <w:color w:val="auto"/>
          <w:sz w:val="22"/>
          <w:szCs w:val="22"/>
        </w:rPr>
        <w:t xml:space="preserve">sistemų </w:t>
      </w:r>
      <w:r w:rsidRPr="531D00B9">
        <w:rPr>
          <w:color w:val="auto"/>
          <w:sz w:val="22"/>
          <w:szCs w:val="22"/>
        </w:rPr>
        <w:t>konservavimas turi būti suprojektuotas ir įrengtas taip, kad būtų galima patikimai išvengti korozijos rizikos.</w:t>
      </w:r>
      <w:r w:rsidR="00C06DF3">
        <w:rPr>
          <w:color w:val="auto"/>
          <w:sz w:val="22"/>
          <w:szCs w:val="22"/>
        </w:rPr>
        <w:t xml:space="preserve"> </w:t>
      </w:r>
      <w:r w:rsidR="00C06DF3" w:rsidRPr="00502C9C">
        <w:rPr>
          <w:color w:val="auto"/>
          <w:sz w:val="22"/>
          <w:szCs w:val="22"/>
        </w:rPr>
        <w:t>Naudoti šlapiąjį ir/arba sausąjį konservavimo metodus.</w:t>
      </w:r>
    </w:p>
    <w:p w14:paraId="0ABBAC0C" w14:textId="77777777" w:rsidR="00C06DF3" w:rsidRDefault="00225500" w:rsidP="00E66B63">
      <w:pPr>
        <w:pStyle w:val="Stiliuspagrindinis"/>
        <w:numPr>
          <w:ilvl w:val="2"/>
          <w:numId w:val="3"/>
        </w:numPr>
        <w:ind w:left="964" w:hanging="964"/>
        <w:rPr>
          <w:color w:val="auto"/>
          <w:sz w:val="22"/>
          <w:szCs w:val="22"/>
        </w:rPr>
      </w:pPr>
      <w:r w:rsidRPr="00502C9C">
        <w:rPr>
          <w:color w:val="auto"/>
          <w:sz w:val="22"/>
          <w:szCs w:val="22"/>
        </w:rPr>
        <w:t>Katil</w:t>
      </w:r>
      <w:r w:rsidR="00363E80" w:rsidRPr="00502C9C">
        <w:rPr>
          <w:color w:val="auto"/>
          <w:sz w:val="22"/>
          <w:szCs w:val="22"/>
        </w:rPr>
        <w:t>ui</w:t>
      </w:r>
      <w:r w:rsidR="00FA0A5A" w:rsidRPr="00502C9C">
        <w:rPr>
          <w:color w:val="auto"/>
          <w:sz w:val="22"/>
          <w:szCs w:val="22"/>
        </w:rPr>
        <w:t xml:space="preserve"> ir jo priklausinia</w:t>
      </w:r>
      <w:r w:rsidR="00363E80" w:rsidRPr="00502C9C">
        <w:rPr>
          <w:color w:val="auto"/>
          <w:sz w:val="22"/>
          <w:szCs w:val="22"/>
        </w:rPr>
        <w:t>ms</w:t>
      </w:r>
      <w:r w:rsidRPr="00502C9C">
        <w:rPr>
          <w:color w:val="auto"/>
          <w:sz w:val="22"/>
          <w:szCs w:val="22"/>
        </w:rPr>
        <w:t xml:space="preserve"> </w:t>
      </w:r>
      <w:r w:rsidRPr="00502C9C">
        <w:rPr>
          <w:rFonts w:hint="eastAsia"/>
          <w:color w:val="auto"/>
          <w:sz w:val="22"/>
          <w:szCs w:val="22"/>
        </w:rPr>
        <w:t>turi būti suprojektuot</w:t>
      </w:r>
      <w:r w:rsidR="00B02309" w:rsidRPr="00502C9C">
        <w:rPr>
          <w:color w:val="auto"/>
          <w:sz w:val="22"/>
          <w:szCs w:val="22"/>
        </w:rPr>
        <w:t>a</w:t>
      </w:r>
      <w:r w:rsidR="006D51B6" w:rsidRPr="00502C9C">
        <w:rPr>
          <w:color w:val="auto"/>
          <w:sz w:val="22"/>
          <w:szCs w:val="22"/>
        </w:rPr>
        <w:t xml:space="preserve"> ir įreng</w:t>
      </w:r>
      <w:r w:rsidR="00B02309" w:rsidRPr="00502C9C">
        <w:rPr>
          <w:color w:val="auto"/>
          <w:sz w:val="22"/>
          <w:szCs w:val="22"/>
        </w:rPr>
        <w:t>ta</w:t>
      </w:r>
      <w:r w:rsidRPr="00502C9C">
        <w:rPr>
          <w:rFonts w:hint="eastAsia"/>
          <w:color w:val="auto"/>
          <w:sz w:val="22"/>
          <w:szCs w:val="22"/>
        </w:rPr>
        <w:t xml:space="preserve"> </w:t>
      </w:r>
      <w:r w:rsidRPr="531D00B9">
        <w:rPr>
          <w:color w:val="auto"/>
          <w:sz w:val="22"/>
          <w:szCs w:val="22"/>
        </w:rPr>
        <w:t>ilgalaik</w:t>
      </w:r>
      <w:r w:rsidR="2BAEE9E0" w:rsidRPr="531D00B9">
        <w:rPr>
          <w:color w:val="auto"/>
          <w:sz w:val="22"/>
          <w:szCs w:val="22"/>
        </w:rPr>
        <w:t>ės</w:t>
      </w:r>
      <w:r w:rsidR="00A71B16" w:rsidRPr="00502C9C">
        <w:rPr>
          <w:color w:val="auto"/>
          <w:sz w:val="22"/>
          <w:szCs w:val="22"/>
        </w:rPr>
        <w:t xml:space="preserve"> (trukmė iki 6 mėn</w:t>
      </w:r>
      <w:r w:rsidR="58B55566" w:rsidRPr="531D00B9">
        <w:rPr>
          <w:color w:val="auto"/>
          <w:sz w:val="22"/>
          <w:szCs w:val="22"/>
        </w:rPr>
        <w:t>.</w:t>
      </w:r>
      <w:r w:rsidR="00A71B16" w:rsidRPr="531D00B9">
        <w:rPr>
          <w:color w:val="auto"/>
          <w:sz w:val="22"/>
          <w:szCs w:val="22"/>
        </w:rPr>
        <w:t>)</w:t>
      </w:r>
      <w:r w:rsidRPr="531D00B9">
        <w:rPr>
          <w:color w:val="auto"/>
          <w:sz w:val="22"/>
          <w:szCs w:val="22"/>
        </w:rPr>
        <w:t xml:space="preserve"> </w:t>
      </w:r>
      <w:r w:rsidR="00A71B16" w:rsidRPr="00502C9C">
        <w:rPr>
          <w:color w:val="auto"/>
          <w:sz w:val="22"/>
          <w:szCs w:val="22"/>
        </w:rPr>
        <w:t>konservacijos</w:t>
      </w:r>
      <w:r w:rsidR="004513E1" w:rsidRPr="00502C9C">
        <w:rPr>
          <w:color w:val="auto"/>
          <w:sz w:val="22"/>
          <w:szCs w:val="22"/>
        </w:rPr>
        <w:t xml:space="preserve"> sistema</w:t>
      </w:r>
      <w:r w:rsidRPr="00502C9C">
        <w:rPr>
          <w:rFonts w:hint="eastAsia"/>
          <w:color w:val="auto"/>
          <w:sz w:val="22"/>
          <w:szCs w:val="22"/>
        </w:rPr>
        <w:t>. Rangovas turi rekomenduoti</w:t>
      </w:r>
      <w:r w:rsidR="748B79A7" w:rsidRPr="531D00B9">
        <w:rPr>
          <w:color w:val="auto"/>
          <w:sz w:val="22"/>
          <w:szCs w:val="22"/>
        </w:rPr>
        <w:t>, suprojektuoti</w:t>
      </w:r>
      <w:r w:rsidRPr="531D00B9">
        <w:rPr>
          <w:color w:val="auto"/>
          <w:sz w:val="22"/>
          <w:szCs w:val="22"/>
        </w:rPr>
        <w:t xml:space="preserve"> ir </w:t>
      </w:r>
      <w:r w:rsidR="3DFC521D" w:rsidRPr="531D00B9">
        <w:rPr>
          <w:color w:val="auto"/>
          <w:sz w:val="22"/>
          <w:szCs w:val="22"/>
        </w:rPr>
        <w:t>sumontuoti</w:t>
      </w:r>
      <w:r w:rsidRPr="00502C9C">
        <w:rPr>
          <w:rFonts w:hint="eastAsia"/>
          <w:color w:val="auto"/>
          <w:sz w:val="22"/>
          <w:szCs w:val="22"/>
        </w:rPr>
        <w:t xml:space="preserve"> ir </w:t>
      </w:r>
      <w:r w:rsidR="004513E1" w:rsidRPr="00502C9C">
        <w:rPr>
          <w:color w:val="auto"/>
          <w:sz w:val="22"/>
          <w:szCs w:val="22"/>
        </w:rPr>
        <w:t>pa</w:t>
      </w:r>
      <w:r w:rsidRPr="00502C9C">
        <w:rPr>
          <w:rFonts w:hint="eastAsia"/>
          <w:color w:val="auto"/>
          <w:sz w:val="22"/>
          <w:szCs w:val="22"/>
        </w:rPr>
        <w:t xml:space="preserve">tiekti reikiamus vamzdynus, įrangą ir įtaisus </w:t>
      </w:r>
      <w:r w:rsidR="792945C9" w:rsidRPr="531D00B9">
        <w:rPr>
          <w:color w:val="auto"/>
          <w:sz w:val="22"/>
          <w:szCs w:val="22"/>
        </w:rPr>
        <w:t xml:space="preserve">pasirinktam </w:t>
      </w:r>
      <w:r w:rsidRPr="00502C9C">
        <w:rPr>
          <w:rFonts w:hint="eastAsia"/>
          <w:color w:val="auto"/>
          <w:sz w:val="22"/>
          <w:szCs w:val="22"/>
        </w:rPr>
        <w:t>konservavimo būd</w:t>
      </w:r>
      <w:r w:rsidR="00FA0A5A" w:rsidRPr="00502C9C">
        <w:rPr>
          <w:color w:val="auto"/>
          <w:sz w:val="22"/>
          <w:szCs w:val="22"/>
        </w:rPr>
        <w:t>ui</w:t>
      </w:r>
      <w:r w:rsidR="00502C9C" w:rsidRPr="00502C9C">
        <w:rPr>
          <w:color w:val="auto"/>
          <w:sz w:val="22"/>
          <w:szCs w:val="22"/>
        </w:rPr>
        <w:t>.</w:t>
      </w:r>
      <w:r w:rsidR="00334D9A">
        <w:rPr>
          <w:color w:val="auto"/>
          <w:sz w:val="22"/>
          <w:szCs w:val="22"/>
        </w:rPr>
        <w:t xml:space="preserve"> </w:t>
      </w:r>
    </w:p>
    <w:p w14:paraId="53A84BC5" w14:textId="77777777" w:rsidR="00C06DF3" w:rsidRDefault="00225500" w:rsidP="00E66B63">
      <w:pPr>
        <w:pStyle w:val="Stiliuspagrindinis"/>
        <w:numPr>
          <w:ilvl w:val="2"/>
          <w:numId w:val="3"/>
        </w:numPr>
        <w:ind w:left="964" w:hanging="964"/>
        <w:rPr>
          <w:color w:val="auto"/>
          <w:sz w:val="22"/>
          <w:szCs w:val="22"/>
        </w:rPr>
      </w:pPr>
      <w:r w:rsidRPr="531D00B9">
        <w:rPr>
          <w:color w:val="auto"/>
          <w:sz w:val="22"/>
          <w:szCs w:val="22"/>
        </w:rPr>
        <w:t xml:space="preserve">Sausojo oro konservavimo </w:t>
      </w:r>
      <w:r w:rsidR="4FBC3416" w:rsidRPr="531D00B9">
        <w:rPr>
          <w:color w:val="auto"/>
          <w:sz w:val="22"/>
          <w:szCs w:val="22"/>
        </w:rPr>
        <w:t xml:space="preserve">tipo atveju </w:t>
      </w:r>
      <w:r w:rsidRPr="531D00B9">
        <w:rPr>
          <w:color w:val="auto"/>
          <w:sz w:val="22"/>
          <w:szCs w:val="22"/>
        </w:rPr>
        <w:t xml:space="preserve">ypatingas dėmesys turi būti skiriamas </w:t>
      </w:r>
      <w:r w:rsidR="1F057E32" w:rsidRPr="531D00B9">
        <w:rPr>
          <w:color w:val="auto"/>
          <w:sz w:val="22"/>
          <w:szCs w:val="22"/>
        </w:rPr>
        <w:t xml:space="preserve">įrenginių drenažui ir </w:t>
      </w:r>
      <w:r w:rsidRPr="531D00B9">
        <w:rPr>
          <w:color w:val="auto"/>
          <w:sz w:val="22"/>
          <w:szCs w:val="22"/>
        </w:rPr>
        <w:t xml:space="preserve">džiovinimui. </w:t>
      </w:r>
    </w:p>
    <w:p w14:paraId="725093DC" w14:textId="33F83224" w:rsidR="00225500" w:rsidRPr="00225500" w:rsidRDefault="00225500" w:rsidP="00E66B63">
      <w:pPr>
        <w:pStyle w:val="Stiliuspagrindinis"/>
        <w:numPr>
          <w:ilvl w:val="2"/>
          <w:numId w:val="3"/>
        </w:numPr>
        <w:ind w:left="964" w:hanging="964"/>
        <w:rPr>
          <w:color w:val="auto"/>
          <w:sz w:val="22"/>
          <w:szCs w:val="22"/>
        </w:rPr>
      </w:pPr>
      <w:r w:rsidRPr="531D00B9">
        <w:rPr>
          <w:color w:val="auto"/>
          <w:sz w:val="22"/>
          <w:szCs w:val="22"/>
        </w:rPr>
        <w:t xml:space="preserve">Šlapiojo konservavimo </w:t>
      </w:r>
      <w:r w:rsidR="5FCB303D" w:rsidRPr="531D00B9">
        <w:rPr>
          <w:color w:val="auto"/>
          <w:sz w:val="22"/>
          <w:szCs w:val="22"/>
        </w:rPr>
        <w:t xml:space="preserve">tipo atveju </w:t>
      </w:r>
      <w:r w:rsidRPr="531D00B9">
        <w:rPr>
          <w:color w:val="auto"/>
          <w:sz w:val="22"/>
          <w:szCs w:val="22"/>
        </w:rPr>
        <w:t>sistema turi būti užpildyt</w:t>
      </w:r>
      <w:r w:rsidR="0EA8811B" w:rsidRPr="531D00B9">
        <w:rPr>
          <w:color w:val="auto"/>
          <w:sz w:val="22"/>
          <w:szCs w:val="22"/>
        </w:rPr>
        <w:t>a</w:t>
      </w:r>
      <w:r w:rsidRPr="531D00B9">
        <w:rPr>
          <w:color w:val="auto"/>
          <w:sz w:val="22"/>
          <w:szCs w:val="22"/>
        </w:rPr>
        <w:t xml:space="preserve"> homogeniniu konservavimo tirpalu</w:t>
      </w:r>
      <w:r w:rsidR="4A5F3A92" w:rsidRPr="531D00B9">
        <w:rPr>
          <w:color w:val="auto"/>
          <w:sz w:val="22"/>
          <w:szCs w:val="22"/>
        </w:rPr>
        <w:t xml:space="preserve"> arba į esamą užpildymo terpę dozuojami reikiami chemikalai ir vykdoma terpės</w:t>
      </w:r>
      <w:r w:rsidR="2FDF7E58" w:rsidRPr="531D00B9">
        <w:rPr>
          <w:color w:val="auto"/>
          <w:sz w:val="22"/>
          <w:szCs w:val="22"/>
        </w:rPr>
        <w:t xml:space="preserve"> cirkuliacija</w:t>
      </w:r>
    </w:p>
    <w:p w14:paraId="47EE40DC" w14:textId="7DC656A5" w:rsidR="0E198738" w:rsidRPr="00D27252" w:rsidRDefault="0E198738" w:rsidP="004D22C4">
      <w:pPr>
        <w:pStyle w:val="Heading1"/>
      </w:pPr>
      <w:bookmarkStart w:id="52" w:name="_Toc229064010"/>
      <w:r w:rsidRPr="00D27252">
        <w:t>REIKALAVIMAI TERMOFIKACINIO VANDENS SISTEMAI</w:t>
      </w:r>
      <w:bookmarkEnd w:id="52"/>
    </w:p>
    <w:p w14:paraId="53489D8F" w14:textId="136E02B9" w:rsidR="0E198738" w:rsidRPr="00C27760" w:rsidRDefault="0E198738" w:rsidP="00E66B63">
      <w:pPr>
        <w:pStyle w:val="Stiliuspagrindinis"/>
        <w:numPr>
          <w:ilvl w:val="1"/>
          <w:numId w:val="3"/>
        </w:numPr>
        <w:ind w:left="964" w:hanging="964"/>
        <w:rPr>
          <w:color w:val="auto"/>
          <w:sz w:val="22"/>
          <w:szCs w:val="22"/>
        </w:rPr>
      </w:pPr>
      <w:r w:rsidRPr="00C27760">
        <w:rPr>
          <w:color w:val="auto"/>
          <w:sz w:val="22"/>
          <w:szCs w:val="22"/>
        </w:rPr>
        <w:t xml:space="preserve">REIKALAVIMAI VANDENS SIURBLIAMS </w:t>
      </w:r>
    </w:p>
    <w:p w14:paraId="4C5A2194" w14:textId="40F4FE22" w:rsidR="00455EAB" w:rsidRDefault="00455EAB" w:rsidP="00E66B63">
      <w:pPr>
        <w:pStyle w:val="Stiliuspagrindinis"/>
        <w:numPr>
          <w:ilvl w:val="2"/>
          <w:numId w:val="3"/>
        </w:numPr>
        <w:ind w:left="964" w:hanging="964"/>
        <w:rPr>
          <w:color w:val="auto"/>
          <w:sz w:val="22"/>
          <w:szCs w:val="22"/>
        </w:rPr>
      </w:pPr>
      <w:r w:rsidRPr="00455EAB">
        <w:rPr>
          <w:color w:val="auto"/>
          <w:sz w:val="22"/>
          <w:szCs w:val="22"/>
        </w:rPr>
        <w:t xml:space="preserve">Pagamintos šilumos </w:t>
      </w:r>
      <w:r>
        <w:rPr>
          <w:color w:val="auto"/>
          <w:sz w:val="22"/>
          <w:szCs w:val="22"/>
        </w:rPr>
        <w:t xml:space="preserve">biokuro katile </w:t>
      </w:r>
      <w:r w:rsidRPr="00455EAB">
        <w:rPr>
          <w:color w:val="auto"/>
          <w:sz w:val="22"/>
          <w:szCs w:val="22"/>
        </w:rPr>
        <w:t xml:space="preserve">perdavimui </w:t>
      </w:r>
      <w:r w:rsidR="0036692A">
        <w:rPr>
          <w:color w:val="auto"/>
          <w:sz w:val="22"/>
          <w:szCs w:val="22"/>
        </w:rPr>
        <w:t xml:space="preserve">į tinklą turi būti įrengti du tinklo siurbliai </w:t>
      </w:r>
      <w:r w:rsidR="002E06F7">
        <w:rPr>
          <w:color w:val="auto"/>
          <w:sz w:val="22"/>
          <w:szCs w:val="22"/>
        </w:rPr>
        <w:t>2 x 100</w:t>
      </w:r>
      <w:r w:rsidR="002E06F7" w:rsidRPr="00460861">
        <w:rPr>
          <w:color w:val="auto"/>
          <w:sz w:val="22"/>
          <w:szCs w:val="22"/>
        </w:rPr>
        <w:t>% reikiamo na</w:t>
      </w:r>
      <w:r w:rsidR="002E06F7">
        <w:rPr>
          <w:color w:val="auto"/>
          <w:sz w:val="22"/>
          <w:szCs w:val="22"/>
        </w:rPr>
        <w:t>šumo</w:t>
      </w:r>
      <w:r w:rsidR="00FC41A6">
        <w:rPr>
          <w:color w:val="auto"/>
          <w:sz w:val="22"/>
          <w:szCs w:val="22"/>
        </w:rPr>
        <w:t>.</w:t>
      </w:r>
    </w:p>
    <w:p w14:paraId="575309DE" w14:textId="11C64562" w:rsidR="00FC41A6" w:rsidRDefault="00426DF9" w:rsidP="00E66B63">
      <w:pPr>
        <w:pStyle w:val="Stiliuspagrindinis"/>
        <w:numPr>
          <w:ilvl w:val="2"/>
          <w:numId w:val="3"/>
        </w:numPr>
        <w:ind w:left="964" w:hanging="964"/>
        <w:rPr>
          <w:color w:val="auto"/>
          <w:sz w:val="22"/>
          <w:szCs w:val="22"/>
        </w:rPr>
      </w:pPr>
      <w:r>
        <w:rPr>
          <w:color w:val="auto"/>
          <w:sz w:val="22"/>
          <w:szCs w:val="22"/>
        </w:rPr>
        <w:t>Tinklo vandens per kondensacinį ekonomaizerį cirkuliacijos užtikrinimui turi būti įrenti 2 x 100</w:t>
      </w:r>
      <w:r w:rsidRPr="00460861">
        <w:rPr>
          <w:color w:val="auto"/>
          <w:sz w:val="22"/>
          <w:szCs w:val="22"/>
        </w:rPr>
        <w:t>% reikiamo na</w:t>
      </w:r>
      <w:r>
        <w:rPr>
          <w:color w:val="auto"/>
          <w:sz w:val="22"/>
          <w:szCs w:val="22"/>
        </w:rPr>
        <w:t>šumo siurbliai.</w:t>
      </w:r>
    </w:p>
    <w:p w14:paraId="5373FFC6" w14:textId="098CAE68" w:rsidR="00426DF9" w:rsidRDefault="00426DF9" w:rsidP="00E66B63">
      <w:pPr>
        <w:pStyle w:val="Stiliuspagrindinis"/>
        <w:numPr>
          <w:ilvl w:val="2"/>
          <w:numId w:val="3"/>
        </w:numPr>
        <w:ind w:left="964" w:hanging="964"/>
        <w:rPr>
          <w:color w:val="auto"/>
          <w:sz w:val="22"/>
          <w:szCs w:val="22"/>
        </w:rPr>
      </w:pPr>
      <w:r>
        <w:rPr>
          <w:color w:val="auto"/>
          <w:sz w:val="22"/>
          <w:szCs w:val="22"/>
        </w:rPr>
        <w:t xml:space="preserve">Katilo vandens recirkuliacijai užtikrinti turi būti įrengtas vienas 1 x 100 </w:t>
      </w:r>
      <w:r w:rsidRPr="00460861">
        <w:rPr>
          <w:color w:val="auto"/>
          <w:sz w:val="22"/>
          <w:szCs w:val="22"/>
        </w:rPr>
        <w:t>% reikiamo na</w:t>
      </w:r>
      <w:r>
        <w:rPr>
          <w:color w:val="auto"/>
          <w:sz w:val="22"/>
          <w:szCs w:val="22"/>
        </w:rPr>
        <w:t>šumo recirkuliacinis siurblys.</w:t>
      </w:r>
    </w:p>
    <w:p w14:paraId="38C71251" w14:textId="56717982" w:rsidR="00455EAB" w:rsidRPr="00455EAB" w:rsidRDefault="00455EAB" w:rsidP="00E66B63">
      <w:pPr>
        <w:pStyle w:val="Stiliuspagrindinis"/>
        <w:numPr>
          <w:ilvl w:val="2"/>
          <w:numId w:val="3"/>
        </w:numPr>
        <w:ind w:left="964" w:hanging="964"/>
        <w:rPr>
          <w:color w:val="auto"/>
          <w:sz w:val="22"/>
          <w:szCs w:val="22"/>
        </w:rPr>
      </w:pPr>
      <w:r w:rsidRPr="00455EAB">
        <w:rPr>
          <w:color w:val="auto"/>
          <w:sz w:val="22"/>
          <w:szCs w:val="22"/>
        </w:rPr>
        <w:t>Siurbliai turi būti</w:t>
      </w:r>
      <w:r w:rsidR="000B775F">
        <w:rPr>
          <w:color w:val="auto"/>
          <w:sz w:val="22"/>
          <w:szCs w:val="22"/>
        </w:rPr>
        <w:t xml:space="preserve"> sauso rotoriaus, </w:t>
      </w:r>
      <w:r w:rsidRPr="00455EAB">
        <w:rPr>
          <w:color w:val="auto"/>
          <w:sz w:val="22"/>
          <w:szCs w:val="22"/>
        </w:rPr>
        <w:t xml:space="preserve">parinkti </w:t>
      </w:r>
      <w:r w:rsidR="000B775F">
        <w:rPr>
          <w:color w:val="auto"/>
          <w:sz w:val="22"/>
          <w:szCs w:val="22"/>
        </w:rPr>
        <w:t xml:space="preserve">tokiam </w:t>
      </w:r>
      <w:r w:rsidRPr="00455EAB">
        <w:rPr>
          <w:color w:val="auto"/>
          <w:sz w:val="22"/>
          <w:szCs w:val="22"/>
        </w:rPr>
        <w:t>vandens debitui ir slėgio perkr</w:t>
      </w:r>
      <w:r w:rsidR="00DF5215">
        <w:rPr>
          <w:color w:val="auto"/>
          <w:sz w:val="22"/>
          <w:szCs w:val="22"/>
        </w:rPr>
        <w:t>y</w:t>
      </w:r>
      <w:r w:rsidRPr="00455EAB">
        <w:rPr>
          <w:color w:val="auto"/>
          <w:sz w:val="22"/>
          <w:szCs w:val="22"/>
        </w:rPr>
        <w:t>čiui sistemoje, kad būtų užtikrintas maksimalus šilumos perdavimas</w:t>
      </w:r>
      <w:r w:rsidR="002E06F7">
        <w:rPr>
          <w:color w:val="auto"/>
          <w:sz w:val="22"/>
          <w:szCs w:val="22"/>
        </w:rPr>
        <w:t xml:space="preserve"> iš</w:t>
      </w:r>
      <w:r w:rsidR="00D40E8D">
        <w:rPr>
          <w:color w:val="auto"/>
          <w:sz w:val="22"/>
          <w:szCs w:val="22"/>
        </w:rPr>
        <w:t xml:space="preserve"> </w:t>
      </w:r>
      <w:r w:rsidR="000B775F">
        <w:rPr>
          <w:color w:val="auto"/>
          <w:sz w:val="22"/>
          <w:szCs w:val="22"/>
        </w:rPr>
        <w:t>įrengiamo</w:t>
      </w:r>
      <w:r w:rsidR="00D40E8D">
        <w:rPr>
          <w:color w:val="auto"/>
          <w:sz w:val="22"/>
          <w:szCs w:val="22"/>
        </w:rPr>
        <w:t xml:space="preserve"> biokuro katilo</w:t>
      </w:r>
      <w:r w:rsidR="003872F7">
        <w:rPr>
          <w:color w:val="auto"/>
          <w:sz w:val="22"/>
          <w:szCs w:val="22"/>
        </w:rPr>
        <w:t xml:space="preserve"> ir kondensacinio ekonomaizerio.</w:t>
      </w:r>
    </w:p>
    <w:p w14:paraId="71B68598" w14:textId="21A34D51" w:rsidR="00D40E8D" w:rsidRDefault="00455EAB" w:rsidP="00E66B63">
      <w:pPr>
        <w:pStyle w:val="Stiliuspagrindinis"/>
        <w:numPr>
          <w:ilvl w:val="2"/>
          <w:numId w:val="3"/>
        </w:numPr>
        <w:ind w:left="964" w:hanging="964"/>
        <w:rPr>
          <w:color w:val="auto"/>
          <w:sz w:val="22"/>
          <w:szCs w:val="22"/>
        </w:rPr>
      </w:pPr>
      <w:r w:rsidRPr="00455EAB">
        <w:rPr>
          <w:color w:val="auto"/>
          <w:sz w:val="22"/>
          <w:szCs w:val="22"/>
        </w:rPr>
        <w:lastRenderedPageBreak/>
        <w:t xml:space="preserve">Kiekvienas siurblys turi būti varomas AC varikliu kintamu greičiu naudojant </w:t>
      </w:r>
      <w:r w:rsidR="00EC4207">
        <w:rPr>
          <w:color w:val="auto"/>
          <w:sz w:val="22"/>
          <w:szCs w:val="22"/>
        </w:rPr>
        <w:t xml:space="preserve">atskirą kiekvienam varikliui </w:t>
      </w:r>
      <w:r w:rsidRPr="00455EAB">
        <w:rPr>
          <w:color w:val="auto"/>
          <w:sz w:val="22"/>
          <w:szCs w:val="22"/>
        </w:rPr>
        <w:t>dažnio keitiklį.</w:t>
      </w:r>
    </w:p>
    <w:p w14:paraId="338362C5" w14:textId="548891BD" w:rsidR="00455EAB" w:rsidRDefault="00455EAB" w:rsidP="00E66B63">
      <w:pPr>
        <w:pStyle w:val="Stiliuspagrindinis"/>
        <w:numPr>
          <w:ilvl w:val="2"/>
          <w:numId w:val="3"/>
        </w:numPr>
        <w:ind w:left="964" w:hanging="964"/>
        <w:rPr>
          <w:color w:val="auto"/>
          <w:sz w:val="22"/>
          <w:szCs w:val="22"/>
        </w:rPr>
      </w:pPr>
      <w:r w:rsidRPr="00455EAB">
        <w:rPr>
          <w:color w:val="auto"/>
          <w:sz w:val="22"/>
          <w:szCs w:val="22"/>
        </w:rPr>
        <w:t xml:space="preserve">Virš siurblių (variklių) </w:t>
      </w:r>
      <w:r w:rsidR="004443AC">
        <w:rPr>
          <w:color w:val="auto"/>
          <w:sz w:val="22"/>
          <w:szCs w:val="22"/>
        </w:rPr>
        <w:t xml:space="preserve">turi būti </w:t>
      </w:r>
      <w:r w:rsidR="00566BBB">
        <w:rPr>
          <w:color w:val="auto"/>
          <w:sz w:val="22"/>
          <w:szCs w:val="22"/>
        </w:rPr>
        <w:t xml:space="preserve">esamas </w:t>
      </w:r>
      <w:r w:rsidRPr="00455EAB">
        <w:rPr>
          <w:color w:val="auto"/>
          <w:sz w:val="22"/>
          <w:szCs w:val="22"/>
        </w:rPr>
        <w:t>kranas</w:t>
      </w:r>
      <w:r w:rsidR="004443AC">
        <w:rPr>
          <w:color w:val="auto"/>
          <w:sz w:val="22"/>
          <w:szCs w:val="22"/>
        </w:rPr>
        <w:t xml:space="preserve"> arba </w:t>
      </w:r>
      <w:r w:rsidR="00566BBB">
        <w:rPr>
          <w:color w:val="auto"/>
          <w:sz w:val="22"/>
          <w:szCs w:val="22"/>
        </w:rPr>
        <w:t xml:space="preserve">naujai įrengta sija </w:t>
      </w:r>
      <w:r w:rsidR="00E62F21">
        <w:rPr>
          <w:color w:val="auto"/>
          <w:sz w:val="22"/>
          <w:szCs w:val="22"/>
        </w:rPr>
        <w:t>ir</w:t>
      </w:r>
      <w:r w:rsidR="00566BBB">
        <w:rPr>
          <w:color w:val="auto"/>
          <w:sz w:val="22"/>
          <w:szCs w:val="22"/>
        </w:rPr>
        <w:t xml:space="preserve"> elektrin</w:t>
      </w:r>
      <w:r w:rsidR="00E62F21">
        <w:rPr>
          <w:color w:val="auto"/>
          <w:sz w:val="22"/>
          <w:szCs w:val="22"/>
        </w:rPr>
        <w:t>ė</w:t>
      </w:r>
      <w:r w:rsidR="00566BBB">
        <w:rPr>
          <w:color w:val="auto"/>
          <w:sz w:val="22"/>
          <w:szCs w:val="22"/>
        </w:rPr>
        <w:t xml:space="preserve"> tal</w:t>
      </w:r>
      <w:r w:rsidR="00E62F21">
        <w:rPr>
          <w:color w:val="auto"/>
          <w:sz w:val="22"/>
          <w:szCs w:val="22"/>
        </w:rPr>
        <w:t>ė</w:t>
      </w:r>
      <w:r w:rsidR="00D46259">
        <w:rPr>
          <w:color w:val="auto"/>
          <w:sz w:val="22"/>
          <w:szCs w:val="22"/>
        </w:rPr>
        <w:t xml:space="preserve"> su vežimėliu,</w:t>
      </w:r>
      <w:r w:rsidRPr="00455EAB">
        <w:rPr>
          <w:color w:val="auto"/>
          <w:sz w:val="22"/>
          <w:szCs w:val="22"/>
        </w:rPr>
        <w:t xml:space="preserve"> kuri</w:t>
      </w:r>
      <w:r w:rsidR="00D46259">
        <w:rPr>
          <w:color w:val="auto"/>
          <w:sz w:val="22"/>
          <w:szCs w:val="22"/>
        </w:rPr>
        <w:t>e</w:t>
      </w:r>
      <w:r w:rsidRPr="00455EAB">
        <w:rPr>
          <w:color w:val="auto"/>
          <w:sz w:val="22"/>
          <w:szCs w:val="22"/>
        </w:rPr>
        <w:t xml:space="preserve"> pakeltų įrengi</w:t>
      </w:r>
      <w:r w:rsidR="00D46259">
        <w:rPr>
          <w:color w:val="auto"/>
          <w:sz w:val="22"/>
          <w:szCs w:val="22"/>
        </w:rPr>
        <w:t xml:space="preserve">nius </w:t>
      </w:r>
      <w:r w:rsidRPr="00455EAB">
        <w:rPr>
          <w:color w:val="auto"/>
          <w:sz w:val="22"/>
          <w:szCs w:val="22"/>
        </w:rPr>
        <w:t>išmontavimui ir surinkimui nenaudojant išorinio keltuvo</w:t>
      </w:r>
      <w:r w:rsidR="00D46259">
        <w:rPr>
          <w:color w:val="auto"/>
          <w:sz w:val="22"/>
          <w:szCs w:val="22"/>
        </w:rPr>
        <w:t>.</w:t>
      </w:r>
    </w:p>
    <w:p w14:paraId="406573B1" w14:textId="5F1CB3E0" w:rsidR="00345563" w:rsidRPr="00973E80" w:rsidRDefault="001864EE" w:rsidP="00E66B63">
      <w:pPr>
        <w:pStyle w:val="Stiliuspagrindinis"/>
        <w:numPr>
          <w:ilvl w:val="2"/>
          <w:numId w:val="3"/>
        </w:numPr>
        <w:ind w:left="964" w:hanging="964"/>
        <w:rPr>
          <w:color w:val="auto"/>
          <w:sz w:val="22"/>
          <w:szCs w:val="22"/>
        </w:rPr>
      </w:pPr>
      <w:r w:rsidRPr="00973E80">
        <w:rPr>
          <w:color w:val="auto"/>
          <w:sz w:val="22"/>
          <w:szCs w:val="22"/>
        </w:rPr>
        <w:t xml:space="preserve">Siurblio veleno sandarinimui </w:t>
      </w:r>
      <w:r w:rsidR="00973E80">
        <w:rPr>
          <w:color w:val="auto"/>
          <w:sz w:val="22"/>
          <w:szCs w:val="22"/>
        </w:rPr>
        <w:t>turi būti naudojamas m</w:t>
      </w:r>
      <w:r w:rsidRPr="00973E80">
        <w:rPr>
          <w:color w:val="auto"/>
          <w:sz w:val="22"/>
          <w:szCs w:val="22"/>
        </w:rPr>
        <w:t>echaninis sandariklis, dirbantis be išorinio / priverstinio aušinimo, tepimo ar paleidimo sistemos, nereikalaujantis techninio aptarnavimo.</w:t>
      </w:r>
    </w:p>
    <w:p w14:paraId="145524F6" w14:textId="0368287D" w:rsidR="001864EE" w:rsidRDefault="00EB33FE" w:rsidP="00E66B63">
      <w:pPr>
        <w:pStyle w:val="Stiliuspagrindinis"/>
        <w:numPr>
          <w:ilvl w:val="2"/>
          <w:numId w:val="3"/>
        </w:numPr>
        <w:ind w:left="964" w:hanging="964"/>
        <w:rPr>
          <w:color w:val="auto"/>
          <w:sz w:val="22"/>
          <w:szCs w:val="22"/>
        </w:rPr>
      </w:pPr>
      <w:r>
        <w:rPr>
          <w:color w:val="auto"/>
          <w:sz w:val="22"/>
          <w:szCs w:val="22"/>
        </w:rPr>
        <w:t>Reikalavimai siurblių elektros varikliams:</w:t>
      </w:r>
    </w:p>
    <w:p w14:paraId="6F6E15B8" w14:textId="537EA713" w:rsidR="00EB33FE" w:rsidRPr="00EB33FE" w:rsidRDefault="00EB33FE" w:rsidP="00E66B63">
      <w:pPr>
        <w:pStyle w:val="Stiliuspagrindinis"/>
        <w:numPr>
          <w:ilvl w:val="3"/>
          <w:numId w:val="3"/>
        </w:numPr>
        <w:ind w:left="964" w:hanging="964"/>
        <w:mirrorIndents w:val="0"/>
        <w:rPr>
          <w:color w:val="auto"/>
          <w:sz w:val="22"/>
          <w:szCs w:val="22"/>
        </w:rPr>
      </w:pPr>
      <w:r w:rsidRPr="00EB33FE">
        <w:rPr>
          <w:color w:val="auto"/>
          <w:sz w:val="22"/>
          <w:szCs w:val="22"/>
        </w:rPr>
        <w:t xml:space="preserve">Elektros variklis turi būti asinchroninis su trumpai jungtu rotoriumi skirti darbui su </w:t>
      </w:r>
      <w:r>
        <w:rPr>
          <w:color w:val="auto"/>
          <w:sz w:val="22"/>
          <w:szCs w:val="22"/>
        </w:rPr>
        <w:t>dažnio keitikliu</w:t>
      </w:r>
      <w:r w:rsidRPr="00EB33FE">
        <w:rPr>
          <w:color w:val="auto"/>
          <w:sz w:val="22"/>
          <w:szCs w:val="22"/>
        </w:rPr>
        <w:t xml:space="preserve">. </w:t>
      </w:r>
    </w:p>
    <w:p w14:paraId="6D44310C" w14:textId="6ED6BEBE" w:rsidR="00EB33FE" w:rsidRPr="00EB33FE" w:rsidRDefault="00EB33FE" w:rsidP="00E66B63">
      <w:pPr>
        <w:pStyle w:val="Stiliuspagrindinis"/>
        <w:numPr>
          <w:ilvl w:val="3"/>
          <w:numId w:val="3"/>
        </w:numPr>
        <w:ind w:left="964" w:hanging="964"/>
        <w:mirrorIndents w:val="0"/>
        <w:rPr>
          <w:color w:val="auto"/>
          <w:sz w:val="22"/>
          <w:szCs w:val="22"/>
        </w:rPr>
      </w:pPr>
      <w:r w:rsidRPr="00EB33FE">
        <w:rPr>
          <w:color w:val="auto"/>
          <w:sz w:val="22"/>
          <w:szCs w:val="22"/>
        </w:rPr>
        <w:t>Elektros varikliai dirbantys tiesioginiu paleidimu ar eksploatuojami su dažnio keitikliu turi atitikti IE3 arba aukštesnės efektyvumo klasės pagal IEC 60034-31 arba lygiaverčio standarto reikalavimus. Visi varikliai turi būti suprojektuoti ir įrengti su ne mažesne nei 15% galios atsarga nuo mechanizmo pareikalaujamos vardinės galios ant veleno.</w:t>
      </w:r>
    </w:p>
    <w:p w14:paraId="6C1A8747" w14:textId="77777777" w:rsidR="00EB33FE" w:rsidRPr="00EB33FE" w:rsidRDefault="00EB33FE" w:rsidP="00E66B63">
      <w:pPr>
        <w:pStyle w:val="Stiliuspagrindinis"/>
        <w:numPr>
          <w:ilvl w:val="3"/>
          <w:numId w:val="3"/>
        </w:numPr>
        <w:ind w:left="964" w:hanging="964"/>
        <w:mirrorIndents w:val="0"/>
        <w:rPr>
          <w:color w:val="auto"/>
          <w:sz w:val="22"/>
          <w:szCs w:val="22"/>
        </w:rPr>
      </w:pPr>
      <w:r w:rsidRPr="00EB33FE">
        <w:rPr>
          <w:color w:val="auto"/>
          <w:sz w:val="22"/>
          <w:szCs w:val="22"/>
        </w:rPr>
        <w:t>Elektros variklių ir jo kabelių su išvadais pajungimo dėžutės apsaugos laipsnis - ne mažesnis IP55.</w:t>
      </w:r>
    </w:p>
    <w:p w14:paraId="50C49A9D" w14:textId="77777777" w:rsidR="00EB33FE" w:rsidRPr="00EB33FE" w:rsidRDefault="00EB33FE" w:rsidP="00E66B63">
      <w:pPr>
        <w:pStyle w:val="Stiliuspagrindinis"/>
        <w:numPr>
          <w:ilvl w:val="3"/>
          <w:numId w:val="3"/>
        </w:numPr>
        <w:ind w:left="964" w:hanging="964"/>
        <w:mirrorIndents w:val="0"/>
        <w:rPr>
          <w:color w:val="auto"/>
          <w:sz w:val="22"/>
          <w:szCs w:val="22"/>
        </w:rPr>
      </w:pPr>
      <w:r w:rsidRPr="00EB33FE">
        <w:rPr>
          <w:color w:val="auto"/>
          <w:sz w:val="22"/>
          <w:szCs w:val="22"/>
        </w:rPr>
        <w:t>Elektros variklių statoriaus apvijų izoliacijos klasė – F.</w:t>
      </w:r>
    </w:p>
    <w:p w14:paraId="216C6190" w14:textId="77777777" w:rsidR="00EB33FE" w:rsidRPr="00EB33FE" w:rsidRDefault="00EB33FE" w:rsidP="00E66B63">
      <w:pPr>
        <w:pStyle w:val="Stiliuspagrindinis"/>
        <w:numPr>
          <w:ilvl w:val="3"/>
          <w:numId w:val="3"/>
        </w:numPr>
        <w:ind w:left="964" w:hanging="964"/>
        <w:mirrorIndents w:val="0"/>
        <w:rPr>
          <w:color w:val="auto"/>
          <w:sz w:val="22"/>
          <w:szCs w:val="22"/>
        </w:rPr>
      </w:pPr>
      <w:r w:rsidRPr="00EB33FE">
        <w:rPr>
          <w:color w:val="auto"/>
          <w:sz w:val="22"/>
          <w:szCs w:val="22"/>
        </w:rPr>
        <w:t>Elektros variklių statoriaus apvijų išvadų skaičius išvadų dėžutėje – 6.</w:t>
      </w:r>
    </w:p>
    <w:p w14:paraId="55E793B3" w14:textId="1B9DEF6F" w:rsidR="00EB33FE" w:rsidRPr="00EB33FE" w:rsidRDefault="00EB33FE" w:rsidP="00E66B63">
      <w:pPr>
        <w:pStyle w:val="Stiliuspagrindinis"/>
        <w:numPr>
          <w:ilvl w:val="3"/>
          <w:numId w:val="3"/>
        </w:numPr>
        <w:ind w:left="964" w:hanging="964"/>
        <w:mirrorIndents w:val="0"/>
        <w:rPr>
          <w:color w:val="auto"/>
          <w:sz w:val="22"/>
          <w:szCs w:val="22"/>
        </w:rPr>
      </w:pPr>
      <w:r w:rsidRPr="00EB33FE">
        <w:rPr>
          <w:color w:val="auto"/>
          <w:sz w:val="22"/>
          <w:szCs w:val="22"/>
        </w:rPr>
        <w:t xml:space="preserve">Elektros  variklių aušinimas - savaiminis (ventiliatorius ant veleno). Varikliams su </w:t>
      </w:r>
      <w:r>
        <w:rPr>
          <w:color w:val="auto"/>
          <w:sz w:val="22"/>
          <w:szCs w:val="22"/>
        </w:rPr>
        <w:t>dažnio keitikliais</w:t>
      </w:r>
      <w:r w:rsidRPr="00EB33FE">
        <w:rPr>
          <w:color w:val="auto"/>
          <w:sz w:val="22"/>
          <w:szCs w:val="22"/>
        </w:rPr>
        <w:t xml:space="preserve"> gali būti numatytas papildomas ventiliatorius. </w:t>
      </w:r>
    </w:p>
    <w:p w14:paraId="301A1152" w14:textId="126E87A2" w:rsidR="00EB33FE" w:rsidRPr="00EB33FE" w:rsidRDefault="00EB33FE" w:rsidP="00E66B63">
      <w:pPr>
        <w:pStyle w:val="Stiliuspagrindinis"/>
        <w:numPr>
          <w:ilvl w:val="3"/>
          <w:numId w:val="3"/>
        </w:numPr>
        <w:ind w:left="964" w:hanging="964"/>
        <w:mirrorIndents w:val="0"/>
        <w:rPr>
          <w:color w:val="auto"/>
          <w:sz w:val="22"/>
          <w:szCs w:val="22"/>
        </w:rPr>
      </w:pPr>
      <w:r w:rsidRPr="00EB33FE">
        <w:rPr>
          <w:color w:val="auto"/>
          <w:sz w:val="22"/>
          <w:szCs w:val="22"/>
        </w:rPr>
        <w:t xml:space="preserve">Elektros varikliai turi būti su riedėjimo guoliais. Guolių darbo resursas - ne mažiau 20000 val. </w:t>
      </w:r>
      <w:r w:rsidR="000A10FC">
        <w:rPr>
          <w:color w:val="auto"/>
          <w:sz w:val="22"/>
          <w:szCs w:val="22"/>
        </w:rPr>
        <w:t>G</w:t>
      </w:r>
      <w:r w:rsidRPr="00EB33FE">
        <w:rPr>
          <w:color w:val="auto"/>
          <w:sz w:val="22"/>
          <w:szCs w:val="22"/>
        </w:rPr>
        <w:t>uolių tepimo sistema - autonominė be priverstinės tepalo cirkuliacijos.</w:t>
      </w:r>
    </w:p>
    <w:p w14:paraId="731741B7" w14:textId="60FA44C0" w:rsidR="00EB33FE" w:rsidRPr="00EB33FE" w:rsidRDefault="00EB33FE" w:rsidP="00E66B63">
      <w:pPr>
        <w:pStyle w:val="Stiliuspagrindinis"/>
        <w:numPr>
          <w:ilvl w:val="3"/>
          <w:numId w:val="3"/>
        </w:numPr>
        <w:ind w:left="964" w:hanging="964"/>
        <w:mirrorIndents w:val="0"/>
        <w:rPr>
          <w:color w:val="auto"/>
          <w:sz w:val="22"/>
          <w:szCs w:val="22"/>
        </w:rPr>
      </w:pPr>
      <w:r w:rsidRPr="00EB33FE">
        <w:rPr>
          <w:color w:val="auto"/>
          <w:sz w:val="22"/>
          <w:szCs w:val="22"/>
        </w:rPr>
        <w:t xml:space="preserve">Elektros variklių darbo aplinkos oro temperatūra </w:t>
      </w:r>
      <w:r w:rsidR="000A10FC">
        <w:rPr>
          <w:color w:val="auto"/>
          <w:sz w:val="22"/>
          <w:szCs w:val="22"/>
        </w:rPr>
        <w:t>+5</w:t>
      </w:r>
      <w:r w:rsidR="000A10FC" w:rsidRPr="006B5676">
        <w:rPr>
          <w:color w:val="auto"/>
          <w:sz w:val="22"/>
          <w:szCs w:val="22"/>
        </w:rPr>
        <w:t>°C</w:t>
      </w:r>
      <w:r w:rsidRPr="00EB33FE">
        <w:rPr>
          <w:color w:val="auto"/>
          <w:sz w:val="22"/>
          <w:szCs w:val="22"/>
        </w:rPr>
        <w:t xml:space="preserve"> ÷ +40</w:t>
      </w:r>
      <w:r w:rsidR="000A10FC" w:rsidRPr="006B5676">
        <w:rPr>
          <w:color w:val="auto"/>
          <w:sz w:val="22"/>
          <w:szCs w:val="22"/>
        </w:rPr>
        <w:t>°C</w:t>
      </w:r>
      <w:r w:rsidRPr="00EB33FE">
        <w:rPr>
          <w:color w:val="auto"/>
          <w:sz w:val="22"/>
          <w:szCs w:val="22"/>
        </w:rPr>
        <w:t>.</w:t>
      </w:r>
    </w:p>
    <w:p w14:paraId="5E40FBE5" w14:textId="77777777" w:rsidR="00EB33FE" w:rsidRPr="00EB33FE" w:rsidRDefault="00EB33FE" w:rsidP="00E66B63">
      <w:pPr>
        <w:pStyle w:val="Stiliuspagrindinis"/>
        <w:numPr>
          <w:ilvl w:val="3"/>
          <w:numId w:val="3"/>
        </w:numPr>
        <w:ind w:left="964" w:hanging="964"/>
        <w:mirrorIndents w:val="0"/>
        <w:rPr>
          <w:color w:val="auto"/>
          <w:sz w:val="22"/>
          <w:szCs w:val="22"/>
        </w:rPr>
      </w:pPr>
      <w:r w:rsidRPr="00EB33FE">
        <w:rPr>
          <w:color w:val="auto"/>
          <w:sz w:val="22"/>
          <w:szCs w:val="22"/>
        </w:rPr>
        <w:t>Elektros variklių darbo aplinkos santykinė drėgmė iki 100%.</w:t>
      </w:r>
    </w:p>
    <w:p w14:paraId="7E0C681D" w14:textId="2063B090" w:rsidR="00EB33FE" w:rsidRPr="00EB33FE" w:rsidRDefault="00EB33FE" w:rsidP="00E66B63">
      <w:pPr>
        <w:pStyle w:val="Stiliuspagrindinis"/>
        <w:numPr>
          <w:ilvl w:val="3"/>
          <w:numId w:val="3"/>
        </w:numPr>
        <w:ind w:left="964" w:hanging="964"/>
        <w:mirrorIndents w:val="0"/>
        <w:rPr>
          <w:color w:val="auto"/>
          <w:sz w:val="22"/>
          <w:szCs w:val="22"/>
        </w:rPr>
      </w:pPr>
      <w:r w:rsidRPr="00EB33FE">
        <w:rPr>
          <w:color w:val="auto"/>
          <w:sz w:val="22"/>
          <w:szCs w:val="22"/>
        </w:rPr>
        <w:t>Elektros varikliams turi būti atlikti gamykliniai bandymai, matavimai ir dokumentai</w:t>
      </w:r>
      <w:r w:rsidR="006B2FF1">
        <w:rPr>
          <w:color w:val="auto"/>
          <w:sz w:val="22"/>
          <w:szCs w:val="22"/>
        </w:rPr>
        <w:t xml:space="preserve">, bei </w:t>
      </w:r>
      <w:r w:rsidRPr="00EB33FE">
        <w:rPr>
          <w:color w:val="auto"/>
          <w:sz w:val="22"/>
          <w:szCs w:val="22"/>
        </w:rPr>
        <w:t xml:space="preserve">pateikti Užsakovui prieš elektros variklius įjungiant į eksploataciją. </w:t>
      </w:r>
    </w:p>
    <w:p w14:paraId="158166FC" w14:textId="6316BA03" w:rsidR="00345563" w:rsidRPr="00EA4D89" w:rsidRDefault="00EB33FE" w:rsidP="00E66B63">
      <w:pPr>
        <w:pStyle w:val="Stiliuspagrindinis"/>
        <w:numPr>
          <w:ilvl w:val="3"/>
          <w:numId w:val="3"/>
        </w:numPr>
        <w:ind w:left="964" w:hanging="964"/>
        <w:mirrorIndents w:val="0"/>
        <w:rPr>
          <w:color w:val="auto"/>
          <w:sz w:val="22"/>
          <w:szCs w:val="22"/>
        </w:rPr>
      </w:pPr>
      <w:r w:rsidRPr="00EA4D89">
        <w:rPr>
          <w:color w:val="auto"/>
          <w:sz w:val="22"/>
          <w:szCs w:val="22"/>
        </w:rPr>
        <w:t xml:space="preserve">Jei variklyje pagal </w:t>
      </w:r>
      <w:r w:rsidR="003F2F12">
        <w:rPr>
          <w:color w:val="auto"/>
          <w:sz w:val="22"/>
          <w:szCs w:val="22"/>
        </w:rPr>
        <w:t>TDP</w:t>
      </w:r>
      <w:r w:rsidR="003F2F12" w:rsidRPr="00EA4D89">
        <w:rPr>
          <w:color w:val="auto"/>
          <w:sz w:val="22"/>
          <w:szCs w:val="22"/>
        </w:rPr>
        <w:t xml:space="preserve"> </w:t>
      </w:r>
      <w:r w:rsidRPr="00EA4D89">
        <w:rPr>
          <w:color w:val="auto"/>
          <w:sz w:val="22"/>
          <w:szCs w:val="22"/>
        </w:rPr>
        <w:t>yra statoriaus apvijų temperatūros apsauga (PTC jutikliai)</w:t>
      </w:r>
      <w:r w:rsidR="006F1ABA" w:rsidRPr="00EA4D89">
        <w:rPr>
          <w:color w:val="auto"/>
          <w:sz w:val="22"/>
          <w:szCs w:val="22"/>
        </w:rPr>
        <w:t>, t</w:t>
      </w:r>
      <w:r w:rsidRPr="00EA4D89">
        <w:rPr>
          <w:color w:val="auto"/>
          <w:sz w:val="22"/>
          <w:szCs w:val="22"/>
        </w:rPr>
        <w:t>uri būti suprojektuota</w:t>
      </w:r>
      <w:r w:rsidR="006457EC" w:rsidRPr="00EA4D89">
        <w:rPr>
          <w:color w:val="auto"/>
          <w:sz w:val="22"/>
          <w:szCs w:val="22"/>
        </w:rPr>
        <w:t xml:space="preserve"> ir sumontuota</w:t>
      </w:r>
      <w:r w:rsidRPr="00EA4D89">
        <w:rPr>
          <w:color w:val="auto"/>
          <w:sz w:val="22"/>
          <w:szCs w:val="22"/>
        </w:rPr>
        <w:t xml:space="preserve"> </w:t>
      </w:r>
      <w:r w:rsidR="006457EC" w:rsidRPr="00EA4D89">
        <w:rPr>
          <w:color w:val="auto"/>
          <w:sz w:val="22"/>
          <w:szCs w:val="22"/>
        </w:rPr>
        <w:t>var</w:t>
      </w:r>
      <w:r w:rsidR="00EA4D89" w:rsidRPr="00EA4D89">
        <w:rPr>
          <w:color w:val="auto"/>
          <w:sz w:val="22"/>
          <w:szCs w:val="22"/>
        </w:rPr>
        <w:t xml:space="preserve">iklio </w:t>
      </w:r>
      <w:r w:rsidRPr="00EA4D89">
        <w:rPr>
          <w:color w:val="auto"/>
          <w:sz w:val="22"/>
          <w:szCs w:val="22"/>
        </w:rPr>
        <w:t>temperatūros apsaug</w:t>
      </w:r>
      <w:r w:rsidR="00EA4D89" w:rsidRPr="00EA4D89">
        <w:rPr>
          <w:color w:val="auto"/>
          <w:sz w:val="22"/>
          <w:szCs w:val="22"/>
        </w:rPr>
        <w:t>a</w:t>
      </w:r>
      <w:r w:rsidRPr="00EA4D89">
        <w:rPr>
          <w:color w:val="auto"/>
          <w:sz w:val="22"/>
          <w:szCs w:val="22"/>
        </w:rPr>
        <w:t>. Jei variklis dirba su dažnio keitikliu PTC jutikliai turi būti jungiami į dažnio keitiklį, dažnio keitiklio apsaugos turi būti atitinkamai sukonfigūruotos.</w:t>
      </w:r>
    </w:p>
    <w:p w14:paraId="7D86F946" w14:textId="77777777" w:rsidR="00345563" w:rsidRDefault="00345563" w:rsidP="00E66B63">
      <w:pPr>
        <w:pStyle w:val="Stiliuspagrindinis"/>
        <w:ind w:left="964" w:hanging="964"/>
        <w:rPr>
          <w:color w:val="auto"/>
          <w:sz w:val="22"/>
          <w:szCs w:val="22"/>
        </w:rPr>
      </w:pPr>
    </w:p>
    <w:p w14:paraId="3D9E2F3C" w14:textId="073041D6" w:rsidR="0E198738" w:rsidRDefault="0E198738" w:rsidP="00E66B63">
      <w:pPr>
        <w:pStyle w:val="Stiliuspagrindinis"/>
        <w:numPr>
          <w:ilvl w:val="1"/>
          <w:numId w:val="3"/>
        </w:numPr>
        <w:ind w:left="964" w:hanging="964"/>
        <w:rPr>
          <w:color w:val="auto"/>
          <w:sz w:val="22"/>
          <w:szCs w:val="22"/>
        </w:rPr>
      </w:pPr>
      <w:r w:rsidRPr="00C27760">
        <w:rPr>
          <w:color w:val="auto"/>
          <w:sz w:val="22"/>
          <w:szCs w:val="22"/>
        </w:rPr>
        <w:t xml:space="preserve">REIKALAVIMAI ARMATŪRAI IR KITIEMS </w:t>
      </w:r>
      <w:r w:rsidR="00D86514" w:rsidRPr="00C27760">
        <w:rPr>
          <w:color w:val="auto"/>
          <w:sz w:val="22"/>
          <w:szCs w:val="22"/>
        </w:rPr>
        <w:t xml:space="preserve">SISTEMOS </w:t>
      </w:r>
      <w:r w:rsidRPr="00C27760">
        <w:rPr>
          <w:color w:val="auto"/>
          <w:sz w:val="22"/>
          <w:szCs w:val="22"/>
        </w:rPr>
        <w:t>ĮRENGINIAMS</w:t>
      </w:r>
    </w:p>
    <w:p w14:paraId="40DAFC7A" w14:textId="0AC6F364" w:rsidR="009B4D52" w:rsidRDefault="007116A2" w:rsidP="00E66B63">
      <w:pPr>
        <w:pStyle w:val="Stiliuspagrindinis"/>
        <w:numPr>
          <w:ilvl w:val="2"/>
          <w:numId w:val="3"/>
        </w:numPr>
        <w:ind w:left="964" w:hanging="964"/>
        <w:rPr>
          <w:color w:val="auto"/>
          <w:sz w:val="22"/>
          <w:szCs w:val="22"/>
        </w:rPr>
      </w:pPr>
      <w:r w:rsidRPr="007116A2">
        <w:rPr>
          <w:color w:val="auto"/>
          <w:sz w:val="22"/>
          <w:szCs w:val="22"/>
        </w:rPr>
        <w:t xml:space="preserve">Rangovas turi pateikti ir sumontuoti visą vamzdynų armatūrą taip, kaip nurodyta </w:t>
      </w:r>
      <w:r w:rsidR="003F2F12">
        <w:rPr>
          <w:color w:val="auto"/>
          <w:sz w:val="22"/>
          <w:szCs w:val="22"/>
        </w:rPr>
        <w:t>TDP</w:t>
      </w:r>
      <w:r>
        <w:rPr>
          <w:color w:val="auto"/>
          <w:sz w:val="22"/>
          <w:szCs w:val="22"/>
        </w:rPr>
        <w:t xml:space="preserve"> </w:t>
      </w:r>
      <w:r w:rsidRPr="007116A2">
        <w:rPr>
          <w:color w:val="auto"/>
          <w:sz w:val="22"/>
          <w:szCs w:val="22"/>
        </w:rPr>
        <w:t xml:space="preserve">brėžiniuose. </w:t>
      </w:r>
    </w:p>
    <w:p w14:paraId="084AE873" w14:textId="329608C3" w:rsidR="007116A2" w:rsidRPr="007116A2" w:rsidRDefault="007116A2" w:rsidP="00E66B63">
      <w:pPr>
        <w:pStyle w:val="Stiliuspagrindinis"/>
        <w:numPr>
          <w:ilvl w:val="2"/>
          <w:numId w:val="3"/>
        </w:numPr>
        <w:ind w:left="964" w:hanging="964"/>
        <w:rPr>
          <w:color w:val="auto"/>
          <w:sz w:val="22"/>
          <w:szCs w:val="22"/>
        </w:rPr>
      </w:pPr>
      <w:r w:rsidRPr="007116A2">
        <w:rPr>
          <w:color w:val="auto"/>
          <w:sz w:val="22"/>
          <w:szCs w:val="22"/>
        </w:rPr>
        <w:t>Ant visos armatūros korpusų turi būti išlietas, įspausta neardomai pritvirtinta lentelė arba įkirstas gamintojo pavadinimas arba prekės ženklas.</w:t>
      </w:r>
    </w:p>
    <w:p w14:paraId="3CC44916" w14:textId="7003F824" w:rsidR="007116A2" w:rsidRDefault="007116A2" w:rsidP="00E66B63">
      <w:pPr>
        <w:pStyle w:val="Stiliuspagrindinis"/>
        <w:numPr>
          <w:ilvl w:val="2"/>
          <w:numId w:val="3"/>
        </w:numPr>
        <w:ind w:left="964" w:hanging="964"/>
        <w:rPr>
          <w:color w:val="auto"/>
          <w:sz w:val="22"/>
          <w:szCs w:val="22"/>
        </w:rPr>
      </w:pPr>
      <w:r w:rsidRPr="007116A2">
        <w:rPr>
          <w:rFonts w:hint="eastAsia"/>
          <w:color w:val="auto"/>
          <w:sz w:val="22"/>
          <w:szCs w:val="22"/>
        </w:rPr>
        <w:t>Kai sklendės DN</w:t>
      </w:r>
      <w:r w:rsidRPr="007116A2">
        <w:rPr>
          <w:rFonts w:hint="eastAsia"/>
          <w:color w:val="auto"/>
          <w:sz w:val="22"/>
          <w:szCs w:val="22"/>
        </w:rPr>
        <w:t>≥</w:t>
      </w:r>
      <w:r w:rsidRPr="007116A2">
        <w:rPr>
          <w:rFonts w:hint="eastAsia"/>
          <w:color w:val="auto"/>
          <w:sz w:val="22"/>
          <w:szCs w:val="22"/>
        </w:rPr>
        <w:t>200, ji turi būti su rankinio valdymo reduk</w:t>
      </w:r>
      <w:r w:rsidRPr="007116A2">
        <w:rPr>
          <w:color w:val="auto"/>
          <w:sz w:val="22"/>
          <w:szCs w:val="22"/>
        </w:rPr>
        <w:t>toriumi.</w:t>
      </w:r>
    </w:p>
    <w:p w14:paraId="5134AB81" w14:textId="75E225B7" w:rsidR="007116A2" w:rsidRPr="007116A2" w:rsidRDefault="001F0C4E" w:rsidP="00E66B63">
      <w:pPr>
        <w:pStyle w:val="Stiliuspagrindinis"/>
        <w:numPr>
          <w:ilvl w:val="2"/>
          <w:numId w:val="3"/>
        </w:numPr>
        <w:ind w:left="964" w:hanging="964"/>
        <w:rPr>
          <w:color w:val="auto"/>
          <w:sz w:val="22"/>
          <w:szCs w:val="22"/>
        </w:rPr>
      </w:pPr>
      <w:r>
        <w:rPr>
          <w:color w:val="auto"/>
          <w:sz w:val="22"/>
          <w:szCs w:val="22"/>
        </w:rPr>
        <w:t>Sklendžių s</w:t>
      </w:r>
      <w:r w:rsidR="007116A2" w:rsidRPr="007116A2">
        <w:rPr>
          <w:color w:val="auto"/>
          <w:sz w:val="22"/>
          <w:szCs w:val="22"/>
        </w:rPr>
        <w:t>andarumo klasė ne žemesnė kaip “A” iš abiejų pusių pagal LST EN 12266-1:2012.</w:t>
      </w:r>
    </w:p>
    <w:p w14:paraId="6CA45DE2" w14:textId="77777777" w:rsidR="007116A2" w:rsidRPr="007116A2" w:rsidRDefault="007116A2" w:rsidP="00E66B63">
      <w:pPr>
        <w:pStyle w:val="Stiliuspagrindinis"/>
        <w:numPr>
          <w:ilvl w:val="2"/>
          <w:numId w:val="3"/>
        </w:numPr>
        <w:ind w:left="964" w:hanging="964"/>
        <w:rPr>
          <w:color w:val="auto"/>
          <w:sz w:val="22"/>
          <w:szCs w:val="22"/>
        </w:rPr>
      </w:pPr>
      <w:r w:rsidRPr="007116A2">
        <w:rPr>
          <w:color w:val="auto"/>
          <w:sz w:val="22"/>
          <w:szCs w:val="22"/>
        </w:rPr>
        <w:t xml:space="preserve">Rangovas privalo pateikti gabaritinius tiekiamos armatūros brėžinius ir detalią specifikaciją visai tiekimo apimčiai. </w:t>
      </w:r>
    </w:p>
    <w:p w14:paraId="78B2A820" w14:textId="06621047" w:rsidR="007116A2" w:rsidRPr="007116A2" w:rsidRDefault="004850E8" w:rsidP="00E66B63">
      <w:pPr>
        <w:pStyle w:val="Stiliuspagrindinis"/>
        <w:numPr>
          <w:ilvl w:val="2"/>
          <w:numId w:val="3"/>
        </w:numPr>
        <w:ind w:left="964" w:hanging="964"/>
        <w:rPr>
          <w:color w:val="auto"/>
          <w:sz w:val="22"/>
          <w:szCs w:val="22"/>
        </w:rPr>
      </w:pPr>
      <w:r>
        <w:rPr>
          <w:color w:val="auto"/>
          <w:sz w:val="22"/>
          <w:szCs w:val="22"/>
        </w:rPr>
        <w:t xml:space="preserve">Tiekiamai armatūrai </w:t>
      </w:r>
      <w:r w:rsidR="007116A2" w:rsidRPr="007116A2">
        <w:rPr>
          <w:color w:val="auto"/>
          <w:sz w:val="22"/>
          <w:szCs w:val="22"/>
        </w:rPr>
        <w:t>turi būti pateikta visa būtina techninė informacija apie:</w:t>
      </w:r>
    </w:p>
    <w:p w14:paraId="78E8CBBB" w14:textId="3FB8115B" w:rsidR="007116A2" w:rsidRPr="004850E8" w:rsidRDefault="004850E8" w:rsidP="00E66B63">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A</w:t>
      </w:r>
      <w:r w:rsidR="007116A2" w:rsidRPr="004850E8">
        <w:rPr>
          <w:rFonts w:ascii="Arial" w:eastAsia="Times New Roman" w:hAnsi="Arial" w:cs="Arial"/>
          <w:color w:val="auto"/>
        </w:rPr>
        <w:t>rmatūros markes ar tipus;</w:t>
      </w:r>
    </w:p>
    <w:p w14:paraId="15DCCBBC" w14:textId="7AED0962" w:rsidR="007116A2" w:rsidRPr="004850E8" w:rsidRDefault="004850E8" w:rsidP="00E66B63">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A</w:t>
      </w:r>
      <w:r w:rsidR="007116A2" w:rsidRPr="004850E8">
        <w:rPr>
          <w:rFonts w:ascii="Arial" w:eastAsia="Times New Roman" w:hAnsi="Arial" w:cs="Arial"/>
          <w:color w:val="auto"/>
        </w:rPr>
        <w:t>rmatūros technines charakteristikas;</w:t>
      </w:r>
    </w:p>
    <w:p w14:paraId="52809615" w14:textId="485A7296" w:rsidR="007116A2" w:rsidRPr="004850E8" w:rsidRDefault="004850E8" w:rsidP="00E66B63">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M</w:t>
      </w:r>
      <w:r w:rsidR="007116A2" w:rsidRPr="004850E8">
        <w:rPr>
          <w:rFonts w:ascii="Arial" w:eastAsia="Times New Roman" w:hAnsi="Arial" w:cs="Arial"/>
          <w:color w:val="auto"/>
        </w:rPr>
        <w:t>edžiagų, iš kurių padaryta armatūra standartus;</w:t>
      </w:r>
    </w:p>
    <w:p w14:paraId="2A0A729B" w14:textId="591E8E58" w:rsidR="007116A2" w:rsidRPr="004850E8" w:rsidRDefault="004850E8" w:rsidP="00E66B63">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R</w:t>
      </w:r>
      <w:r w:rsidR="007116A2" w:rsidRPr="004850E8">
        <w:rPr>
          <w:rFonts w:ascii="Arial" w:eastAsia="Times New Roman" w:hAnsi="Arial" w:cs="Arial"/>
          <w:color w:val="auto"/>
        </w:rPr>
        <w:t>eikalavimus pastatymui ir montavimui.</w:t>
      </w:r>
    </w:p>
    <w:p w14:paraId="1558ADF3" w14:textId="4A5E5F9A" w:rsidR="007116A2" w:rsidRPr="007116A2" w:rsidRDefault="00C92F01" w:rsidP="00E66B63">
      <w:pPr>
        <w:pStyle w:val="Stiliuspagrindinis"/>
        <w:numPr>
          <w:ilvl w:val="2"/>
          <w:numId w:val="3"/>
        </w:numPr>
        <w:ind w:left="964" w:hanging="964"/>
        <w:rPr>
          <w:color w:val="auto"/>
          <w:sz w:val="22"/>
          <w:szCs w:val="22"/>
        </w:rPr>
      </w:pPr>
      <w:r>
        <w:rPr>
          <w:color w:val="auto"/>
          <w:sz w:val="22"/>
          <w:szCs w:val="22"/>
        </w:rPr>
        <w:t xml:space="preserve">Slėginių vamzdynų armatūra </w:t>
      </w:r>
      <w:r w:rsidR="007116A2" w:rsidRPr="007116A2">
        <w:rPr>
          <w:color w:val="auto"/>
          <w:sz w:val="22"/>
          <w:szCs w:val="22"/>
        </w:rPr>
        <w:t>turi atitikti reikalavimus keliamus pagal:</w:t>
      </w:r>
    </w:p>
    <w:p w14:paraId="0616018C" w14:textId="202D8988" w:rsidR="007116A2" w:rsidRPr="00C92F01" w:rsidRDefault="007116A2" w:rsidP="00E66B63">
      <w:pPr>
        <w:numPr>
          <w:ilvl w:val="0"/>
          <w:numId w:val="5"/>
        </w:numPr>
        <w:ind w:left="964" w:hanging="964"/>
        <w:contextualSpacing/>
        <w:rPr>
          <w:rFonts w:ascii="Arial" w:eastAsia="Times New Roman" w:hAnsi="Arial" w:cs="Arial"/>
          <w:color w:val="auto"/>
        </w:rPr>
      </w:pPr>
      <w:r w:rsidRPr="00C92F01">
        <w:rPr>
          <w:rFonts w:ascii="Arial" w:eastAsia="Times New Roman" w:hAnsi="Arial" w:cs="Arial"/>
          <w:color w:val="auto"/>
        </w:rPr>
        <w:t>LST EN ISO 13709:2010 - Pramoninės sklendės. Plieninės vožtuvinės ir uždaromosios, bei atbulinės vožtuvinės sklendės</w:t>
      </w:r>
      <w:r w:rsidR="006E5A44">
        <w:rPr>
          <w:rFonts w:ascii="Arial" w:eastAsia="Times New Roman" w:hAnsi="Arial" w:cs="Arial"/>
          <w:color w:val="auto"/>
        </w:rPr>
        <w:t>.</w:t>
      </w:r>
    </w:p>
    <w:p w14:paraId="1546092A" w14:textId="0E01D70A" w:rsidR="007116A2" w:rsidRPr="00C92F01" w:rsidRDefault="007116A2" w:rsidP="00E66B63">
      <w:pPr>
        <w:numPr>
          <w:ilvl w:val="0"/>
          <w:numId w:val="5"/>
        </w:numPr>
        <w:ind w:left="964" w:hanging="964"/>
        <w:contextualSpacing/>
        <w:rPr>
          <w:rFonts w:ascii="Arial" w:eastAsia="Times New Roman" w:hAnsi="Arial" w:cs="Arial"/>
          <w:color w:val="auto"/>
        </w:rPr>
      </w:pPr>
      <w:r w:rsidRPr="00C92F01">
        <w:rPr>
          <w:rFonts w:ascii="Arial" w:eastAsia="Times New Roman" w:hAnsi="Arial" w:cs="Arial"/>
          <w:color w:val="auto"/>
        </w:rPr>
        <w:t>LST EN 1984:2010 - Pramoninės sklendės. Plieninės sklendės</w:t>
      </w:r>
      <w:r w:rsidR="006E5A44">
        <w:rPr>
          <w:rFonts w:ascii="Arial" w:eastAsia="Times New Roman" w:hAnsi="Arial" w:cs="Arial"/>
          <w:color w:val="auto"/>
        </w:rPr>
        <w:t>.</w:t>
      </w:r>
    </w:p>
    <w:p w14:paraId="3ADA57AA" w14:textId="77A349AF" w:rsidR="007116A2" w:rsidRPr="00C92F01" w:rsidRDefault="007116A2" w:rsidP="00E66B63">
      <w:pPr>
        <w:numPr>
          <w:ilvl w:val="0"/>
          <w:numId w:val="5"/>
        </w:numPr>
        <w:ind w:left="964" w:hanging="964"/>
        <w:contextualSpacing/>
        <w:rPr>
          <w:rFonts w:ascii="Arial" w:eastAsia="Times New Roman" w:hAnsi="Arial" w:cs="Arial"/>
          <w:color w:val="auto"/>
        </w:rPr>
      </w:pPr>
      <w:r w:rsidRPr="00C92F01">
        <w:rPr>
          <w:rFonts w:ascii="Arial" w:eastAsia="Times New Roman" w:hAnsi="Arial" w:cs="Arial"/>
          <w:color w:val="auto"/>
        </w:rPr>
        <w:t>LST EN 19:2016 - Pramoninės sklendės. Metalinių sklendžių ženklinimas</w:t>
      </w:r>
      <w:r w:rsidR="006E5A44">
        <w:rPr>
          <w:rFonts w:ascii="Arial" w:eastAsia="Times New Roman" w:hAnsi="Arial" w:cs="Arial"/>
          <w:color w:val="auto"/>
        </w:rPr>
        <w:t>.</w:t>
      </w:r>
    </w:p>
    <w:p w14:paraId="6561F291" w14:textId="4E4EC179" w:rsidR="007116A2" w:rsidRPr="00C92F01" w:rsidRDefault="007116A2" w:rsidP="00E66B63">
      <w:pPr>
        <w:numPr>
          <w:ilvl w:val="0"/>
          <w:numId w:val="5"/>
        </w:numPr>
        <w:ind w:left="964" w:hanging="964"/>
        <w:contextualSpacing/>
        <w:rPr>
          <w:rFonts w:ascii="Arial" w:eastAsia="Times New Roman" w:hAnsi="Arial" w:cs="Arial"/>
          <w:color w:val="auto"/>
        </w:rPr>
      </w:pPr>
      <w:r w:rsidRPr="00C92F01">
        <w:rPr>
          <w:rFonts w:ascii="Arial" w:eastAsia="Times New Roman" w:hAnsi="Arial" w:cs="Arial"/>
          <w:color w:val="auto"/>
        </w:rPr>
        <w:t>LST EN 16767:2016 - Pramoninės sklendės. Plieniniai ir ketiniai atbuliniai vožtuvai</w:t>
      </w:r>
      <w:r w:rsidR="006E5A44">
        <w:rPr>
          <w:rFonts w:ascii="Arial" w:eastAsia="Times New Roman" w:hAnsi="Arial" w:cs="Arial"/>
          <w:color w:val="auto"/>
        </w:rPr>
        <w:t>.</w:t>
      </w:r>
    </w:p>
    <w:p w14:paraId="79A38E65" w14:textId="3E612562" w:rsidR="007116A2" w:rsidRPr="00C92F01" w:rsidRDefault="007116A2" w:rsidP="00E66B63">
      <w:pPr>
        <w:numPr>
          <w:ilvl w:val="0"/>
          <w:numId w:val="5"/>
        </w:numPr>
        <w:ind w:left="964" w:hanging="964"/>
        <w:contextualSpacing/>
        <w:rPr>
          <w:rFonts w:ascii="Arial" w:eastAsia="Times New Roman" w:hAnsi="Arial" w:cs="Arial"/>
          <w:color w:val="auto"/>
        </w:rPr>
      </w:pPr>
      <w:r w:rsidRPr="00C92F01">
        <w:rPr>
          <w:rFonts w:ascii="Arial" w:eastAsia="Times New Roman" w:hAnsi="Arial" w:cs="Arial"/>
          <w:color w:val="auto"/>
        </w:rPr>
        <w:lastRenderedPageBreak/>
        <w:t>LST EN 593:2018 - Pramoninės sklendės. Bendrosios paskirties metalinės droselinės sklendės</w:t>
      </w:r>
      <w:r w:rsidR="006E5A44">
        <w:rPr>
          <w:rFonts w:ascii="Arial" w:eastAsia="Times New Roman" w:hAnsi="Arial" w:cs="Arial"/>
          <w:color w:val="auto"/>
        </w:rPr>
        <w:t>.</w:t>
      </w:r>
    </w:p>
    <w:p w14:paraId="129AC436" w14:textId="2FE4060E" w:rsidR="007116A2" w:rsidRPr="00C92F01" w:rsidRDefault="007116A2" w:rsidP="00E66B63">
      <w:pPr>
        <w:numPr>
          <w:ilvl w:val="0"/>
          <w:numId w:val="5"/>
        </w:numPr>
        <w:ind w:left="964" w:hanging="964"/>
        <w:contextualSpacing/>
        <w:rPr>
          <w:rFonts w:ascii="Arial" w:eastAsia="Times New Roman" w:hAnsi="Arial" w:cs="Arial"/>
          <w:color w:val="auto"/>
        </w:rPr>
      </w:pPr>
      <w:r w:rsidRPr="00C92F01">
        <w:rPr>
          <w:rFonts w:ascii="Arial" w:eastAsia="Times New Roman" w:hAnsi="Arial" w:cs="Arial"/>
          <w:color w:val="auto"/>
        </w:rPr>
        <w:t>LST EN 12266-1:2012 Pramoninės sklendės. Metalinių sklendžių bandymai. 1 dalis. Slėginiai bandymai, bandymo procedūros ir priėmimo kriterijai. Privalomieji reikalavimai</w:t>
      </w:r>
      <w:r w:rsidR="006E5A44">
        <w:rPr>
          <w:rFonts w:ascii="Arial" w:eastAsia="Times New Roman" w:hAnsi="Arial" w:cs="Arial"/>
          <w:color w:val="auto"/>
        </w:rPr>
        <w:t>.</w:t>
      </w:r>
    </w:p>
    <w:p w14:paraId="5666077C" w14:textId="59C91EAD" w:rsidR="007116A2" w:rsidRPr="00C92F01" w:rsidRDefault="007116A2" w:rsidP="00E66B63">
      <w:pPr>
        <w:numPr>
          <w:ilvl w:val="0"/>
          <w:numId w:val="5"/>
        </w:numPr>
        <w:ind w:left="964" w:hanging="964"/>
        <w:contextualSpacing/>
        <w:rPr>
          <w:rFonts w:ascii="Arial" w:eastAsia="Times New Roman" w:hAnsi="Arial" w:cs="Arial"/>
          <w:color w:val="auto"/>
        </w:rPr>
      </w:pPr>
      <w:r w:rsidRPr="00C92F01">
        <w:rPr>
          <w:rFonts w:ascii="Arial" w:eastAsia="Times New Roman" w:hAnsi="Arial" w:cs="Arial"/>
          <w:color w:val="auto"/>
        </w:rPr>
        <w:t>LST EN 1759-1:2005 - Jungės ir jų jungtys</w:t>
      </w:r>
      <w:r w:rsidR="006E5A44">
        <w:rPr>
          <w:rFonts w:ascii="Arial" w:eastAsia="Times New Roman" w:hAnsi="Arial" w:cs="Arial"/>
          <w:color w:val="auto"/>
        </w:rPr>
        <w:t>.</w:t>
      </w:r>
    </w:p>
    <w:p w14:paraId="2339FEE8" w14:textId="77777777" w:rsidR="007116A2" w:rsidRPr="00C92F01" w:rsidRDefault="007116A2" w:rsidP="00E66B63">
      <w:pPr>
        <w:numPr>
          <w:ilvl w:val="0"/>
          <w:numId w:val="5"/>
        </w:numPr>
        <w:ind w:left="964" w:hanging="964"/>
        <w:contextualSpacing/>
        <w:rPr>
          <w:rFonts w:ascii="Arial" w:eastAsia="Times New Roman" w:hAnsi="Arial" w:cs="Arial"/>
          <w:color w:val="auto"/>
        </w:rPr>
      </w:pPr>
      <w:r w:rsidRPr="00C92F01">
        <w:rPr>
          <w:rFonts w:ascii="Arial" w:eastAsia="Times New Roman" w:hAnsi="Arial" w:cs="Arial"/>
          <w:color w:val="auto"/>
        </w:rPr>
        <w:t>LST EN 1092-1:2018 - Jungės ir jų jungtys. Vamzdžių, sklendžių, jungiamųjų detalių ir pagalbinių reikmenų, žymimų PN, žiedinės jungės.</w:t>
      </w:r>
    </w:p>
    <w:p w14:paraId="0E1643B5" w14:textId="77777777" w:rsidR="00F86A87" w:rsidRDefault="00F86A87" w:rsidP="00E66B63">
      <w:pPr>
        <w:pStyle w:val="Stiliuspagrindinis"/>
        <w:ind w:left="964" w:hanging="964"/>
        <w:rPr>
          <w:color w:val="auto"/>
          <w:sz w:val="22"/>
          <w:szCs w:val="22"/>
        </w:rPr>
      </w:pPr>
    </w:p>
    <w:p w14:paraId="20DBADE0" w14:textId="312D509F" w:rsidR="0E198738" w:rsidRDefault="0E198738" w:rsidP="00E66B63">
      <w:pPr>
        <w:pStyle w:val="Stiliuspagrindinis"/>
        <w:numPr>
          <w:ilvl w:val="1"/>
          <w:numId w:val="3"/>
        </w:numPr>
        <w:ind w:left="964" w:hanging="964"/>
        <w:rPr>
          <w:color w:val="auto"/>
          <w:sz w:val="22"/>
          <w:szCs w:val="22"/>
        </w:rPr>
      </w:pPr>
      <w:r w:rsidRPr="00C27760">
        <w:rPr>
          <w:color w:val="auto"/>
          <w:sz w:val="22"/>
          <w:szCs w:val="22"/>
        </w:rPr>
        <w:t xml:space="preserve">REIKALAVIMAI </w:t>
      </w:r>
      <w:r w:rsidR="00BB11D6">
        <w:rPr>
          <w:color w:val="auto"/>
          <w:sz w:val="22"/>
          <w:szCs w:val="22"/>
        </w:rPr>
        <w:t xml:space="preserve">TERMOFIKACINIO VANDENS </w:t>
      </w:r>
      <w:r w:rsidRPr="00C27760">
        <w:rPr>
          <w:color w:val="auto"/>
          <w:sz w:val="22"/>
          <w:szCs w:val="22"/>
        </w:rPr>
        <w:t>VAMZDYNAMS</w:t>
      </w:r>
    </w:p>
    <w:p w14:paraId="23D83695" w14:textId="46DE04A7" w:rsidR="00EC1BAD" w:rsidRPr="00EC1BAD" w:rsidRDefault="00EC1BAD" w:rsidP="00E66B63">
      <w:pPr>
        <w:pStyle w:val="Stiliuspagrindinis"/>
        <w:numPr>
          <w:ilvl w:val="2"/>
          <w:numId w:val="3"/>
        </w:numPr>
        <w:ind w:left="964" w:hanging="964"/>
        <w:rPr>
          <w:color w:val="auto"/>
          <w:sz w:val="22"/>
          <w:szCs w:val="22"/>
        </w:rPr>
      </w:pPr>
      <w:r w:rsidRPr="00EC1BAD">
        <w:rPr>
          <w:color w:val="auto"/>
          <w:sz w:val="22"/>
          <w:szCs w:val="22"/>
        </w:rPr>
        <w:t xml:space="preserve">Termofikacinio vandens vamzdynams įrengti </w:t>
      </w:r>
      <w:r>
        <w:rPr>
          <w:color w:val="auto"/>
          <w:sz w:val="22"/>
          <w:szCs w:val="22"/>
        </w:rPr>
        <w:t xml:space="preserve">turi būti </w:t>
      </w:r>
      <w:r w:rsidRPr="00EC1BAD">
        <w:rPr>
          <w:color w:val="auto"/>
          <w:sz w:val="22"/>
          <w:szCs w:val="22"/>
        </w:rPr>
        <w:t xml:space="preserve">naudojami plieniniai (plienas P235GH) elektra virinti vamzdžiai pagal LST EN 10217-2:2002/A1:2005. </w:t>
      </w:r>
    </w:p>
    <w:p w14:paraId="38B2BF3B" w14:textId="77777777" w:rsidR="00EC1BAD" w:rsidRPr="00EC1BAD" w:rsidRDefault="00EC1BAD" w:rsidP="00E66B63">
      <w:pPr>
        <w:pStyle w:val="Stiliuspagrindinis"/>
        <w:numPr>
          <w:ilvl w:val="2"/>
          <w:numId w:val="3"/>
        </w:numPr>
        <w:ind w:left="964" w:hanging="964"/>
        <w:rPr>
          <w:color w:val="auto"/>
          <w:sz w:val="22"/>
          <w:szCs w:val="22"/>
        </w:rPr>
      </w:pPr>
      <w:r w:rsidRPr="00EC1BAD">
        <w:rPr>
          <w:color w:val="auto"/>
          <w:sz w:val="22"/>
          <w:szCs w:val="22"/>
        </w:rPr>
        <w:t>Fasoninės vamzdžių dalys pagal LST EN 10253-2:2008.</w:t>
      </w:r>
    </w:p>
    <w:p w14:paraId="3C5F10C0" w14:textId="77777777" w:rsidR="00EC1BAD" w:rsidRPr="00EC1BAD" w:rsidRDefault="00EC1BAD" w:rsidP="00E66B63">
      <w:pPr>
        <w:pStyle w:val="Stiliuspagrindinis"/>
        <w:numPr>
          <w:ilvl w:val="2"/>
          <w:numId w:val="3"/>
        </w:numPr>
        <w:ind w:left="964" w:hanging="964"/>
        <w:rPr>
          <w:color w:val="auto"/>
          <w:sz w:val="22"/>
          <w:szCs w:val="22"/>
        </w:rPr>
      </w:pPr>
      <w:r w:rsidRPr="00EC1BAD">
        <w:rPr>
          <w:color w:val="auto"/>
          <w:sz w:val="22"/>
          <w:szCs w:val="22"/>
        </w:rPr>
        <w:t>Vamzdynų matmenys pagal LST EN 10220:2003 „Besiūliai ir suvirintiniai plieno vamzdžiai. Matmenys ir vienetinio ilgio masė“.</w:t>
      </w:r>
    </w:p>
    <w:p w14:paraId="2612792F" w14:textId="77777777" w:rsidR="00EC1BAD" w:rsidRPr="00EC1BAD" w:rsidRDefault="00EC1BAD" w:rsidP="00E66B63">
      <w:pPr>
        <w:pStyle w:val="Stiliuspagrindinis"/>
        <w:numPr>
          <w:ilvl w:val="2"/>
          <w:numId w:val="3"/>
        </w:numPr>
        <w:ind w:left="964" w:hanging="964"/>
        <w:rPr>
          <w:color w:val="auto"/>
          <w:sz w:val="22"/>
          <w:szCs w:val="22"/>
        </w:rPr>
      </w:pPr>
      <w:r w:rsidRPr="00EC1BAD">
        <w:rPr>
          <w:color w:val="auto"/>
          <w:sz w:val="22"/>
          <w:szCs w:val="22"/>
        </w:rPr>
        <w:t>Rangovas privalo pateikti numatomų panaudoti vamzdžių sertifikatus su kokybę liudijančiais dokumentais, kuriuose turi būti atžymos apie atliktus bandymus ir jų rezultatus.</w:t>
      </w:r>
    </w:p>
    <w:p w14:paraId="2E8E9770" w14:textId="3E1037BB" w:rsidR="00EC1BAD" w:rsidRPr="00EC1BAD" w:rsidRDefault="00EC1BAD" w:rsidP="00E66B63">
      <w:pPr>
        <w:pStyle w:val="Stiliuspagrindinis"/>
        <w:numPr>
          <w:ilvl w:val="2"/>
          <w:numId w:val="3"/>
        </w:numPr>
        <w:ind w:left="964" w:hanging="964"/>
        <w:rPr>
          <w:color w:val="auto"/>
          <w:sz w:val="22"/>
          <w:szCs w:val="22"/>
        </w:rPr>
      </w:pPr>
      <w:r w:rsidRPr="00EC1BAD">
        <w:rPr>
          <w:color w:val="auto"/>
          <w:sz w:val="22"/>
          <w:szCs w:val="22"/>
        </w:rPr>
        <w:t xml:space="preserve">Vamzdžiai, fasoninės dalys </w:t>
      </w:r>
      <w:r>
        <w:rPr>
          <w:color w:val="auto"/>
          <w:sz w:val="22"/>
          <w:szCs w:val="22"/>
        </w:rPr>
        <w:t>turi būti</w:t>
      </w:r>
      <w:r w:rsidRPr="00EC1BAD">
        <w:rPr>
          <w:color w:val="auto"/>
          <w:sz w:val="22"/>
          <w:szCs w:val="22"/>
        </w:rPr>
        <w:t xml:space="preserve"> jungiami suvirinimo būdu. </w:t>
      </w:r>
    </w:p>
    <w:p w14:paraId="2F547B81" w14:textId="409BC152" w:rsidR="00EC1BAD" w:rsidRPr="00EC1BAD" w:rsidRDefault="00EC1BAD" w:rsidP="00E66B63">
      <w:pPr>
        <w:pStyle w:val="Stiliuspagrindinis"/>
        <w:numPr>
          <w:ilvl w:val="2"/>
          <w:numId w:val="3"/>
        </w:numPr>
        <w:ind w:left="964" w:hanging="964"/>
        <w:rPr>
          <w:color w:val="auto"/>
          <w:sz w:val="22"/>
          <w:szCs w:val="22"/>
        </w:rPr>
      </w:pPr>
      <w:r w:rsidRPr="00EC1BAD">
        <w:rPr>
          <w:color w:val="auto"/>
          <w:sz w:val="22"/>
          <w:szCs w:val="22"/>
        </w:rPr>
        <w:t>Flanšini</w:t>
      </w:r>
      <w:r>
        <w:rPr>
          <w:color w:val="auto"/>
          <w:sz w:val="22"/>
          <w:szCs w:val="22"/>
        </w:rPr>
        <w:t>us</w:t>
      </w:r>
      <w:r w:rsidRPr="00EC1BAD">
        <w:rPr>
          <w:color w:val="auto"/>
          <w:sz w:val="22"/>
          <w:szCs w:val="22"/>
        </w:rPr>
        <w:t xml:space="preserve"> sujungim</w:t>
      </w:r>
      <w:r>
        <w:rPr>
          <w:color w:val="auto"/>
          <w:sz w:val="22"/>
          <w:szCs w:val="22"/>
        </w:rPr>
        <w:t>us</w:t>
      </w:r>
      <w:r w:rsidRPr="00EC1BAD">
        <w:rPr>
          <w:color w:val="auto"/>
          <w:sz w:val="22"/>
          <w:szCs w:val="22"/>
        </w:rPr>
        <w:t xml:space="preserve"> naudo</w:t>
      </w:r>
      <w:r>
        <w:rPr>
          <w:color w:val="auto"/>
          <w:sz w:val="22"/>
          <w:szCs w:val="22"/>
        </w:rPr>
        <w:t>ti</w:t>
      </w:r>
      <w:r w:rsidRPr="00EC1BAD">
        <w:rPr>
          <w:color w:val="auto"/>
          <w:sz w:val="22"/>
          <w:szCs w:val="22"/>
        </w:rPr>
        <w:t xml:space="preserve"> armatūros ir įrengi</w:t>
      </w:r>
      <w:r>
        <w:rPr>
          <w:color w:val="auto"/>
          <w:sz w:val="22"/>
          <w:szCs w:val="22"/>
        </w:rPr>
        <w:t>nių</w:t>
      </w:r>
      <w:r w:rsidRPr="00EC1BAD">
        <w:rPr>
          <w:color w:val="auto"/>
          <w:sz w:val="22"/>
          <w:szCs w:val="22"/>
        </w:rPr>
        <w:t>, turinčių flanšus, sujungimui.</w:t>
      </w:r>
    </w:p>
    <w:p w14:paraId="5712D935" w14:textId="42F2D483" w:rsidR="00EC1BAD" w:rsidRPr="00EC1BAD" w:rsidRDefault="00EC1BAD" w:rsidP="00E66B63">
      <w:pPr>
        <w:pStyle w:val="Stiliuspagrindinis"/>
        <w:numPr>
          <w:ilvl w:val="2"/>
          <w:numId w:val="3"/>
        </w:numPr>
        <w:ind w:left="964" w:hanging="964"/>
        <w:rPr>
          <w:color w:val="auto"/>
          <w:sz w:val="22"/>
          <w:szCs w:val="22"/>
        </w:rPr>
      </w:pPr>
      <w:r w:rsidRPr="00EC1BAD">
        <w:rPr>
          <w:color w:val="auto"/>
          <w:sz w:val="22"/>
          <w:szCs w:val="22"/>
        </w:rPr>
        <w:t xml:space="preserve">Vamzdžių sujungimai neleidžiami sienose, grindyse ar lubose. Vamzdžiai negali būti montuojami plytų mūriniuose, betone ar tinke. Ten kur vamzdžiai praeina pro sienas, grindis ar lubas turi būti įrengtos įvorės. Įvorės </w:t>
      </w:r>
      <w:r>
        <w:rPr>
          <w:color w:val="auto"/>
          <w:sz w:val="22"/>
          <w:szCs w:val="22"/>
        </w:rPr>
        <w:t>turi būti</w:t>
      </w:r>
      <w:r w:rsidRPr="00EC1BAD">
        <w:rPr>
          <w:color w:val="auto"/>
          <w:sz w:val="22"/>
          <w:szCs w:val="22"/>
        </w:rPr>
        <w:t xml:space="preserve"> iš metalinio vamzdžio tokio diametro, kad būtų ne mažesnis kaip 15 mm</w:t>
      </w:r>
      <w:r>
        <w:rPr>
          <w:color w:val="auto"/>
          <w:sz w:val="22"/>
          <w:szCs w:val="22"/>
        </w:rPr>
        <w:t>.</w:t>
      </w:r>
      <w:r w:rsidRPr="00EC1BAD">
        <w:rPr>
          <w:color w:val="auto"/>
          <w:sz w:val="22"/>
          <w:szCs w:val="22"/>
        </w:rPr>
        <w:t xml:space="preserve"> tarpelis tarp įvorės ir vamzdžio arba tarp įvorės ir izoliacijos, izoliuoto vamzdyno atveju. Įvorių galai </w:t>
      </w:r>
      <w:r>
        <w:rPr>
          <w:color w:val="auto"/>
          <w:sz w:val="22"/>
          <w:szCs w:val="22"/>
        </w:rPr>
        <w:t xml:space="preserve">turi būti </w:t>
      </w:r>
      <w:r w:rsidRPr="00EC1BAD">
        <w:rPr>
          <w:color w:val="auto"/>
          <w:sz w:val="22"/>
          <w:szCs w:val="22"/>
        </w:rPr>
        <w:t>užsandarinami karščiui atsparia elastinga mastika</w:t>
      </w:r>
      <w:r>
        <w:rPr>
          <w:color w:val="auto"/>
          <w:sz w:val="22"/>
          <w:szCs w:val="22"/>
        </w:rPr>
        <w:t>.</w:t>
      </w:r>
    </w:p>
    <w:p w14:paraId="09239BD3" w14:textId="77777777" w:rsidR="00EC1BAD" w:rsidRPr="00EC1BAD" w:rsidRDefault="00EC1BAD" w:rsidP="00E66B63">
      <w:pPr>
        <w:pStyle w:val="Stiliuspagrindinis"/>
        <w:numPr>
          <w:ilvl w:val="2"/>
          <w:numId w:val="3"/>
        </w:numPr>
        <w:ind w:left="964" w:hanging="964"/>
        <w:rPr>
          <w:color w:val="auto"/>
          <w:sz w:val="22"/>
          <w:szCs w:val="22"/>
        </w:rPr>
      </w:pPr>
      <w:r w:rsidRPr="00EC1BAD">
        <w:rPr>
          <w:color w:val="auto"/>
          <w:sz w:val="22"/>
          <w:szCs w:val="22"/>
        </w:rPr>
        <w:t>Montavimui naudojamos fasoninės vamzdžių dalys turi būti pagamintos ir išbandytos pramoniniu būdu. Fasoninės vamzdžių dalys turi būti pagamintos iš tos pačios plieno markės kaip ir pagrindiniai vamzdžiai.</w:t>
      </w:r>
    </w:p>
    <w:p w14:paraId="361DB1C3" w14:textId="77777777" w:rsidR="00EC1BAD" w:rsidRPr="00EC1BAD" w:rsidRDefault="00EC1BAD" w:rsidP="00E66B63">
      <w:pPr>
        <w:pStyle w:val="Stiliuspagrindinis"/>
        <w:numPr>
          <w:ilvl w:val="2"/>
          <w:numId w:val="3"/>
        </w:numPr>
        <w:ind w:left="964" w:hanging="964"/>
        <w:rPr>
          <w:color w:val="auto"/>
          <w:sz w:val="22"/>
          <w:szCs w:val="22"/>
        </w:rPr>
      </w:pPr>
      <w:r w:rsidRPr="00EC1BAD">
        <w:rPr>
          <w:color w:val="auto"/>
          <w:sz w:val="22"/>
          <w:szCs w:val="22"/>
        </w:rPr>
        <w:t>Fasoninės vamzdžių dalys turi būti tiekiamos kartu su kokybę liudijančiais dokumentais, kuriuose turi būti atžymos apie atliktus bandymus ir jų rezultatus. Taip pat pateikiamos atitikties deklaracijos.</w:t>
      </w:r>
    </w:p>
    <w:p w14:paraId="30BC4083" w14:textId="3880BD31" w:rsidR="00EC1BAD" w:rsidRPr="00EC1BAD" w:rsidRDefault="00EC1BAD" w:rsidP="00E66B63">
      <w:pPr>
        <w:pStyle w:val="Stiliuspagrindinis"/>
        <w:numPr>
          <w:ilvl w:val="2"/>
          <w:numId w:val="3"/>
        </w:numPr>
        <w:ind w:left="964" w:hanging="964"/>
        <w:rPr>
          <w:color w:val="auto"/>
          <w:sz w:val="22"/>
          <w:szCs w:val="22"/>
        </w:rPr>
      </w:pPr>
      <w:r w:rsidRPr="00EC1BAD">
        <w:rPr>
          <w:color w:val="auto"/>
          <w:sz w:val="22"/>
          <w:szCs w:val="22"/>
        </w:rPr>
        <w:t xml:space="preserve">Vamzdynai </w:t>
      </w:r>
      <w:r w:rsidR="00441127">
        <w:rPr>
          <w:color w:val="auto"/>
          <w:sz w:val="22"/>
          <w:szCs w:val="22"/>
        </w:rPr>
        <w:t xml:space="preserve">turi būti </w:t>
      </w:r>
      <w:r w:rsidRPr="00EC1BAD">
        <w:rPr>
          <w:color w:val="auto"/>
          <w:sz w:val="22"/>
          <w:szCs w:val="22"/>
        </w:rPr>
        <w:t>montuojami 0,002 nuolydžiu drenažo kryptimi, tvirtinant prie statinio konstrukcijų arba atskirai stovinčių atramų nuo grindų.</w:t>
      </w:r>
    </w:p>
    <w:p w14:paraId="4103B642" w14:textId="77777777" w:rsidR="00EC1BAD" w:rsidRDefault="00EC1BAD" w:rsidP="00E66B63">
      <w:pPr>
        <w:pStyle w:val="Stiliuspagrindinis"/>
        <w:numPr>
          <w:ilvl w:val="2"/>
          <w:numId w:val="3"/>
        </w:numPr>
        <w:ind w:left="964" w:hanging="964"/>
        <w:rPr>
          <w:color w:val="auto"/>
          <w:sz w:val="22"/>
          <w:szCs w:val="22"/>
        </w:rPr>
      </w:pPr>
      <w:r w:rsidRPr="00EC1BAD">
        <w:rPr>
          <w:color w:val="auto"/>
          <w:sz w:val="22"/>
          <w:szCs w:val="22"/>
        </w:rPr>
        <w:t>Vamzdynai ir įranga turi būti tvirtinama taip, kad nebūtų pažeistos statinio konstrukcijos.</w:t>
      </w:r>
    </w:p>
    <w:p w14:paraId="5771A027" w14:textId="0804C2D8" w:rsidR="00515BCF" w:rsidRPr="00515BCF" w:rsidRDefault="00132D71" w:rsidP="00E66B63">
      <w:pPr>
        <w:pStyle w:val="Stiliuspagrindinis"/>
        <w:numPr>
          <w:ilvl w:val="2"/>
          <w:numId w:val="3"/>
        </w:numPr>
        <w:ind w:left="964" w:hanging="964"/>
        <w:rPr>
          <w:color w:val="auto"/>
          <w:sz w:val="22"/>
          <w:szCs w:val="22"/>
        </w:rPr>
      </w:pPr>
      <w:r>
        <w:rPr>
          <w:color w:val="auto"/>
          <w:sz w:val="22"/>
          <w:szCs w:val="22"/>
        </w:rPr>
        <w:t>Vamzdynų s</w:t>
      </w:r>
      <w:r w:rsidR="00515BCF" w:rsidRPr="00515BCF">
        <w:rPr>
          <w:color w:val="auto"/>
          <w:sz w:val="22"/>
          <w:szCs w:val="22"/>
        </w:rPr>
        <w:t>uvirinimo</w:t>
      </w:r>
      <w:r>
        <w:rPr>
          <w:color w:val="auto"/>
          <w:sz w:val="22"/>
          <w:szCs w:val="22"/>
        </w:rPr>
        <w:t>,</w:t>
      </w:r>
      <w:r w:rsidR="00515BCF" w:rsidRPr="00515BCF">
        <w:rPr>
          <w:color w:val="auto"/>
          <w:sz w:val="22"/>
          <w:szCs w:val="22"/>
        </w:rPr>
        <w:t xml:space="preserve"> bei suvirinimo kontrolės procedūroms turi būti paruošti suvirinimo procedūrų aprašai (SPA). Aprašai ruošiami ir tvirtinami vadovaujantis Lietuvos standartais LST EN ISO 15609-1:2019; LST EN ISO 15610:2004; LST EN ISO 15611:2004; LST EN ISO 15612:2018; LST EN ISO 15613:2004; LST EN ISO 15614-1:2017.</w:t>
      </w:r>
    </w:p>
    <w:p w14:paraId="3D19CAAA" w14:textId="77777777" w:rsidR="00515BCF" w:rsidRPr="00515BCF" w:rsidRDefault="00515BCF" w:rsidP="00E66B63">
      <w:pPr>
        <w:pStyle w:val="Stiliuspagrindinis"/>
        <w:numPr>
          <w:ilvl w:val="2"/>
          <w:numId w:val="3"/>
        </w:numPr>
        <w:ind w:left="964" w:hanging="964"/>
        <w:rPr>
          <w:color w:val="auto"/>
          <w:sz w:val="22"/>
          <w:szCs w:val="22"/>
        </w:rPr>
      </w:pPr>
      <w:r w:rsidRPr="00515BCF">
        <w:rPr>
          <w:color w:val="auto"/>
          <w:sz w:val="22"/>
          <w:szCs w:val="22"/>
        </w:rPr>
        <w:t>Suvirinimo darbus atliekantis personalas turi būti atestuotas.</w:t>
      </w:r>
    </w:p>
    <w:p w14:paraId="2180B513" w14:textId="77777777" w:rsidR="00515BCF" w:rsidRPr="00515BCF" w:rsidRDefault="00515BCF" w:rsidP="00E66B63">
      <w:pPr>
        <w:pStyle w:val="Stiliuspagrindinis"/>
        <w:numPr>
          <w:ilvl w:val="2"/>
          <w:numId w:val="3"/>
        </w:numPr>
        <w:ind w:left="964" w:hanging="964"/>
        <w:rPr>
          <w:color w:val="auto"/>
          <w:sz w:val="22"/>
          <w:szCs w:val="22"/>
        </w:rPr>
      </w:pPr>
      <w:r w:rsidRPr="00515BCF">
        <w:rPr>
          <w:color w:val="auto"/>
          <w:sz w:val="22"/>
          <w:szCs w:val="22"/>
        </w:rPr>
        <w:t>Briaunų paruošimas suvirinimui atliekamas pagal LST EN ISO 9692-1:2013.</w:t>
      </w:r>
    </w:p>
    <w:p w14:paraId="61AF6128" w14:textId="77777777" w:rsidR="00515BCF" w:rsidRPr="00515BCF" w:rsidRDefault="00515BCF" w:rsidP="00E66B63">
      <w:pPr>
        <w:pStyle w:val="Stiliuspagrindinis"/>
        <w:numPr>
          <w:ilvl w:val="2"/>
          <w:numId w:val="3"/>
        </w:numPr>
        <w:ind w:left="964" w:hanging="964"/>
        <w:rPr>
          <w:color w:val="auto"/>
          <w:sz w:val="22"/>
          <w:szCs w:val="22"/>
        </w:rPr>
      </w:pPr>
      <w:r w:rsidRPr="00515BCF">
        <w:rPr>
          <w:color w:val="auto"/>
          <w:sz w:val="22"/>
          <w:szCs w:val="22"/>
        </w:rPr>
        <w:t>Visos suvirinimo medžiagos turi turėti kokybės sertifikatus ir turi būti įteisintos LR.</w:t>
      </w:r>
    </w:p>
    <w:p w14:paraId="202F31C5" w14:textId="77777777" w:rsidR="00515BCF" w:rsidRPr="00515BCF" w:rsidRDefault="00515BCF" w:rsidP="00E66B63">
      <w:pPr>
        <w:pStyle w:val="Stiliuspagrindinis"/>
        <w:numPr>
          <w:ilvl w:val="2"/>
          <w:numId w:val="3"/>
        </w:numPr>
        <w:ind w:left="964" w:hanging="964"/>
        <w:rPr>
          <w:color w:val="auto"/>
          <w:sz w:val="22"/>
          <w:szCs w:val="22"/>
        </w:rPr>
      </w:pPr>
      <w:r w:rsidRPr="00515BCF">
        <w:rPr>
          <w:color w:val="auto"/>
          <w:sz w:val="22"/>
          <w:szCs w:val="22"/>
        </w:rPr>
        <w:t>Suvirinami paviršiai turi būti švarūs, be dažų, tepalo, purvo ir kitų teršalų.</w:t>
      </w:r>
    </w:p>
    <w:p w14:paraId="4D951E2B" w14:textId="77777777" w:rsidR="00515BCF" w:rsidRPr="00515BCF" w:rsidRDefault="00515BCF" w:rsidP="00E66B63">
      <w:pPr>
        <w:pStyle w:val="Stiliuspagrindinis"/>
        <w:numPr>
          <w:ilvl w:val="2"/>
          <w:numId w:val="3"/>
        </w:numPr>
        <w:ind w:left="964" w:hanging="964"/>
        <w:rPr>
          <w:color w:val="auto"/>
          <w:sz w:val="22"/>
          <w:szCs w:val="22"/>
        </w:rPr>
      </w:pPr>
      <w:r w:rsidRPr="00515BCF">
        <w:rPr>
          <w:color w:val="auto"/>
          <w:sz w:val="22"/>
          <w:szCs w:val="22"/>
        </w:rPr>
        <w:t xml:space="preserve">Prieš pradedant suvirinimo darbus, Rangovas turi pateikti Užsakovui: </w:t>
      </w:r>
    </w:p>
    <w:p w14:paraId="6CB33C06" w14:textId="0A9E81C8" w:rsidR="00515BCF" w:rsidRPr="008D4320" w:rsidRDefault="00515BCF" w:rsidP="00E66B63">
      <w:pPr>
        <w:numPr>
          <w:ilvl w:val="0"/>
          <w:numId w:val="5"/>
        </w:numPr>
        <w:ind w:left="964" w:hanging="964"/>
        <w:contextualSpacing/>
        <w:rPr>
          <w:rFonts w:ascii="Arial" w:eastAsia="Times New Roman" w:hAnsi="Arial" w:cs="Arial"/>
          <w:color w:val="auto"/>
        </w:rPr>
      </w:pPr>
      <w:r w:rsidRPr="008D4320">
        <w:rPr>
          <w:rFonts w:ascii="Arial" w:eastAsia="Times New Roman" w:hAnsi="Arial" w:cs="Arial"/>
          <w:color w:val="auto"/>
        </w:rPr>
        <w:t>Suvirintojų kvalifikacinių pažymėjimų kopijas;</w:t>
      </w:r>
    </w:p>
    <w:p w14:paraId="33129B4E" w14:textId="690737D1" w:rsidR="00515BCF" w:rsidRPr="008D4320" w:rsidRDefault="00515BCF" w:rsidP="00E66B63">
      <w:pPr>
        <w:numPr>
          <w:ilvl w:val="0"/>
          <w:numId w:val="5"/>
        </w:numPr>
        <w:ind w:left="964" w:hanging="964"/>
        <w:contextualSpacing/>
        <w:rPr>
          <w:rFonts w:ascii="Arial" w:eastAsia="Times New Roman" w:hAnsi="Arial" w:cs="Arial"/>
          <w:color w:val="auto"/>
        </w:rPr>
      </w:pPr>
      <w:r w:rsidRPr="008D4320">
        <w:rPr>
          <w:rFonts w:ascii="Arial" w:eastAsia="Times New Roman" w:hAnsi="Arial" w:cs="Arial"/>
          <w:color w:val="auto"/>
        </w:rPr>
        <w:t>SPA;</w:t>
      </w:r>
    </w:p>
    <w:p w14:paraId="6BDCD32E" w14:textId="5D91EB37" w:rsidR="00515BCF" w:rsidRPr="008D4320" w:rsidRDefault="00515BCF" w:rsidP="00E66B63">
      <w:pPr>
        <w:numPr>
          <w:ilvl w:val="0"/>
          <w:numId w:val="5"/>
        </w:numPr>
        <w:ind w:left="964" w:hanging="964"/>
        <w:contextualSpacing/>
        <w:rPr>
          <w:rFonts w:ascii="Arial" w:eastAsia="Times New Roman" w:hAnsi="Arial" w:cs="Arial"/>
          <w:color w:val="auto"/>
        </w:rPr>
      </w:pPr>
      <w:r w:rsidRPr="008D4320">
        <w:rPr>
          <w:rFonts w:ascii="Arial" w:eastAsia="Times New Roman" w:hAnsi="Arial" w:cs="Arial"/>
          <w:color w:val="auto"/>
        </w:rPr>
        <w:t>Suvirinimo siūlių formuliarą;</w:t>
      </w:r>
    </w:p>
    <w:p w14:paraId="119E6F5E" w14:textId="1E1BBC40" w:rsidR="00515BCF" w:rsidRPr="008D4320" w:rsidRDefault="00515BCF" w:rsidP="00E66B63">
      <w:pPr>
        <w:numPr>
          <w:ilvl w:val="0"/>
          <w:numId w:val="5"/>
        </w:numPr>
        <w:ind w:left="964" w:hanging="964"/>
        <w:contextualSpacing/>
        <w:rPr>
          <w:rFonts w:ascii="Arial" w:eastAsia="Times New Roman" w:hAnsi="Arial" w:cs="Arial"/>
          <w:color w:val="auto"/>
        </w:rPr>
      </w:pPr>
      <w:r w:rsidRPr="008D4320">
        <w:rPr>
          <w:rFonts w:ascii="Arial" w:eastAsia="Times New Roman" w:hAnsi="Arial" w:cs="Arial"/>
          <w:color w:val="auto"/>
        </w:rPr>
        <w:t>Naudojamų medžiagų sertifikatus;</w:t>
      </w:r>
    </w:p>
    <w:p w14:paraId="0623331B" w14:textId="26B8823D" w:rsidR="00515BCF" w:rsidRPr="008D4320" w:rsidRDefault="00515BCF" w:rsidP="00E66B63">
      <w:pPr>
        <w:numPr>
          <w:ilvl w:val="0"/>
          <w:numId w:val="5"/>
        </w:numPr>
        <w:ind w:left="964" w:hanging="964"/>
        <w:contextualSpacing/>
        <w:rPr>
          <w:rFonts w:ascii="Arial" w:eastAsia="Times New Roman" w:hAnsi="Arial" w:cs="Arial"/>
          <w:color w:val="auto"/>
        </w:rPr>
      </w:pPr>
      <w:r w:rsidRPr="008D4320">
        <w:rPr>
          <w:rFonts w:ascii="Arial" w:eastAsia="Times New Roman" w:hAnsi="Arial" w:cs="Arial"/>
          <w:color w:val="auto"/>
        </w:rPr>
        <w:t>Suvirinimo medžiagų sertifikatus.</w:t>
      </w:r>
    </w:p>
    <w:p w14:paraId="0F6C5101" w14:textId="77777777" w:rsidR="00515BCF" w:rsidRPr="00515BCF" w:rsidRDefault="00515BCF" w:rsidP="00E66B63">
      <w:pPr>
        <w:pStyle w:val="Stiliuspagrindinis"/>
        <w:numPr>
          <w:ilvl w:val="2"/>
          <w:numId w:val="3"/>
        </w:numPr>
        <w:ind w:left="964" w:hanging="964"/>
        <w:rPr>
          <w:color w:val="auto"/>
          <w:sz w:val="22"/>
          <w:szCs w:val="22"/>
        </w:rPr>
      </w:pPr>
      <w:r w:rsidRPr="00515BCF">
        <w:rPr>
          <w:color w:val="auto"/>
          <w:sz w:val="22"/>
          <w:szCs w:val="22"/>
        </w:rPr>
        <w:t xml:space="preserve">Visų suvirinimo siūlių metalas turi pilnai susilydyti su vamzdžių metalu, siūlėse neturi būti šlako ir nuodegų. Suvirinimo elektrodai turi būti sausi ir švarūs. Lankinio suvirinimo rankiniu būdu elektrodai negali būti naudojami, jei jų padengimo sluoksnis pažeistas ar suiręs. </w:t>
      </w:r>
    </w:p>
    <w:p w14:paraId="5AA29476" w14:textId="496C3DB3" w:rsidR="00515BCF" w:rsidRPr="00515BCF" w:rsidRDefault="00515BCF" w:rsidP="00E66B63">
      <w:pPr>
        <w:pStyle w:val="Stiliuspagrindinis"/>
        <w:numPr>
          <w:ilvl w:val="2"/>
          <w:numId w:val="3"/>
        </w:numPr>
        <w:ind w:left="964" w:hanging="964"/>
        <w:rPr>
          <w:color w:val="auto"/>
          <w:sz w:val="22"/>
          <w:szCs w:val="22"/>
        </w:rPr>
      </w:pPr>
      <w:r w:rsidRPr="00515BCF">
        <w:rPr>
          <w:color w:val="auto"/>
          <w:sz w:val="22"/>
          <w:szCs w:val="22"/>
        </w:rPr>
        <w:t>Užbaigus suvirinimą, nuo įrangos arba vamzdynų turi būti pašalintos visos nuolaužos, strypai, šlakai ir kitos pašalinės medžiagos.</w:t>
      </w:r>
    </w:p>
    <w:p w14:paraId="1053C339" w14:textId="77777777" w:rsidR="00515BCF" w:rsidRPr="00513A5C" w:rsidRDefault="00515BCF" w:rsidP="00E66B63">
      <w:pPr>
        <w:ind w:left="964" w:hanging="964"/>
        <w:rPr>
          <w:rFonts w:ascii="Arial" w:hAnsi="Arial" w:cs="Arial"/>
        </w:rPr>
      </w:pPr>
    </w:p>
    <w:p w14:paraId="1DF36108" w14:textId="054C01AA" w:rsidR="00C32785" w:rsidRDefault="00C32785" w:rsidP="00E66B63">
      <w:pPr>
        <w:pStyle w:val="Stiliuspagrindinis"/>
        <w:numPr>
          <w:ilvl w:val="1"/>
          <w:numId w:val="3"/>
        </w:numPr>
        <w:ind w:left="964" w:hanging="964"/>
        <w:rPr>
          <w:color w:val="auto"/>
          <w:sz w:val="22"/>
          <w:szCs w:val="22"/>
        </w:rPr>
      </w:pPr>
      <w:r w:rsidRPr="00C32785">
        <w:rPr>
          <w:color w:val="auto"/>
          <w:sz w:val="22"/>
          <w:szCs w:val="22"/>
        </w:rPr>
        <w:lastRenderedPageBreak/>
        <w:t>TERMOFIKACINĖS ENERGIJOS KAUPIMO TALPYKLA</w:t>
      </w:r>
    </w:p>
    <w:p w14:paraId="1A9D808D" w14:textId="03A92F80" w:rsidR="001D09EC" w:rsidRDefault="00F86A87" w:rsidP="00E66B63">
      <w:pPr>
        <w:pStyle w:val="Stiliuspagrindinis"/>
        <w:numPr>
          <w:ilvl w:val="2"/>
          <w:numId w:val="3"/>
        </w:numPr>
        <w:ind w:left="964" w:hanging="964"/>
        <w:rPr>
          <w:color w:val="auto"/>
          <w:sz w:val="22"/>
          <w:szCs w:val="22"/>
        </w:rPr>
      </w:pPr>
      <w:r>
        <w:rPr>
          <w:color w:val="auto"/>
          <w:sz w:val="22"/>
          <w:szCs w:val="22"/>
        </w:rPr>
        <w:t>Sutarties vykdytojas</w:t>
      </w:r>
      <w:r w:rsidR="007706AA">
        <w:rPr>
          <w:color w:val="auto"/>
          <w:sz w:val="22"/>
          <w:szCs w:val="22"/>
        </w:rPr>
        <w:t xml:space="preserve"> </w:t>
      </w:r>
      <w:r w:rsidR="003F2F12">
        <w:rPr>
          <w:color w:val="auto"/>
          <w:sz w:val="22"/>
          <w:szCs w:val="22"/>
        </w:rPr>
        <w:t>TDP</w:t>
      </w:r>
      <w:r>
        <w:rPr>
          <w:color w:val="auto"/>
          <w:sz w:val="22"/>
          <w:szCs w:val="22"/>
        </w:rPr>
        <w:t xml:space="preserve"> turi suprojektuoti ir</w:t>
      </w:r>
      <w:r w:rsidR="007706AA">
        <w:rPr>
          <w:color w:val="auto"/>
          <w:sz w:val="22"/>
          <w:szCs w:val="22"/>
        </w:rPr>
        <w:t xml:space="preserve"> numatyti </w:t>
      </w:r>
      <w:r w:rsidRPr="00F86A87">
        <w:rPr>
          <w:color w:val="auto"/>
          <w:sz w:val="22"/>
          <w:szCs w:val="22"/>
        </w:rPr>
        <w:t>ateityje</w:t>
      </w:r>
      <w:r w:rsidR="00E60606">
        <w:rPr>
          <w:color w:val="auto"/>
          <w:sz w:val="22"/>
          <w:szCs w:val="22"/>
        </w:rPr>
        <w:t xml:space="preserve"> atskiru statybos etapu</w:t>
      </w:r>
      <w:r w:rsidRPr="00F86A87">
        <w:rPr>
          <w:color w:val="auto"/>
          <w:sz w:val="22"/>
          <w:szCs w:val="22"/>
        </w:rPr>
        <w:t xml:space="preserve"> pastatyti ir pajungti perspektyvinę termofikacinės energijos kaupimo talpyklą.</w:t>
      </w:r>
    </w:p>
    <w:p w14:paraId="77D69A1E" w14:textId="1C80F757" w:rsidR="007706AA" w:rsidRDefault="00F86A87" w:rsidP="00E66B63">
      <w:pPr>
        <w:pStyle w:val="Stiliuspagrindinis"/>
        <w:numPr>
          <w:ilvl w:val="2"/>
          <w:numId w:val="3"/>
        </w:numPr>
        <w:ind w:left="964" w:hanging="964"/>
        <w:rPr>
          <w:color w:val="auto"/>
          <w:sz w:val="22"/>
          <w:szCs w:val="22"/>
        </w:rPr>
      </w:pPr>
      <w:r w:rsidRPr="00F86A87">
        <w:rPr>
          <w:color w:val="auto"/>
          <w:sz w:val="22"/>
          <w:szCs w:val="22"/>
        </w:rPr>
        <w:t>Numatomas talpyklos tūris 2100 m</w:t>
      </w:r>
      <w:r w:rsidRPr="007706AA">
        <w:rPr>
          <w:color w:val="auto"/>
          <w:sz w:val="22"/>
          <w:szCs w:val="22"/>
          <w:vertAlign w:val="superscript"/>
        </w:rPr>
        <w:t>3</w:t>
      </w:r>
      <w:r w:rsidRPr="00F86A87">
        <w:rPr>
          <w:color w:val="auto"/>
          <w:sz w:val="22"/>
          <w:szCs w:val="22"/>
        </w:rPr>
        <w:t xml:space="preserve">, jis tikslinamas </w:t>
      </w:r>
      <w:r w:rsidR="007706AA">
        <w:rPr>
          <w:color w:val="auto"/>
          <w:sz w:val="22"/>
          <w:szCs w:val="22"/>
        </w:rPr>
        <w:t>TDP</w:t>
      </w:r>
      <w:r w:rsidRPr="00F86A87">
        <w:rPr>
          <w:color w:val="auto"/>
          <w:sz w:val="22"/>
          <w:szCs w:val="22"/>
        </w:rPr>
        <w:t xml:space="preserve"> rengimo metu.</w:t>
      </w:r>
    </w:p>
    <w:p w14:paraId="119D4C34" w14:textId="49522792" w:rsidR="00F86A87" w:rsidRPr="00F86A87" w:rsidRDefault="00F86A87" w:rsidP="00E66B63">
      <w:pPr>
        <w:pStyle w:val="Stiliuspagrindinis"/>
        <w:numPr>
          <w:ilvl w:val="2"/>
          <w:numId w:val="3"/>
        </w:numPr>
        <w:ind w:left="964" w:hanging="964"/>
        <w:rPr>
          <w:color w:val="auto"/>
          <w:sz w:val="22"/>
          <w:szCs w:val="22"/>
        </w:rPr>
      </w:pPr>
      <w:r w:rsidRPr="00F86A87">
        <w:rPr>
          <w:color w:val="auto"/>
          <w:sz w:val="22"/>
          <w:szCs w:val="22"/>
        </w:rPr>
        <w:t xml:space="preserve">Turi būti </w:t>
      </w:r>
      <w:r w:rsidR="007706AA">
        <w:rPr>
          <w:color w:val="auto"/>
          <w:sz w:val="22"/>
          <w:szCs w:val="22"/>
        </w:rPr>
        <w:t>suprojektuota</w:t>
      </w:r>
      <w:r w:rsidRPr="00F86A87">
        <w:rPr>
          <w:color w:val="auto"/>
          <w:sz w:val="22"/>
          <w:szCs w:val="22"/>
        </w:rPr>
        <w:t xml:space="preserve"> perspektyvinė </w:t>
      </w:r>
      <w:r w:rsidR="0071404F">
        <w:rPr>
          <w:color w:val="auto"/>
          <w:sz w:val="22"/>
          <w:szCs w:val="22"/>
        </w:rPr>
        <w:t xml:space="preserve">talpykla, </w:t>
      </w:r>
      <w:r w:rsidRPr="00F86A87">
        <w:rPr>
          <w:color w:val="auto"/>
          <w:sz w:val="22"/>
          <w:szCs w:val="22"/>
        </w:rPr>
        <w:t>talpyklos pastatymo vieta, jos prijungimui reikaling</w:t>
      </w:r>
      <w:r w:rsidR="007706AA">
        <w:rPr>
          <w:color w:val="auto"/>
          <w:sz w:val="22"/>
          <w:szCs w:val="22"/>
        </w:rPr>
        <w:t>os</w:t>
      </w:r>
      <w:r w:rsidRPr="00F86A87">
        <w:rPr>
          <w:color w:val="auto"/>
          <w:sz w:val="22"/>
          <w:szCs w:val="22"/>
        </w:rPr>
        <w:t xml:space="preserve"> vamzdynų trasos (antžeminės arba požeminės)</w:t>
      </w:r>
      <w:r w:rsidR="00C80DF3">
        <w:rPr>
          <w:color w:val="auto"/>
          <w:sz w:val="22"/>
          <w:szCs w:val="22"/>
        </w:rPr>
        <w:t xml:space="preserve"> ir kiti būtini elementai talpyklos darbui užtikrinti</w:t>
      </w:r>
      <w:r w:rsidR="0037037C">
        <w:rPr>
          <w:color w:val="auto"/>
          <w:sz w:val="22"/>
          <w:szCs w:val="22"/>
        </w:rPr>
        <w:t>,</w:t>
      </w:r>
      <w:r w:rsidR="00ED05C4">
        <w:rPr>
          <w:color w:val="auto"/>
          <w:sz w:val="22"/>
          <w:szCs w:val="22"/>
        </w:rPr>
        <w:t xml:space="preserve"> atitinkamai parengtos technologinės schemos.</w:t>
      </w:r>
    </w:p>
    <w:p w14:paraId="37C2630E" w14:textId="7933AC30" w:rsidR="00F86A87" w:rsidRPr="00C32785" w:rsidRDefault="00F86A87" w:rsidP="00E66B63">
      <w:pPr>
        <w:pStyle w:val="Stiliuspagrindinis"/>
        <w:numPr>
          <w:ilvl w:val="2"/>
          <w:numId w:val="3"/>
        </w:numPr>
        <w:ind w:left="964" w:hanging="964"/>
        <w:rPr>
          <w:color w:val="auto"/>
          <w:sz w:val="22"/>
          <w:szCs w:val="22"/>
        </w:rPr>
      </w:pPr>
      <w:r w:rsidRPr="00F86A87">
        <w:rPr>
          <w:color w:val="auto"/>
          <w:sz w:val="22"/>
          <w:szCs w:val="22"/>
        </w:rPr>
        <w:t>Talpykla nebus įrengiama pirminiu statybos etapu</w:t>
      </w:r>
      <w:r w:rsidR="00ED05C4">
        <w:rPr>
          <w:color w:val="auto"/>
          <w:sz w:val="22"/>
          <w:szCs w:val="22"/>
        </w:rPr>
        <w:t xml:space="preserve"> ir talpyklos į</w:t>
      </w:r>
      <w:r w:rsidR="0071404F">
        <w:rPr>
          <w:color w:val="auto"/>
          <w:sz w:val="22"/>
          <w:szCs w:val="22"/>
        </w:rPr>
        <w:t>rengimas neįeina į Sutarties vykdytojo</w:t>
      </w:r>
      <w:r w:rsidR="00831144">
        <w:rPr>
          <w:color w:val="auto"/>
          <w:sz w:val="22"/>
          <w:szCs w:val="22"/>
        </w:rPr>
        <w:t xml:space="preserve"> įsipareigojimų apimtį</w:t>
      </w:r>
      <w:r w:rsidRPr="00F86A87">
        <w:rPr>
          <w:color w:val="auto"/>
          <w:sz w:val="22"/>
          <w:szCs w:val="22"/>
        </w:rPr>
        <w:t>.</w:t>
      </w:r>
    </w:p>
    <w:p w14:paraId="73EEEB62" w14:textId="153E7B5B" w:rsidR="0E198738" w:rsidRDefault="0E198738" w:rsidP="004D22C4">
      <w:pPr>
        <w:pStyle w:val="Heading1"/>
      </w:pPr>
      <w:bookmarkStart w:id="53" w:name="_Toc229064011"/>
      <w:r w:rsidRPr="00D27252">
        <w:t>REIKALAVIMAI SUSLĖGTO ORO SISTEMAI</w:t>
      </w:r>
      <w:bookmarkEnd w:id="53"/>
    </w:p>
    <w:p w14:paraId="31AE78F3" w14:textId="4A86413B" w:rsidR="006B5676" w:rsidRPr="00553D70" w:rsidRDefault="00220173" w:rsidP="00E66B63">
      <w:pPr>
        <w:pStyle w:val="Stiliuspagrindinis"/>
        <w:numPr>
          <w:ilvl w:val="1"/>
          <w:numId w:val="3"/>
        </w:numPr>
        <w:ind w:left="964" w:hanging="964"/>
        <w:rPr>
          <w:color w:val="auto"/>
          <w:sz w:val="22"/>
          <w:szCs w:val="22"/>
        </w:rPr>
      </w:pPr>
      <w:r w:rsidRPr="006B5676">
        <w:rPr>
          <w:color w:val="auto"/>
          <w:sz w:val="22"/>
          <w:szCs w:val="22"/>
        </w:rPr>
        <w:t>Turi būti suprojektuota ir įrengta t</w:t>
      </w:r>
      <w:r w:rsidR="00D119CE" w:rsidRPr="006B5676">
        <w:rPr>
          <w:color w:val="auto"/>
          <w:sz w:val="22"/>
          <w:szCs w:val="22"/>
        </w:rPr>
        <w:t>echnologinio ir prietaisų (valdymo)</w:t>
      </w:r>
      <w:r w:rsidRPr="006B5676">
        <w:rPr>
          <w:color w:val="auto"/>
          <w:sz w:val="22"/>
          <w:szCs w:val="22"/>
        </w:rPr>
        <w:t xml:space="preserve"> suslėgto</w:t>
      </w:r>
      <w:r w:rsidR="00D119CE" w:rsidRPr="006B5676">
        <w:rPr>
          <w:color w:val="auto"/>
          <w:sz w:val="22"/>
          <w:szCs w:val="22"/>
        </w:rPr>
        <w:t xml:space="preserve"> oro sistem</w:t>
      </w:r>
      <w:r w:rsidRPr="006B5676">
        <w:rPr>
          <w:color w:val="auto"/>
          <w:sz w:val="22"/>
          <w:szCs w:val="22"/>
        </w:rPr>
        <w:t>a.</w:t>
      </w:r>
    </w:p>
    <w:p w14:paraId="5EA7D7EB" w14:textId="77777777" w:rsidR="00F61285" w:rsidRDefault="006B5676" w:rsidP="00E66B63">
      <w:pPr>
        <w:pStyle w:val="Stiliuspagrindinis"/>
        <w:numPr>
          <w:ilvl w:val="1"/>
          <w:numId w:val="3"/>
        </w:numPr>
        <w:ind w:left="964" w:hanging="964"/>
        <w:rPr>
          <w:color w:val="auto"/>
          <w:sz w:val="22"/>
          <w:szCs w:val="22"/>
        </w:rPr>
      </w:pPr>
      <w:r>
        <w:rPr>
          <w:color w:val="auto"/>
          <w:sz w:val="22"/>
          <w:szCs w:val="22"/>
        </w:rPr>
        <w:t xml:space="preserve">Suslėgto </w:t>
      </w:r>
      <w:r w:rsidR="00D119CE" w:rsidRPr="006B5676">
        <w:rPr>
          <w:color w:val="auto"/>
          <w:sz w:val="22"/>
          <w:szCs w:val="22"/>
        </w:rPr>
        <w:t>oro kompresori</w:t>
      </w:r>
      <w:r>
        <w:rPr>
          <w:color w:val="auto"/>
          <w:sz w:val="22"/>
          <w:szCs w:val="22"/>
        </w:rPr>
        <w:t>ai turi būti įrengti</w:t>
      </w:r>
      <w:r w:rsidR="005A779C">
        <w:rPr>
          <w:color w:val="auto"/>
          <w:sz w:val="22"/>
          <w:szCs w:val="22"/>
        </w:rPr>
        <w:t xml:space="preserve"> vandens šildymo katilinėje bendroje katilų salėje arba, jei būtina, atskiroje patalpoje.</w:t>
      </w:r>
    </w:p>
    <w:p w14:paraId="1CCCCA3D" w14:textId="575E972C" w:rsidR="00D119CE" w:rsidRPr="006B5676" w:rsidRDefault="00D119CE" w:rsidP="00E66B63">
      <w:pPr>
        <w:pStyle w:val="Stiliuspagrindinis"/>
        <w:numPr>
          <w:ilvl w:val="1"/>
          <w:numId w:val="3"/>
        </w:numPr>
        <w:ind w:left="964" w:hanging="964"/>
        <w:rPr>
          <w:color w:val="auto"/>
          <w:sz w:val="22"/>
          <w:szCs w:val="22"/>
        </w:rPr>
      </w:pPr>
      <w:r w:rsidRPr="006B5676">
        <w:rPr>
          <w:color w:val="auto"/>
          <w:sz w:val="22"/>
          <w:szCs w:val="22"/>
        </w:rPr>
        <w:t xml:space="preserve">Pasirenkant </w:t>
      </w:r>
      <w:r w:rsidR="00F61285">
        <w:rPr>
          <w:color w:val="auto"/>
          <w:sz w:val="22"/>
          <w:szCs w:val="22"/>
        </w:rPr>
        <w:t>kompresorių</w:t>
      </w:r>
      <w:r w:rsidRPr="006B5676">
        <w:rPr>
          <w:color w:val="auto"/>
          <w:sz w:val="22"/>
          <w:szCs w:val="22"/>
        </w:rPr>
        <w:t xml:space="preserve"> vietą, turi būti atsižvelgta į skleidžiamą triukšmo lygį į gretimas patalpas, pakankamus išorės oro kiekius kompresorių ir sus</w:t>
      </w:r>
      <w:r w:rsidR="00F61285">
        <w:rPr>
          <w:color w:val="auto"/>
          <w:sz w:val="22"/>
          <w:szCs w:val="22"/>
        </w:rPr>
        <w:t xml:space="preserve">lėgto </w:t>
      </w:r>
      <w:r w:rsidRPr="006B5676">
        <w:rPr>
          <w:color w:val="auto"/>
          <w:sz w:val="22"/>
          <w:szCs w:val="22"/>
        </w:rPr>
        <w:t>oro aušinimui</w:t>
      </w:r>
      <w:r w:rsidR="009846E8">
        <w:rPr>
          <w:color w:val="auto"/>
          <w:sz w:val="22"/>
          <w:szCs w:val="22"/>
        </w:rPr>
        <w:t xml:space="preserve">. </w:t>
      </w:r>
      <w:r w:rsidRPr="006B5676">
        <w:rPr>
          <w:color w:val="auto"/>
          <w:sz w:val="22"/>
          <w:szCs w:val="22"/>
        </w:rPr>
        <w:t xml:space="preserve">Aplinkos oro temperatūra </w:t>
      </w:r>
      <w:r w:rsidR="009846E8">
        <w:rPr>
          <w:color w:val="auto"/>
          <w:sz w:val="22"/>
          <w:szCs w:val="22"/>
        </w:rPr>
        <w:t xml:space="preserve">kompresorių </w:t>
      </w:r>
      <w:r w:rsidRPr="006B5676">
        <w:rPr>
          <w:color w:val="auto"/>
          <w:sz w:val="22"/>
          <w:szCs w:val="22"/>
        </w:rPr>
        <w:t>patalpoje neturi būti didesnė daugiau kaip 5 °C nei lauko oro temperatūra šiltuoju sezono metu.</w:t>
      </w:r>
    </w:p>
    <w:p w14:paraId="39127C5C" w14:textId="77777777" w:rsidR="00654DFE" w:rsidRDefault="00D411E9" w:rsidP="00E66B63">
      <w:pPr>
        <w:pStyle w:val="Stiliuspagrindinis"/>
        <w:numPr>
          <w:ilvl w:val="1"/>
          <w:numId w:val="3"/>
        </w:numPr>
        <w:ind w:left="964" w:hanging="964"/>
        <w:rPr>
          <w:color w:val="auto"/>
          <w:sz w:val="22"/>
          <w:szCs w:val="22"/>
        </w:rPr>
      </w:pPr>
      <w:r>
        <w:rPr>
          <w:color w:val="auto"/>
          <w:sz w:val="22"/>
          <w:szCs w:val="22"/>
        </w:rPr>
        <w:t>T</w:t>
      </w:r>
      <w:r w:rsidR="00D119CE" w:rsidRPr="006B5676">
        <w:rPr>
          <w:color w:val="auto"/>
          <w:sz w:val="22"/>
          <w:szCs w:val="22"/>
        </w:rPr>
        <w:t xml:space="preserve">uri būti </w:t>
      </w:r>
      <w:r>
        <w:rPr>
          <w:color w:val="auto"/>
          <w:sz w:val="22"/>
          <w:szCs w:val="22"/>
        </w:rPr>
        <w:t>įrengi ne mažiau nei du kompresoriai</w:t>
      </w:r>
      <w:r w:rsidR="00654DFE">
        <w:rPr>
          <w:color w:val="auto"/>
          <w:sz w:val="22"/>
          <w:szCs w:val="22"/>
        </w:rPr>
        <w:t>.</w:t>
      </w:r>
    </w:p>
    <w:p w14:paraId="37C7C766" w14:textId="28AA07E1" w:rsidR="00D119CE" w:rsidRPr="006B5676" w:rsidRDefault="00654DFE" w:rsidP="00E66B63">
      <w:pPr>
        <w:pStyle w:val="Stiliuspagrindinis"/>
        <w:numPr>
          <w:ilvl w:val="1"/>
          <w:numId w:val="3"/>
        </w:numPr>
        <w:ind w:left="964" w:hanging="964"/>
        <w:rPr>
          <w:color w:val="auto"/>
          <w:sz w:val="22"/>
          <w:szCs w:val="22"/>
        </w:rPr>
      </w:pPr>
      <w:r>
        <w:rPr>
          <w:color w:val="auto"/>
          <w:sz w:val="22"/>
          <w:szCs w:val="22"/>
        </w:rPr>
        <w:t>Prietaisų (valdymo)</w:t>
      </w:r>
      <w:r w:rsidR="00883C62">
        <w:rPr>
          <w:color w:val="auto"/>
          <w:sz w:val="22"/>
          <w:szCs w:val="22"/>
        </w:rPr>
        <w:t xml:space="preserve"> oro sistemai</w:t>
      </w:r>
      <w:r w:rsidR="00D119CE" w:rsidRPr="006B5676">
        <w:rPr>
          <w:color w:val="auto"/>
          <w:sz w:val="22"/>
          <w:szCs w:val="22"/>
        </w:rPr>
        <w:t xml:space="preserve"> turi </w:t>
      </w:r>
      <w:r w:rsidR="00883C62">
        <w:rPr>
          <w:color w:val="auto"/>
          <w:sz w:val="22"/>
          <w:szCs w:val="22"/>
        </w:rPr>
        <w:t>būti</w:t>
      </w:r>
      <w:r w:rsidR="00593503">
        <w:rPr>
          <w:color w:val="auto"/>
          <w:sz w:val="22"/>
          <w:szCs w:val="22"/>
        </w:rPr>
        <w:t xml:space="preserve"> įrengta suslėgto oro </w:t>
      </w:r>
      <w:r w:rsidR="00D119CE" w:rsidRPr="006B5676">
        <w:rPr>
          <w:color w:val="auto"/>
          <w:sz w:val="22"/>
          <w:szCs w:val="22"/>
        </w:rPr>
        <w:t>sausinimo įr</w:t>
      </w:r>
      <w:r w:rsidR="00593503">
        <w:rPr>
          <w:color w:val="auto"/>
          <w:sz w:val="22"/>
          <w:szCs w:val="22"/>
        </w:rPr>
        <w:t>anga. O</w:t>
      </w:r>
      <w:r w:rsidR="00593503" w:rsidRPr="006B5676">
        <w:rPr>
          <w:color w:val="auto"/>
          <w:sz w:val="22"/>
          <w:szCs w:val="22"/>
        </w:rPr>
        <w:t xml:space="preserve">ro rasos taško temperatūra turi būti -40 °C arba </w:t>
      </w:r>
      <w:r w:rsidR="00593503">
        <w:rPr>
          <w:color w:val="auto"/>
          <w:sz w:val="22"/>
          <w:szCs w:val="22"/>
        </w:rPr>
        <w:t>žemesnė</w:t>
      </w:r>
      <w:r w:rsidR="00593503" w:rsidRPr="006B5676">
        <w:rPr>
          <w:color w:val="auto"/>
          <w:sz w:val="22"/>
          <w:szCs w:val="22"/>
        </w:rPr>
        <w:t xml:space="preserve">, </w:t>
      </w:r>
      <w:r w:rsidR="00593503">
        <w:rPr>
          <w:color w:val="auto"/>
          <w:sz w:val="22"/>
          <w:szCs w:val="22"/>
        </w:rPr>
        <w:t>jei tokios</w:t>
      </w:r>
      <w:r w:rsidR="00593503" w:rsidRPr="006B5676">
        <w:rPr>
          <w:color w:val="auto"/>
          <w:sz w:val="22"/>
          <w:szCs w:val="22"/>
        </w:rPr>
        <w:t xml:space="preserve"> reikalauja </w:t>
      </w:r>
      <w:r w:rsidR="00593503">
        <w:rPr>
          <w:color w:val="auto"/>
          <w:sz w:val="22"/>
          <w:szCs w:val="22"/>
        </w:rPr>
        <w:t>valdoma įranga</w:t>
      </w:r>
      <w:r w:rsidR="00593503" w:rsidRPr="006B5676">
        <w:rPr>
          <w:color w:val="auto"/>
          <w:sz w:val="22"/>
          <w:szCs w:val="22"/>
        </w:rPr>
        <w:t>.</w:t>
      </w:r>
    </w:p>
    <w:p w14:paraId="64733946" w14:textId="77777777" w:rsidR="00D119CE" w:rsidRPr="006B5676" w:rsidRDefault="00D119CE" w:rsidP="00E66B63">
      <w:pPr>
        <w:pStyle w:val="Stiliuspagrindinis"/>
        <w:numPr>
          <w:ilvl w:val="1"/>
          <w:numId w:val="3"/>
        </w:numPr>
        <w:ind w:left="964" w:hanging="964"/>
        <w:rPr>
          <w:color w:val="auto"/>
          <w:sz w:val="22"/>
          <w:szCs w:val="22"/>
        </w:rPr>
      </w:pPr>
      <w:r w:rsidRPr="006B5676">
        <w:rPr>
          <w:color w:val="auto"/>
          <w:sz w:val="22"/>
          <w:szCs w:val="22"/>
        </w:rPr>
        <w:t xml:space="preserve">Technologinio oro rasos taško temperatūra turi neviršyti +3 °C. </w:t>
      </w:r>
    </w:p>
    <w:p w14:paraId="4BDE1823" w14:textId="445C58DB" w:rsidR="00D119CE" w:rsidRPr="00EF1B46" w:rsidRDefault="00EA6DD9" w:rsidP="00E66B63">
      <w:pPr>
        <w:pStyle w:val="Stiliuspagrindinis"/>
        <w:numPr>
          <w:ilvl w:val="1"/>
          <w:numId w:val="3"/>
        </w:numPr>
        <w:ind w:left="964" w:hanging="964"/>
        <w:rPr>
          <w:color w:val="auto"/>
          <w:sz w:val="22"/>
          <w:szCs w:val="22"/>
        </w:rPr>
      </w:pPr>
      <w:r>
        <w:rPr>
          <w:color w:val="auto"/>
          <w:sz w:val="22"/>
          <w:szCs w:val="22"/>
        </w:rPr>
        <w:t>T</w:t>
      </w:r>
      <w:r w:rsidR="00593606">
        <w:rPr>
          <w:color w:val="auto"/>
          <w:sz w:val="22"/>
          <w:szCs w:val="22"/>
        </w:rPr>
        <w:t>echnologin</w:t>
      </w:r>
      <w:r>
        <w:rPr>
          <w:color w:val="auto"/>
          <w:sz w:val="22"/>
          <w:szCs w:val="22"/>
        </w:rPr>
        <w:t>io ir p</w:t>
      </w:r>
      <w:r w:rsidR="00D119CE" w:rsidRPr="00EF1B46">
        <w:rPr>
          <w:color w:val="auto"/>
          <w:sz w:val="22"/>
          <w:szCs w:val="22"/>
        </w:rPr>
        <w:t xml:space="preserve">rietaisams skirto oro tiekimas iki </w:t>
      </w:r>
      <w:r>
        <w:rPr>
          <w:color w:val="auto"/>
          <w:sz w:val="22"/>
          <w:szCs w:val="22"/>
        </w:rPr>
        <w:t xml:space="preserve">įrenginių, </w:t>
      </w:r>
      <w:r w:rsidR="00D119CE" w:rsidRPr="00EF1B46">
        <w:rPr>
          <w:color w:val="auto"/>
          <w:sz w:val="22"/>
          <w:szCs w:val="22"/>
        </w:rPr>
        <w:t>prietaisų, valdiklių ir kt. turi būti iš nerūdijančio plieno vamzdelių ne prastesnės kokybės kaip AISI 316.</w:t>
      </w:r>
    </w:p>
    <w:p w14:paraId="2250D6DA" w14:textId="097AB9E2" w:rsidR="00D119CE" w:rsidRPr="00EF1B46" w:rsidRDefault="00EA6DD9" w:rsidP="00E66B63">
      <w:pPr>
        <w:pStyle w:val="Stiliuspagrindinis"/>
        <w:numPr>
          <w:ilvl w:val="1"/>
          <w:numId w:val="3"/>
        </w:numPr>
        <w:ind w:left="964" w:hanging="964"/>
        <w:rPr>
          <w:color w:val="auto"/>
          <w:sz w:val="22"/>
          <w:szCs w:val="22"/>
        </w:rPr>
      </w:pPr>
      <w:r>
        <w:rPr>
          <w:color w:val="auto"/>
          <w:sz w:val="22"/>
          <w:szCs w:val="22"/>
        </w:rPr>
        <w:t>Suslėgto oro</w:t>
      </w:r>
      <w:r w:rsidR="00D119CE" w:rsidRPr="00EF1B46">
        <w:rPr>
          <w:color w:val="auto"/>
          <w:sz w:val="22"/>
          <w:szCs w:val="22"/>
        </w:rPr>
        <w:t xml:space="preserve"> paskirstymo sistemos kolektoriai turi būti įrengti su nuolydžiu ir žemiausi kolektorių taškai turi būti su drenažo </w:t>
      </w:r>
      <w:r w:rsidR="00FA5A4A">
        <w:rPr>
          <w:color w:val="auto"/>
          <w:sz w:val="22"/>
          <w:szCs w:val="22"/>
        </w:rPr>
        <w:t>atvamzdžiais</w:t>
      </w:r>
      <w:r w:rsidR="00D119CE" w:rsidRPr="00EF1B46">
        <w:rPr>
          <w:color w:val="auto"/>
          <w:sz w:val="22"/>
          <w:szCs w:val="22"/>
        </w:rPr>
        <w:t>, kuriuose įrengt</w:t>
      </w:r>
      <w:r w:rsidR="00FA5A4A">
        <w:rPr>
          <w:color w:val="auto"/>
          <w:sz w:val="22"/>
          <w:szCs w:val="22"/>
        </w:rPr>
        <w:t>i</w:t>
      </w:r>
      <w:r w:rsidR="00D119CE" w:rsidRPr="00EF1B46">
        <w:rPr>
          <w:color w:val="auto"/>
          <w:sz w:val="22"/>
          <w:szCs w:val="22"/>
        </w:rPr>
        <w:t xml:space="preserve"> kondensato išleidimo vožtuvai.</w:t>
      </w:r>
    </w:p>
    <w:p w14:paraId="004DE130" w14:textId="1CB67C97" w:rsidR="00D119CE" w:rsidRPr="00EF1B46" w:rsidRDefault="00D119CE" w:rsidP="00E66B63">
      <w:pPr>
        <w:pStyle w:val="Stiliuspagrindinis"/>
        <w:numPr>
          <w:ilvl w:val="1"/>
          <w:numId w:val="3"/>
        </w:numPr>
        <w:ind w:left="964" w:hanging="964"/>
        <w:rPr>
          <w:color w:val="auto"/>
          <w:sz w:val="22"/>
          <w:szCs w:val="22"/>
        </w:rPr>
      </w:pPr>
      <w:r w:rsidRPr="00EF1B46">
        <w:rPr>
          <w:color w:val="auto"/>
          <w:sz w:val="22"/>
          <w:szCs w:val="22"/>
        </w:rPr>
        <w:t xml:space="preserve">Rankinių įrankių prijungimui išėjimo atvamzdžiai turi būti su greitai atjungiamais antgaliais. </w:t>
      </w:r>
    </w:p>
    <w:p w14:paraId="15D66C25" w14:textId="34DF2649" w:rsidR="0E198738" w:rsidRDefault="0E198738" w:rsidP="004D22C4">
      <w:pPr>
        <w:pStyle w:val="Heading1"/>
      </w:pPr>
      <w:bookmarkStart w:id="54" w:name="_Toc229064012"/>
      <w:r w:rsidRPr="00D27252">
        <w:t xml:space="preserve">REIKALAVIMAI </w:t>
      </w:r>
      <w:r w:rsidR="7378158B">
        <w:t xml:space="preserve">TECHNOLOGINIŲ </w:t>
      </w:r>
      <w:r w:rsidR="00F54C7D">
        <w:t>ĮRENGINIŲ</w:t>
      </w:r>
      <w:r w:rsidR="7378158B">
        <w:t xml:space="preserve"> </w:t>
      </w:r>
      <w:r w:rsidR="009B2096">
        <w:t>IR KONSTRUKCIJŲ</w:t>
      </w:r>
      <w:r w:rsidR="7378158B">
        <w:t xml:space="preserve"> </w:t>
      </w:r>
      <w:r>
        <w:t>ANTIKOROZINIAM</w:t>
      </w:r>
      <w:r w:rsidRPr="00D27252">
        <w:t xml:space="preserve"> PADENGIMUI</w:t>
      </w:r>
      <w:bookmarkEnd w:id="54"/>
    </w:p>
    <w:p w14:paraId="36D048EA" w14:textId="148DAC64" w:rsidR="009E23E3" w:rsidRPr="009E23E3" w:rsidRDefault="009E23E3" w:rsidP="00E66B63">
      <w:pPr>
        <w:pStyle w:val="Stiliuspagrindinis"/>
        <w:numPr>
          <w:ilvl w:val="1"/>
          <w:numId w:val="3"/>
        </w:numPr>
        <w:ind w:left="964" w:hanging="964"/>
        <w:rPr>
          <w:color w:val="auto"/>
          <w:sz w:val="22"/>
          <w:szCs w:val="22"/>
        </w:rPr>
      </w:pPr>
      <w:r w:rsidRPr="009E23E3">
        <w:rPr>
          <w:color w:val="auto"/>
          <w:sz w:val="22"/>
          <w:szCs w:val="22"/>
        </w:rPr>
        <w:t xml:space="preserve">Visų tiekiamų </w:t>
      </w:r>
      <w:r w:rsidRPr="508F0F5A">
        <w:rPr>
          <w:color w:val="auto"/>
          <w:sz w:val="22"/>
          <w:szCs w:val="22"/>
        </w:rPr>
        <w:t>įrengi</w:t>
      </w:r>
      <w:r w:rsidR="3E837C56" w:rsidRPr="508F0F5A">
        <w:rPr>
          <w:color w:val="auto"/>
          <w:sz w:val="22"/>
          <w:szCs w:val="22"/>
        </w:rPr>
        <w:t>ni</w:t>
      </w:r>
      <w:r w:rsidRPr="508F0F5A">
        <w:rPr>
          <w:color w:val="auto"/>
          <w:sz w:val="22"/>
          <w:szCs w:val="22"/>
        </w:rPr>
        <w:t>ų</w:t>
      </w:r>
      <w:r w:rsidRPr="009E23E3">
        <w:rPr>
          <w:color w:val="auto"/>
          <w:sz w:val="22"/>
          <w:szCs w:val="22"/>
        </w:rPr>
        <w:t>, vamzdynų</w:t>
      </w:r>
      <w:r w:rsidR="0025426E">
        <w:rPr>
          <w:color w:val="auto"/>
          <w:sz w:val="22"/>
          <w:szCs w:val="22"/>
        </w:rPr>
        <w:t xml:space="preserve"> ir</w:t>
      </w:r>
      <w:r w:rsidR="00DE7077">
        <w:rPr>
          <w:color w:val="auto"/>
          <w:sz w:val="22"/>
          <w:szCs w:val="22"/>
        </w:rPr>
        <w:t xml:space="preserve"> </w:t>
      </w:r>
      <w:r w:rsidR="6BA21576" w:rsidRPr="4C86C899">
        <w:rPr>
          <w:color w:val="auto"/>
          <w:sz w:val="22"/>
          <w:szCs w:val="22"/>
        </w:rPr>
        <w:t xml:space="preserve">technologinių </w:t>
      </w:r>
      <w:r w:rsidR="00DF08DE" w:rsidRPr="4C86C899">
        <w:rPr>
          <w:color w:val="auto"/>
          <w:sz w:val="22"/>
          <w:szCs w:val="22"/>
        </w:rPr>
        <w:t>konstrukcijų</w:t>
      </w:r>
      <w:r w:rsidR="00DF08DE">
        <w:rPr>
          <w:color w:val="auto"/>
          <w:sz w:val="22"/>
          <w:szCs w:val="22"/>
        </w:rPr>
        <w:t xml:space="preserve"> </w:t>
      </w:r>
      <w:r w:rsidRPr="009E23E3">
        <w:rPr>
          <w:color w:val="auto"/>
          <w:sz w:val="22"/>
          <w:szCs w:val="22"/>
        </w:rPr>
        <w:t>paviršius turi būti tinkamai apsaugotas nuo aplinkos poveikio. Turi būti prisilaikoma LST EN ISO 12944:2018 „Dažai ir lakai. Plieninių konstrukcijų apsauga nuo korozijos apsauginėmis dažų sistemomis“ reikalavimų:</w:t>
      </w:r>
    </w:p>
    <w:p w14:paraId="6F8A073B" w14:textId="16C4FE1B" w:rsidR="009E23E3" w:rsidRPr="009E23E3" w:rsidRDefault="005B132B" w:rsidP="00E66B63">
      <w:pPr>
        <w:pStyle w:val="Stiliuspagrindinis"/>
        <w:numPr>
          <w:ilvl w:val="2"/>
          <w:numId w:val="3"/>
        </w:numPr>
        <w:ind w:left="964" w:hanging="964"/>
        <w:rPr>
          <w:color w:val="auto"/>
          <w:sz w:val="22"/>
          <w:szCs w:val="22"/>
        </w:rPr>
      </w:pPr>
      <w:r>
        <w:rPr>
          <w:color w:val="auto"/>
          <w:sz w:val="22"/>
          <w:szCs w:val="22"/>
        </w:rPr>
        <w:t>D</w:t>
      </w:r>
      <w:r w:rsidR="009E23E3" w:rsidRPr="009E23E3">
        <w:rPr>
          <w:color w:val="auto"/>
          <w:sz w:val="22"/>
          <w:szCs w:val="22"/>
        </w:rPr>
        <w:t>angos patvarumas turi būti 15 metų;</w:t>
      </w:r>
    </w:p>
    <w:p w14:paraId="1D44548D" w14:textId="2139A2AE" w:rsidR="009E23E3" w:rsidRPr="009E23E3" w:rsidRDefault="00291680" w:rsidP="00E66B63">
      <w:pPr>
        <w:pStyle w:val="Stiliuspagrindinis"/>
        <w:numPr>
          <w:ilvl w:val="2"/>
          <w:numId w:val="3"/>
        </w:numPr>
        <w:ind w:left="964" w:hanging="964"/>
        <w:rPr>
          <w:color w:val="auto"/>
          <w:sz w:val="22"/>
          <w:szCs w:val="22"/>
        </w:rPr>
      </w:pPr>
      <w:r>
        <w:rPr>
          <w:color w:val="auto"/>
          <w:sz w:val="22"/>
          <w:szCs w:val="22"/>
        </w:rPr>
        <w:t>Dažymo technologija turi būti pritaikyta a</w:t>
      </w:r>
      <w:r w:rsidR="009E23E3" w:rsidRPr="009E23E3">
        <w:rPr>
          <w:color w:val="auto"/>
          <w:sz w:val="22"/>
          <w:szCs w:val="22"/>
        </w:rPr>
        <w:t>plinkos klasifikacij</w:t>
      </w:r>
      <w:r>
        <w:rPr>
          <w:color w:val="auto"/>
          <w:sz w:val="22"/>
          <w:szCs w:val="22"/>
        </w:rPr>
        <w:t>ai</w:t>
      </w:r>
      <w:r w:rsidR="009E23E3" w:rsidRPr="009E23E3">
        <w:rPr>
          <w:color w:val="auto"/>
          <w:sz w:val="22"/>
          <w:szCs w:val="22"/>
        </w:rPr>
        <w:t xml:space="preserve"> pagal atmosferos koroziškumo kategorij</w:t>
      </w:r>
      <w:r w:rsidR="005B132B">
        <w:rPr>
          <w:color w:val="auto"/>
          <w:sz w:val="22"/>
          <w:szCs w:val="22"/>
        </w:rPr>
        <w:t>ą</w:t>
      </w:r>
      <w:r w:rsidR="009E23E3" w:rsidRPr="009E23E3">
        <w:rPr>
          <w:color w:val="auto"/>
          <w:sz w:val="22"/>
          <w:szCs w:val="22"/>
        </w:rPr>
        <w:t>:</w:t>
      </w:r>
    </w:p>
    <w:p w14:paraId="616C7146" w14:textId="77777777" w:rsidR="009E23E3" w:rsidRPr="005B132B" w:rsidRDefault="009E23E3" w:rsidP="00E66B63">
      <w:pPr>
        <w:numPr>
          <w:ilvl w:val="0"/>
          <w:numId w:val="5"/>
        </w:numPr>
        <w:ind w:left="964" w:hanging="964"/>
        <w:contextualSpacing/>
        <w:rPr>
          <w:rFonts w:ascii="Arial" w:eastAsia="Times New Roman" w:hAnsi="Arial" w:cs="Arial"/>
          <w:color w:val="auto"/>
        </w:rPr>
      </w:pPr>
      <w:r w:rsidRPr="005B132B">
        <w:rPr>
          <w:rFonts w:ascii="Arial" w:eastAsia="Times New Roman" w:hAnsi="Arial" w:cs="Arial"/>
          <w:color w:val="auto"/>
        </w:rPr>
        <w:t>Išorės aplinka C4 klasės – ilgo patvarumo H pagal LST EN ISO 12944-5:2020</w:t>
      </w:r>
    </w:p>
    <w:p w14:paraId="18427248" w14:textId="77777777" w:rsidR="009E23E3" w:rsidRPr="005B132B" w:rsidRDefault="009E23E3" w:rsidP="00E66B63">
      <w:pPr>
        <w:numPr>
          <w:ilvl w:val="0"/>
          <w:numId w:val="5"/>
        </w:numPr>
        <w:ind w:left="964" w:hanging="964"/>
        <w:contextualSpacing/>
        <w:rPr>
          <w:rFonts w:ascii="Arial" w:eastAsia="Times New Roman" w:hAnsi="Arial" w:cs="Arial"/>
          <w:color w:val="auto"/>
        </w:rPr>
      </w:pPr>
      <w:r w:rsidRPr="005B132B">
        <w:rPr>
          <w:rFonts w:ascii="Arial" w:eastAsia="Times New Roman" w:hAnsi="Arial" w:cs="Arial"/>
          <w:color w:val="auto"/>
        </w:rPr>
        <w:t>Vidaus aplinka C3 klasės – ilgo patvarumo H pagal LST EN ISO 12944-5:2020</w:t>
      </w:r>
    </w:p>
    <w:p w14:paraId="1BE6919B" w14:textId="6D0D2FC6" w:rsidR="009E23E3" w:rsidRPr="009E23E3" w:rsidRDefault="009E23E3" w:rsidP="00E66B63">
      <w:pPr>
        <w:pStyle w:val="Stiliuspagrindinis"/>
        <w:numPr>
          <w:ilvl w:val="1"/>
          <w:numId w:val="3"/>
        </w:numPr>
        <w:ind w:left="964" w:hanging="964"/>
        <w:rPr>
          <w:color w:val="auto"/>
          <w:sz w:val="22"/>
          <w:szCs w:val="22"/>
        </w:rPr>
      </w:pPr>
      <w:r w:rsidRPr="009E23E3">
        <w:rPr>
          <w:rFonts w:hint="eastAsia"/>
          <w:color w:val="auto"/>
          <w:sz w:val="22"/>
          <w:szCs w:val="22"/>
        </w:rPr>
        <w:t>Vamzdyna</w:t>
      </w:r>
      <w:r w:rsidR="00937EFA">
        <w:rPr>
          <w:color w:val="auto"/>
          <w:sz w:val="22"/>
          <w:szCs w:val="22"/>
        </w:rPr>
        <w:t xml:space="preserve">i </w:t>
      </w:r>
      <w:r w:rsidRPr="009E23E3">
        <w:rPr>
          <w:rFonts w:hint="eastAsia"/>
          <w:color w:val="auto"/>
          <w:sz w:val="22"/>
          <w:szCs w:val="22"/>
        </w:rPr>
        <w:t>be šiluminės</w:t>
      </w:r>
      <w:r w:rsidR="00937EFA">
        <w:rPr>
          <w:color w:val="auto"/>
          <w:sz w:val="22"/>
          <w:szCs w:val="22"/>
        </w:rPr>
        <w:t xml:space="preserve"> </w:t>
      </w:r>
      <w:r w:rsidRPr="009E23E3">
        <w:rPr>
          <w:rFonts w:hint="eastAsia"/>
          <w:color w:val="auto"/>
          <w:sz w:val="22"/>
          <w:szCs w:val="22"/>
        </w:rPr>
        <w:t xml:space="preserve">izoliacijos </w:t>
      </w:r>
      <w:r w:rsidR="00937EFA">
        <w:rPr>
          <w:color w:val="auto"/>
          <w:sz w:val="22"/>
          <w:szCs w:val="22"/>
        </w:rPr>
        <w:t xml:space="preserve">turi būti dengiami </w:t>
      </w:r>
      <w:r w:rsidRPr="009E23E3">
        <w:rPr>
          <w:rFonts w:hint="eastAsia"/>
          <w:color w:val="auto"/>
          <w:sz w:val="22"/>
          <w:szCs w:val="22"/>
        </w:rPr>
        <w:t>dažų sauso sluoksnio stori</w:t>
      </w:r>
      <w:r w:rsidR="00937EFA">
        <w:rPr>
          <w:color w:val="auto"/>
          <w:sz w:val="22"/>
          <w:szCs w:val="22"/>
        </w:rPr>
        <w:t>u</w:t>
      </w:r>
      <w:r w:rsidRPr="009E23E3">
        <w:rPr>
          <w:rFonts w:hint="eastAsia"/>
          <w:color w:val="auto"/>
          <w:sz w:val="22"/>
          <w:szCs w:val="22"/>
        </w:rPr>
        <w:t xml:space="preserve"> </w:t>
      </w:r>
      <w:r w:rsidRPr="009E23E3">
        <w:rPr>
          <w:rFonts w:hint="eastAsia"/>
          <w:color w:val="auto"/>
          <w:sz w:val="22"/>
          <w:szCs w:val="22"/>
        </w:rPr>
        <w:t>≥</w:t>
      </w:r>
      <w:r w:rsidRPr="009E23E3">
        <w:rPr>
          <w:rFonts w:hint="eastAsia"/>
          <w:color w:val="auto"/>
          <w:sz w:val="22"/>
          <w:szCs w:val="22"/>
        </w:rPr>
        <w:t>160µm. Dažoma dviem sluoksniais</w:t>
      </w:r>
      <w:r w:rsidR="00937EFA">
        <w:rPr>
          <w:color w:val="auto"/>
          <w:sz w:val="22"/>
          <w:szCs w:val="22"/>
        </w:rPr>
        <w:t>.</w:t>
      </w:r>
      <w:r w:rsidRPr="009E23E3">
        <w:rPr>
          <w:rFonts w:hint="eastAsia"/>
          <w:color w:val="auto"/>
          <w:sz w:val="22"/>
          <w:szCs w:val="22"/>
        </w:rPr>
        <w:t xml:space="preserve"> </w:t>
      </w:r>
      <w:r w:rsidR="00937EFA">
        <w:rPr>
          <w:color w:val="auto"/>
          <w:sz w:val="22"/>
          <w:szCs w:val="22"/>
        </w:rPr>
        <w:t>V</w:t>
      </w:r>
      <w:r w:rsidRPr="009E23E3">
        <w:rPr>
          <w:rFonts w:hint="eastAsia"/>
          <w:color w:val="auto"/>
          <w:sz w:val="22"/>
          <w:szCs w:val="22"/>
        </w:rPr>
        <w:t>amzdynas su šilumine izoliacija</w:t>
      </w:r>
      <w:r w:rsidR="00937EFA">
        <w:rPr>
          <w:color w:val="auto"/>
          <w:sz w:val="22"/>
          <w:szCs w:val="22"/>
        </w:rPr>
        <w:t xml:space="preserve"> dažomas</w:t>
      </w:r>
      <w:r w:rsidRPr="009E23E3">
        <w:rPr>
          <w:rFonts w:hint="eastAsia"/>
          <w:color w:val="auto"/>
          <w:sz w:val="22"/>
          <w:szCs w:val="22"/>
        </w:rPr>
        <w:t xml:space="preserve"> </w:t>
      </w:r>
      <w:r w:rsidRPr="009E23E3">
        <w:rPr>
          <w:rFonts w:hint="eastAsia"/>
          <w:color w:val="auto"/>
          <w:sz w:val="22"/>
          <w:szCs w:val="22"/>
        </w:rPr>
        <w:t>≥</w:t>
      </w:r>
      <w:r w:rsidRPr="009E23E3">
        <w:rPr>
          <w:rFonts w:hint="eastAsia"/>
          <w:color w:val="auto"/>
          <w:sz w:val="22"/>
          <w:szCs w:val="22"/>
        </w:rPr>
        <w:t>120µm</w:t>
      </w:r>
      <w:r w:rsidR="005D2342">
        <w:rPr>
          <w:color w:val="auto"/>
          <w:sz w:val="22"/>
          <w:szCs w:val="22"/>
        </w:rPr>
        <w:t xml:space="preserve"> sluoksnio storiu.</w:t>
      </w:r>
    </w:p>
    <w:p w14:paraId="776CAEDD" w14:textId="77777777" w:rsidR="009E23E3" w:rsidRPr="009E23E3" w:rsidRDefault="009E23E3" w:rsidP="00E66B63">
      <w:pPr>
        <w:pStyle w:val="Stiliuspagrindinis"/>
        <w:numPr>
          <w:ilvl w:val="1"/>
          <w:numId w:val="3"/>
        </w:numPr>
        <w:ind w:left="964" w:hanging="964"/>
        <w:rPr>
          <w:color w:val="auto"/>
          <w:sz w:val="22"/>
          <w:szCs w:val="22"/>
        </w:rPr>
      </w:pPr>
      <w:r w:rsidRPr="009E23E3">
        <w:rPr>
          <w:color w:val="auto"/>
          <w:sz w:val="22"/>
          <w:szCs w:val="22"/>
        </w:rPr>
        <w:t>Metalo paviršių paruošti dažymui pagal LST EN ISO 8504-1:2020 standarto reikalavimus. Tikrinimas pagal LST EN ISO  8501-1:2007.</w:t>
      </w:r>
    </w:p>
    <w:p w14:paraId="3F1E6F08" w14:textId="11D85738" w:rsidR="00396E2E" w:rsidRPr="005A24C1" w:rsidRDefault="009E23E3" w:rsidP="00E66B63">
      <w:pPr>
        <w:pStyle w:val="Stiliuspagrindinis"/>
        <w:numPr>
          <w:ilvl w:val="1"/>
          <w:numId w:val="3"/>
        </w:numPr>
        <w:ind w:left="964" w:hanging="964"/>
        <w:rPr>
          <w:color w:val="auto"/>
          <w:sz w:val="22"/>
          <w:szCs w:val="22"/>
        </w:rPr>
      </w:pPr>
      <w:r w:rsidRPr="005A24C1">
        <w:rPr>
          <w:color w:val="auto"/>
          <w:sz w:val="22"/>
          <w:szCs w:val="22"/>
        </w:rPr>
        <w:t xml:space="preserve">Rangovas </w:t>
      </w:r>
      <w:r w:rsidR="000E5958" w:rsidRPr="005A24C1">
        <w:rPr>
          <w:color w:val="auto"/>
          <w:sz w:val="22"/>
          <w:szCs w:val="22"/>
        </w:rPr>
        <w:t>turi pateikti U</w:t>
      </w:r>
      <w:r w:rsidRPr="005A24C1">
        <w:rPr>
          <w:color w:val="auto"/>
          <w:sz w:val="22"/>
          <w:szCs w:val="22"/>
        </w:rPr>
        <w:t>žsakovui įrengimų</w:t>
      </w:r>
      <w:r w:rsidR="000A51EF" w:rsidRPr="005A24C1">
        <w:rPr>
          <w:color w:val="auto"/>
          <w:sz w:val="22"/>
          <w:szCs w:val="22"/>
        </w:rPr>
        <w:t>, aptarnavimo aikštelių</w:t>
      </w:r>
      <w:r w:rsidR="00D11BEF">
        <w:rPr>
          <w:color w:val="auto"/>
          <w:sz w:val="22"/>
          <w:szCs w:val="22"/>
        </w:rPr>
        <w:t>, konstrukcijų</w:t>
      </w:r>
      <w:r w:rsidRPr="005A24C1">
        <w:rPr>
          <w:color w:val="auto"/>
          <w:sz w:val="22"/>
          <w:szCs w:val="22"/>
        </w:rPr>
        <w:t xml:space="preserve"> dažymo spalvas.</w:t>
      </w:r>
      <w:r w:rsidR="000A51EF" w:rsidRPr="005A24C1">
        <w:rPr>
          <w:color w:val="auto"/>
          <w:sz w:val="22"/>
          <w:szCs w:val="22"/>
        </w:rPr>
        <w:t xml:space="preserve"> Užsakovas</w:t>
      </w:r>
      <w:r w:rsidR="005A24C1" w:rsidRPr="005A24C1">
        <w:rPr>
          <w:color w:val="auto"/>
          <w:sz w:val="22"/>
          <w:szCs w:val="22"/>
        </w:rPr>
        <w:t xml:space="preserve"> pateiktas spalvas turi suderinti arba gali pateikti savo standartinę spalvų gamą.</w:t>
      </w:r>
      <w:r w:rsidR="005A24C1">
        <w:rPr>
          <w:color w:val="auto"/>
          <w:sz w:val="22"/>
          <w:szCs w:val="22"/>
        </w:rPr>
        <w:t xml:space="preserve"> </w:t>
      </w:r>
      <w:r w:rsidRPr="005A24C1">
        <w:rPr>
          <w:color w:val="auto"/>
          <w:sz w:val="22"/>
          <w:szCs w:val="22"/>
        </w:rPr>
        <w:t>Užsakovas turi teisę gauti įrengi</w:t>
      </w:r>
      <w:r w:rsidR="005A24C1">
        <w:rPr>
          <w:color w:val="auto"/>
          <w:sz w:val="22"/>
          <w:szCs w:val="22"/>
        </w:rPr>
        <w:t>nius</w:t>
      </w:r>
      <w:r w:rsidRPr="005A24C1">
        <w:rPr>
          <w:color w:val="auto"/>
          <w:sz w:val="22"/>
          <w:szCs w:val="22"/>
        </w:rPr>
        <w:t xml:space="preserve"> nudažytus paties pasirinktomis spalvomis.</w:t>
      </w:r>
    </w:p>
    <w:p w14:paraId="1A5912EF" w14:textId="46B933DB" w:rsidR="0E198738" w:rsidRDefault="0E198738" w:rsidP="004D22C4">
      <w:pPr>
        <w:pStyle w:val="Heading1"/>
      </w:pPr>
      <w:bookmarkStart w:id="55" w:name="_Toc229064013"/>
      <w:r w:rsidRPr="00D27252">
        <w:lastRenderedPageBreak/>
        <w:t xml:space="preserve">REIKALAVIMAI </w:t>
      </w:r>
      <w:r w:rsidR="00E6580B">
        <w:t xml:space="preserve">TECHNOLOGINIŲ ĮRENGINIŲ </w:t>
      </w:r>
      <w:r w:rsidRPr="00D27252">
        <w:t>ŠILUMOS IZOLIACIJAI</w:t>
      </w:r>
      <w:bookmarkEnd w:id="55"/>
    </w:p>
    <w:p w14:paraId="15F7EC30" w14:textId="0DD88794" w:rsidR="00440C8C" w:rsidRPr="00440C8C" w:rsidRDefault="00440C8C" w:rsidP="00E66B63">
      <w:pPr>
        <w:pStyle w:val="Stiliuspagrindinis"/>
        <w:numPr>
          <w:ilvl w:val="1"/>
          <w:numId w:val="3"/>
        </w:numPr>
        <w:ind w:left="964" w:hanging="964"/>
        <w:rPr>
          <w:color w:val="auto"/>
          <w:sz w:val="22"/>
          <w:szCs w:val="22"/>
        </w:rPr>
      </w:pPr>
      <w:r w:rsidRPr="00440C8C">
        <w:rPr>
          <w:color w:val="auto"/>
          <w:sz w:val="22"/>
          <w:szCs w:val="22"/>
        </w:rPr>
        <w:t>Izoliacijos sluoksnio storis turėtų būti parskaičiuojamas pagal „Įrenginių ir šilumos perdavimo tinklų šilumos izoliacijos įrengimo taisyklės“</w:t>
      </w:r>
      <w:r>
        <w:rPr>
          <w:color w:val="auto"/>
          <w:sz w:val="22"/>
          <w:szCs w:val="22"/>
        </w:rPr>
        <w:t xml:space="preserve"> reikalavimus.</w:t>
      </w:r>
    </w:p>
    <w:p w14:paraId="632C9AD8" w14:textId="33DCF253" w:rsidR="00440C8C" w:rsidRPr="00440C8C" w:rsidRDefault="00440C8C" w:rsidP="00E66B63">
      <w:pPr>
        <w:pStyle w:val="Stiliuspagrindinis"/>
        <w:numPr>
          <w:ilvl w:val="1"/>
          <w:numId w:val="3"/>
        </w:numPr>
        <w:ind w:left="964" w:hanging="964"/>
        <w:rPr>
          <w:color w:val="auto"/>
          <w:sz w:val="22"/>
          <w:szCs w:val="22"/>
        </w:rPr>
      </w:pPr>
      <w:r w:rsidRPr="00440C8C">
        <w:rPr>
          <w:color w:val="auto"/>
          <w:sz w:val="22"/>
          <w:szCs w:val="22"/>
        </w:rPr>
        <w:t>Šilumos izoliacijos konstrukcijų pagrindinės sudedamosios dalys</w:t>
      </w:r>
      <w:r w:rsidR="001538FF">
        <w:rPr>
          <w:color w:val="auto"/>
          <w:sz w:val="22"/>
          <w:szCs w:val="22"/>
        </w:rPr>
        <w:t xml:space="preserve"> turi būti</w:t>
      </w:r>
      <w:r w:rsidRPr="00440C8C">
        <w:rPr>
          <w:color w:val="auto"/>
          <w:sz w:val="22"/>
          <w:szCs w:val="22"/>
        </w:rPr>
        <w:t xml:space="preserve">: šilumą izoliuojantis sluoksnis, tvirtinimo ir standinimo detalės, izoliacijos apsauginė danga. </w:t>
      </w:r>
    </w:p>
    <w:p w14:paraId="413D2D28" w14:textId="3E4939D6" w:rsidR="00440C8C" w:rsidRPr="00440C8C" w:rsidRDefault="00440C8C" w:rsidP="00E66B63">
      <w:pPr>
        <w:pStyle w:val="Stiliuspagrindinis"/>
        <w:numPr>
          <w:ilvl w:val="1"/>
          <w:numId w:val="3"/>
        </w:numPr>
        <w:ind w:left="964" w:hanging="964"/>
        <w:rPr>
          <w:color w:val="auto"/>
          <w:sz w:val="22"/>
          <w:szCs w:val="22"/>
        </w:rPr>
      </w:pPr>
      <w:r w:rsidRPr="00440C8C">
        <w:rPr>
          <w:color w:val="auto"/>
          <w:sz w:val="22"/>
          <w:szCs w:val="22"/>
        </w:rPr>
        <w:t>Šilumos izoliacijai turi būti naudojamos specialiai tam tikslui gamyklose pagamintos izoliuojančios konstrukcijos bei gaminiai: izoliavimo kevalai, dembliai, tvirtinimo detalės ir t.t.</w:t>
      </w:r>
    </w:p>
    <w:p w14:paraId="62FA2574" w14:textId="77777777" w:rsidR="00440C8C" w:rsidRPr="00440C8C" w:rsidRDefault="00440C8C" w:rsidP="00E66B63">
      <w:pPr>
        <w:pStyle w:val="Stiliuspagrindinis"/>
        <w:numPr>
          <w:ilvl w:val="1"/>
          <w:numId w:val="3"/>
        </w:numPr>
        <w:ind w:left="964" w:hanging="964"/>
        <w:rPr>
          <w:color w:val="auto"/>
          <w:sz w:val="22"/>
          <w:szCs w:val="22"/>
        </w:rPr>
      </w:pPr>
      <w:r w:rsidRPr="00440C8C">
        <w:rPr>
          <w:color w:val="auto"/>
          <w:sz w:val="22"/>
          <w:szCs w:val="22"/>
        </w:rPr>
        <w:t>Neleidžiama izoliacinėse konstrukcijose naudoti medžiagų turinčių asbesto.</w:t>
      </w:r>
    </w:p>
    <w:p w14:paraId="317BCFBF" w14:textId="37733378" w:rsidR="00440C8C" w:rsidRPr="00440C8C" w:rsidRDefault="00440C8C" w:rsidP="00E66B63">
      <w:pPr>
        <w:pStyle w:val="Stiliuspagrindinis"/>
        <w:numPr>
          <w:ilvl w:val="1"/>
          <w:numId w:val="3"/>
        </w:numPr>
        <w:ind w:left="964" w:hanging="964"/>
        <w:rPr>
          <w:color w:val="auto"/>
          <w:sz w:val="22"/>
          <w:szCs w:val="22"/>
        </w:rPr>
      </w:pPr>
      <w:r w:rsidRPr="00440C8C">
        <w:rPr>
          <w:color w:val="auto"/>
          <w:sz w:val="22"/>
          <w:szCs w:val="22"/>
        </w:rPr>
        <w:t>Projektuojant ir vykdant įrenginių ir vamzdynų šiluminės izoliacijos darbus turi būti laikomasi „Įrenginių ir šilumos perdavimo tinklų šilumos izoliacijos įrengimo taisyklių“ reikalavimų. Taip pat turi būti laikomasi darbų saugos, priešgaisrinės saugos, sveikatos apsaugos ir higienos reikalavimų.</w:t>
      </w:r>
    </w:p>
    <w:p w14:paraId="75DDAED8" w14:textId="2F4F6C1F" w:rsidR="00440C8C" w:rsidRPr="00440C8C" w:rsidRDefault="00440C8C" w:rsidP="00E66B63">
      <w:pPr>
        <w:pStyle w:val="Stiliuspagrindinis"/>
        <w:numPr>
          <w:ilvl w:val="1"/>
          <w:numId w:val="3"/>
        </w:numPr>
        <w:ind w:left="964" w:hanging="964"/>
        <w:rPr>
          <w:color w:val="auto"/>
          <w:sz w:val="22"/>
          <w:szCs w:val="22"/>
        </w:rPr>
      </w:pPr>
      <w:r w:rsidRPr="00440C8C">
        <w:rPr>
          <w:color w:val="auto"/>
          <w:sz w:val="22"/>
          <w:szCs w:val="22"/>
        </w:rPr>
        <w:t>Naudojama šilumos izoliacija turi būti mechaniškai atspari, nesugerianti vandens, atspari gaisrui. Šilumos izoliacija turi išlaikyti pastovias izoliacines savybes per visą naudojimo laiką. Izoliuojančių medžiagų tankis turi būti ne didesnis kaip 100 kg/m</w:t>
      </w:r>
      <w:r w:rsidRPr="00A3228F">
        <w:rPr>
          <w:color w:val="auto"/>
          <w:sz w:val="22"/>
          <w:szCs w:val="22"/>
          <w:vertAlign w:val="superscript"/>
        </w:rPr>
        <w:t>3</w:t>
      </w:r>
      <w:r w:rsidRPr="00440C8C">
        <w:rPr>
          <w:color w:val="auto"/>
          <w:sz w:val="22"/>
          <w:szCs w:val="22"/>
        </w:rPr>
        <w:t>, skaičiuotinas šilumos laidumo koeficientas turi būti ne didesnis kaip 0,05 W/(m</w:t>
      </w:r>
      <w:r w:rsidR="00A3228F">
        <w:rPr>
          <w:color w:val="auto"/>
          <w:sz w:val="22"/>
          <w:szCs w:val="22"/>
        </w:rPr>
        <w:t xml:space="preserve"> </w:t>
      </w:r>
      <w:r w:rsidR="00A3228F" w:rsidRPr="006B5676">
        <w:rPr>
          <w:color w:val="auto"/>
          <w:sz w:val="22"/>
          <w:szCs w:val="22"/>
        </w:rPr>
        <w:t>°C</w:t>
      </w:r>
      <w:r w:rsidRPr="00440C8C">
        <w:rPr>
          <w:color w:val="auto"/>
          <w:sz w:val="22"/>
          <w:szCs w:val="22"/>
        </w:rPr>
        <w:t>) prie 100</w:t>
      </w:r>
      <w:r w:rsidR="00A3228F">
        <w:rPr>
          <w:color w:val="auto"/>
          <w:sz w:val="22"/>
          <w:szCs w:val="22"/>
        </w:rPr>
        <w:t xml:space="preserve"> </w:t>
      </w:r>
      <w:r w:rsidR="00A3228F" w:rsidRPr="006B5676">
        <w:rPr>
          <w:color w:val="auto"/>
          <w:sz w:val="22"/>
          <w:szCs w:val="22"/>
        </w:rPr>
        <w:t>°C</w:t>
      </w:r>
      <w:r w:rsidRPr="00440C8C">
        <w:rPr>
          <w:color w:val="auto"/>
          <w:sz w:val="22"/>
          <w:szCs w:val="22"/>
        </w:rPr>
        <w:t>.</w:t>
      </w:r>
    </w:p>
    <w:p w14:paraId="54899A37" w14:textId="48143BBD" w:rsidR="00440C8C" w:rsidRPr="00440C8C" w:rsidRDefault="00440C8C" w:rsidP="00E66B63">
      <w:pPr>
        <w:pStyle w:val="Stiliuspagrindinis"/>
        <w:numPr>
          <w:ilvl w:val="1"/>
          <w:numId w:val="3"/>
        </w:numPr>
        <w:ind w:left="964" w:hanging="964"/>
        <w:rPr>
          <w:color w:val="auto"/>
          <w:sz w:val="22"/>
          <w:szCs w:val="22"/>
        </w:rPr>
      </w:pPr>
      <w:r w:rsidRPr="00440C8C">
        <w:rPr>
          <w:color w:val="auto"/>
          <w:sz w:val="22"/>
          <w:szCs w:val="22"/>
        </w:rPr>
        <w:t>Vamzdynų šilumos izoliacija tvirtinama suveržiant cinkuotos vielos žiedais arba metalinės (plastmasinės) juostos žiedais. Vertikalių vamzdynų šiluminei izoliacijai palaikyti nerečiau kaip kas 4 m. turi būti įmontuotos varžtais suveržiamos apkabos su spygliais. Šilumos izoliacijos metalinės dangos svoriui atlaikyti vamzdynuose kas 0,9</w:t>
      </w:r>
      <w:r w:rsidR="00A3228F">
        <w:rPr>
          <w:color w:val="auto"/>
          <w:sz w:val="22"/>
          <w:szCs w:val="22"/>
        </w:rPr>
        <w:t xml:space="preserve"> </w:t>
      </w:r>
      <w:r w:rsidRPr="00440C8C">
        <w:rPr>
          <w:color w:val="auto"/>
          <w:sz w:val="22"/>
          <w:szCs w:val="22"/>
        </w:rPr>
        <w:t>-</w:t>
      </w:r>
      <w:r w:rsidR="00A3228F">
        <w:rPr>
          <w:color w:val="auto"/>
          <w:sz w:val="22"/>
          <w:szCs w:val="22"/>
        </w:rPr>
        <w:t xml:space="preserve"> </w:t>
      </w:r>
      <w:r w:rsidRPr="00440C8C">
        <w:rPr>
          <w:color w:val="auto"/>
          <w:sz w:val="22"/>
          <w:szCs w:val="22"/>
        </w:rPr>
        <w:t>1,2</w:t>
      </w:r>
      <w:r w:rsidR="00A3228F">
        <w:rPr>
          <w:color w:val="auto"/>
          <w:sz w:val="22"/>
          <w:szCs w:val="22"/>
        </w:rPr>
        <w:t xml:space="preserve"> </w:t>
      </w:r>
      <w:r w:rsidRPr="00440C8C">
        <w:rPr>
          <w:color w:val="auto"/>
          <w:sz w:val="22"/>
          <w:szCs w:val="22"/>
        </w:rPr>
        <w:t>m</w:t>
      </w:r>
      <w:r w:rsidR="00A3228F">
        <w:rPr>
          <w:color w:val="auto"/>
          <w:sz w:val="22"/>
          <w:szCs w:val="22"/>
        </w:rPr>
        <w:t>.</w:t>
      </w:r>
      <w:r w:rsidRPr="00440C8C">
        <w:rPr>
          <w:color w:val="auto"/>
          <w:sz w:val="22"/>
          <w:szCs w:val="22"/>
        </w:rPr>
        <w:t xml:space="preserve"> turi būti įrengiami atraminiai žiedai iš metalinės juostos.</w:t>
      </w:r>
    </w:p>
    <w:p w14:paraId="3DEE12A9" w14:textId="77777777" w:rsidR="00440C8C" w:rsidRPr="00440C8C" w:rsidRDefault="00440C8C" w:rsidP="00E66B63">
      <w:pPr>
        <w:pStyle w:val="Stiliuspagrindinis"/>
        <w:numPr>
          <w:ilvl w:val="1"/>
          <w:numId w:val="3"/>
        </w:numPr>
        <w:ind w:left="964" w:hanging="964"/>
        <w:rPr>
          <w:color w:val="auto"/>
          <w:sz w:val="22"/>
          <w:szCs w:val="22"/>
        </w:rPr>
      </w:pPr>
      <w:r w:rsidRPr="00440C8C">
        <w:rPr>
          <w:color w:val="auto"/>
          <w:sz w:val="22"/>
          <w:szCs w:val="22"/>
        </w:rPr>
        <w:t>Uždaromoji armatūra dengiama nuimamais mineralinės vatos dembliais su armuota aliuminio folijos danga.</w:t>
      </w:r>
    </w:p>
    <w:p w14:paraId="714EBFB3" w14:textId="77777777" w:rsidR="00440C8C" w:rsidRPr="00440C8C" w:rsidRDefault="00440C8C" w:rsidP="00E66B63">
      <w:pPr>
        <w:pStyle w:val="Stiliuspagrindinis"/>
        <w:numPr>
          <w:ilvl w:val="1"/>
          <w:numId w:val="3"/>
        </w:numPr>
        <w:ind w:left="964" w:hanging="964"/>
        <w:rPr>
          <w:color w:val="auto"/>
          <w:sz w:val="22"/>
          <w:szCs w:val="22"/>
        </w:rPr>
      </w:pPr>
      <w:r w:rsidRPr="00440C8C">
        <w:rPr>
          <w:color w:val="auto"/>
          <w:sz w:val="22"/>
          <w:szCs w:val="22"/>
        </w:rPr>
        <w:t>Izoliacija turi atitikti LST EN 13467:2018; LST EN 14303:2016; LST EN 13501-1:2019; LST EN 13472:2013; LST EN 13469:2013 reikalavimus.</w:t>
      </w:r>
    </w:p>
    <w:p w14:paraId="751D1BDA" w14:textId="70BB3085" w:rsidR="00440C8C" w:rsidRPr="00440C8C" w:rsidRDefault="00440C8C" w:rsidP="00E66B63">
      <w:pPr>
        <w:pStyle w:val="Stiliuspagrindinis"/>
        <w:numPr>
          <w:ilvl w:val="1"/>
          <w:numId w:val="3"/>
        </w:numPr>
        <w:ind w:left="964" w:hanging="964"/>
        <w:rPr>
          <w:color w:val="auto"/>
          <w:sz w:val="22"/>
          <w:szCs w:val="22"/>
        </w:rPr>
      </w:pPr>
      <w:r w:rsidRPr="00440C8C">
        <w:rPr>
          <w:color w:val="auto"/>
          <w:sz w:val="22"/>
          <w:szCs w:val="22"/>
        </w:rPr>
        <w:t>Degumo klasifikavimas pagal Euro klases – A2L – s1, d0 pagal LST EN 14303:2016 (LST EN 13501-1:2019)</w:t>
      </w:r>
      <w:r w:rsidR="00031874">
        <w:rPr>
          <w:color w:val="auto"/>
          <w:sz w:val="22"/>
          <w:szCs w:val="22"/>
        </w:rPr>
        <w:t>.</w:t>
      </w:r>
    </w:p>
    <w:p w14:paraId="78C274B3" w14:textId="58415F91" w:rsidR="00440C8C" w:rsidRPr="00440C8C" w:rsidRDefault="00440C8C" w:rsidP="00E66B63">
      <w:pPr>
        <w:pStyle w:val="Stiliuspagrindinis"/>
        <w:numPr>
          <w:ilvl w:val="1"/>
          <w:numId w:val="3"/>
        </w:numPr>
        <w:ind w:left="964" w:hanging="964"/>
        <w:rPr>
          <w:color w:val="auto"/>
          <w:sz w:val="22"/>
          <w:szCs w:val="22"/>
        </w:rPr>
      </w:pPr>
      <w:r w:rsidRPr="00440C8C">
        <w:rPr>
          <w:rFonts w:hint="eastAsia"/>
          <w:color w:val="auto"/>
          <w:sz w:val="22"/>
          <w:szCs w:val="22"/>
        </w:rPr>
        <w:t xml:space="preserve">Trumpalaikis vandens įmirkis WS, Wp </w:t>
      </w:r>
      <w:r w:rsidRPr="00440C8C">
        <w:rPr>
          <w:rFonts w:hint="eastAsia"/>
          <w:color w:val="auto"/>
          <w:sz w:val="22"/>
          <w:szCs w:val="22"/>
        </w:rPr>
        <w:t>–</w:t>
      </w:r>
      <w:r w:rsidRPr="00440C8C">
        <w:rPr>
          <w:rFonts w:hint="eastAsia"/>
          <w:color w:val="auto"/>
          <w:sz w:val="22"/>
          <w:szCs w:val="22"/>
        </w:rPr>
        <w:t xml:space="preserve"> </w:t>
      </w:r>
      <w:r w:rsidRPr="00440C8C">
        <w:rPr>
          <w:rFonts w:hint="eastAsia"/>
          <w:color w:val="auto"/>
          <w:sz w:val="22"/>
          <w:szCs w:val="22"/>
        </w:rPr>
        <w:t>≤</w:t>
      </w:r>
      <w:r w:rsidRPr="00440C8C">
        <w:rPr>
          <w:rFonts w:hint="eastAsia"/>
          <w:color w:val="auto"/>
          <w:sz w:val="22"/>
          <w:szCs w:val="22"/>
        </w:rPr>
        <w:t xml:space="preserve"> 1kg/m2 pagal LST EN 14303:2016 (LST EN 13472:2013)</w:t>
      </w:r>
      <w:r w:rsidR="00031874">
        <w:rPr>
          <w:color w:val="auto"/>
          <w:sz w:val="22"/>
          <w:szCs w:val="22"/>
        </w:rPr>
        <w:t>.</w:t>
      </w:r>
    </w:p>
    <w:p w14:paraId="5703F6A1" w14:textId="0A079EA5" w:rsidR="00440C8C" w:rsidRPr="00440C8C" w:rsidRDefault="00440C8C" w:rsidP="00E66B63">
      <w:pPr>
        <w:pStyle w:val="Stiliuspagrindinis"/>
        <w:numPr>
          <w:ilvl w:val="1"/>
          <w:numId w:val="3"/>
        </w:numPr>
        <w:ind w:left="964" w:hanging="964"/>
        <w:rPr>
          <w:color w:val="auto"/>
          <w:sz w:val="22"/>
          <w:szCs w:val="22"/>
        </w:rPr>
      </w:pPr>
      <w:r w:rsidRPr="5B0AA498">
        <w:rPr>
          <w:color w:val="auto"/>
          <w:sz w:val="22"/>
          <w:szCs w:val="22"/>
        </w:rPr>
        <w:t>Vandens garų difuzijos varža – MV2 pagal LST EN14303:2016 (LST EN 13469:2013)</w:t>
      </w:r>
      <w:r w:rsidR="00031874" w:rsidRPr="5B0AA498">
        <w:rPr>
          <w:color w:val="auto"/>
          <w:sz w:val="22"/>
          <w:szCs w:val="22"/>
        </w:rPr>
        <w:t>.</w:t>
      </w:r>
    </w:p>
    <w:p w14:paraId="08EE9126" w14:textId="41E14307" w:rsidR="00466C5C" w:rsidRPr="00466C5C" w:rsidRDefault="00466C5C" w:rsidP="004D22C4">
      <w:pPr>
        <w:pStyle w:val="Heading1"/>
      </w:pPr>
      <w:bookmarkStart w:id="56" w:name="_Toc229064014"/>
      <w:r w:rsidRPr="00466C5C">
        <w:t>REIKALAVIMAI APTARNAVIMO AIKŠTELĖMS, LAIPTAMS IR LIPYNĖMS</w:t>
      </w:r>
      <w:bookmarkEnd w:id="56"/>
    </w:p>
    <w:p w14:paraId="2617525F" w14:textId="16FD06B2" w:rsidR="00E367FA" w:rsidRPr="0064134A" w:rsidRDefault="00E367FA" w:rsidP="00E66B63">
      <w:pPr>
        <w:pStyle w:val="Stiliuspagrindinis"/>
        <w:numPr>
          <w:ilvl w:val="1"/>
          <w:numId w:val="3"/>
        </w:numPr>
        <w:ind w:left="964" w:hanging="964"/>
        <w:rPr>
          <w:color w:val="auto"/>
          <w:sz w:val="22"/>
          <w:szCs w:val="22"/>
        </w:rPr>
      </w:pPr>
      <w:r w:rsidRPr="00E367FA">
        <w:rPr>
          <w:color w:val="auto"/>
          <w:sz w:val="22"/>
          <w:szCs w:val="22"/>
        </w:rPr>
        <w:t>BENDROSIOS NUOSTATOS</w:t>
      </w:r>
    </w:p>
    <w:p w14:paraId="2B2AB978" w14:textId="77777777" w:rsidR="005A5D38" w:rsidRDefault="00EA126A" w:rsidP="00E66B63">
      <w:pPr>
        <w:pStyle w:val="Stiliuspagrindinis"/>
        <w:numPr>
          <w:ilvl w:val="2"/>
          <w:numId w:val="3"/>
        </w:numPr>
        <w:ind w:left="964" w:hanging="964"/>
        <w:rPr>
          <w:color w:val="auto"/>
          <w:sz w:val="22"/>
          <w:szCs w:val="22"/>
        </w:rPr>
      </w:pPr>
      <w:r>
        <w:rPr>
          <w:color w:val="auto"/>
          <w:sz w:val="22"/>
          <w:szCs w:val="22"/>
        </w:rPr>
        <w:t>Rangovas</w:t>
      </w:r>
      <w:r w:rsidR="00E367FA">
        <w:rPr>
          <w:color w:val="auto"/>
          <w:sz w:val="22"/>
          <w:szCs w:val="22"/>
        </w:rPr>
        <w:t xml:space="preserve"> </w:t>
      </w:r>
      <w:r w:rsidR="00E367FA" w:rsidRPr="0064134A">
        <w:rPr>
          <w:color w:val="auto"/>
          <w:sz w:val="22"/>
          <w:szCs w:val="22"/>
        </w:rPr>
        <w:t xml:space="preserve">turi </w:t>
      </w:r>
      <w:r>
        <w:rPr>
          <w:color w:val="auto"/>
          <w:sz w:val="22"/>
          <w:szCs w:val="22"/>
        </w:rPr>
        <w:t>įrengti</w:t>
      </w:r>
      <w:r w:rsidR="00E367FA">
        <w:rPr>
          <w:color w:val="auto"/>
          <w:sz w:val="22"/>
          <w:szCs w:val="22"/>
        </w:rPr>
        <w:t xml:space="preserve"> </w:t>
      </w:r>
      <w:r w:rsidR="00E367FA" w:rsidRPr="0064134A">
        <w:rPr>
          <w:color w:val="auto"/>
          <w:sz w:val="22"/>
          <w:szCs w:val="22"/>
        </w:rPr>
        <w:t xml:space="preserve">visas būtinas aptarnavimo aikšteles su susijusiais turėklais, borteliais (kojų apsaugomis) ir apsaugomis nuo nuriedėjimo, kurios reikalingos saugiam eksploatavimo ir techninės priežiūros darbų atlikimui. </w:t>
      </w:r>
    </w:p>
    <w:p w14:paraId="67BFE080" w14:textId="0BE8948A" w:rsidR="00E367FA" w:rsidRPr="0064134A" w:rsidRDefault="005A5D38" w:rsidP="00E66B63">
      <w:pPr>
        <w:pStyle w:val="Stiliuspagrindinis"/>
        <w:numPr>
          <w:ilvl w:val="2"/>
          <w:numId w:val="3"/>
        </w:numPr>
        <w:ind w:left="964" w:hanging="964"/>
        <w:rPr>
          <w:color w:val="auto"/>
          <w:sz w:val="22"/>
          <w:szCs w:val="22"/>
        </w:rPr>
      </w:pPr>
      <w:r>
        <w:rPr>
          <w:color w:val="auto"/>
          <w:sz w:val="22"/>
          <w:szCs w:val="22"/>
        </w:rPr>
        <w:t>Aptarnavimo a</w:t>
      </w:r>
      <w:r w:rsidR="00E367FA" w:rsidRPr="0064134A">
        <w:rPr>
          <w:color w:val="auto"/>
          <w:sz w:val="22"/>
          <w:szCs w:val="22"/>
        </w:rPr>
        <w:t xml:space="preserve">ikštelės turi būti suprojektuotos ir įrengtos laikantis </w:t>
      </w:r>
      <w:r>
        <w:rPr>
          <w:color w:val="auto"/>
          <w:sz w:val="22"/>
          <w:szCs w:val="22"/>
        </w:rPr>
        <w:t>Lietuvoje</w:t>
      </w:r>
      <w:r w:rsidR="00E367FA" w:rsidRPr="0064134A">
        <w:rPr>
          <w:color w:val="auto"/>
          <w:sz w:val="22"/>
          <w:szCs w:val="22"/>
        </w:rPr>
        <w:t xml:space="preserve"> galiojančių slėginių indų ir darbų saugos reikalavimų.</w:t>
      </w:r>
    </w:p>
    <w:p w14:paraId="47146E1C" w14:textId="47B07FF2" w:rsidR="00E367FA" w:rsidRPr="0064134A" w:rsidRDefault="00E367FA" w:rsidP="00E66B63">
      <w:pPr>
        <w:pStyle w:val="Stiliuspagrindinis"/>
        <w:numPr>
          <w:ilvl w:val="2"/>
          <w:numId w:val="3"/>
        </w:numPr>
        <w:ind w:left="964" w:hanging="964"/>
        <w:rPr>
          <w:color w:val="auto"/>
          <w:sz w:val="22"/>
          <w:szCs w:val="22"/>
        </w:rPr>
      </w:pPr>
      <w:r w:rsidRPr="0064134A">
        <w:rPr>
          <w:color w:val="auto"/>
          <w:sz w:val="22"/>
          <w:szCs w:val="22"/>
        </w:rPr>
        <w:t>Visiems liukams, įrangai ir matavimo prietaisams aplink įrenginius turi būti numatyta prieiga laiptais. Fiksuotos kopėčios</w:t>
      </w:r>
      <w:r w:rsidR="001B641E">
        <w:rPr>
          <w:color w:val="auto"/>
          <w:sz w:val="22"/>
          <w:szCs w:val="22"/>
        </w:rPr>
        <w:t>, lipynės</w:t>
      </w:r>
      <w:r w:rsidRPr="0064134A">
        <w:rPr>
          <w:color w:val="auto"/>
          <w:sz w:val="22"/>
          <w:szCs w:val="22"/>
        </w:rPr>
        <w:t xml:space="preserve"> leidžiamos tik tose vietose, kur nereikalingi reguliarūs veiksmai, eksploatavimas ar techninė priežiūra.</w:t>
      </w:r>
    </w:p>
    <w:p w14:paraId="75D0F951" w14:textId="05E9BBE4" w:rsidR="00E367FA" w:rsidRPr="0064134A" w:rsidRDefault="00E367FA" w:rsidP="00E66B63">
      <w:pPr>
        <w:pStyle w:val="Stiliuspagrindinis"/>
        <w:numPr>
          <w:ilvl w:val="2"/>
          <w:numId w:val="3"/>
        </w:numPr>
        <w:ind w:left="964" w:hanging="964"/>
        <w:rPr>
          <w:color w:val="auto"/>
          <w:sz w:val="22"/>
          <w:szCs w:val="22"/>
        </w:rPr>
      </w:pPr>
      <w:r w:rsidRPr="0064134A">
        <w:rPr>
          <w:color w:val="auto"/>
          <w:sz w:val="22"/>
          <w:szCs w:val="22"/>
        </w:rPr>
        <w:t xml:space="preserve">Praėjimai ir </w:t>
      </w:r>
      <w:r w:rsidR="001B641E">
        <w:rPr>
          <w:color w:val="auto"/>
          <w:sz w:val="22"/>
          <w:szCs w:val="22"/>
        </w:rPr>
        <w:t>aptarnavimo vietos</w:t>
      </w:r>
      <w:r w:rsidRPr="0064134A">
        <w:rPr>
          <w:color w:val="auto"/>
          <w:sz w:val="22"/>
          <w:szCs w:val="22"/>
        </w:rPr>
        <w:t xml:space="preserve"> turi atitikti atitinkamų </w:t>
      </w:r>
      <w:r w:rsidR="001B641E">
        <w:rPr>
          <w:color w:val="auto"/>
          <w:sz w:val="22"/>
          <w:szCs w:val="22"/>
        </w:rPr>
        <w:t>LST</w:t>
      </w:r>
      <w:r w:rsidRPr="0064134A">
        <w:rPr>
          <w:color w:val="auto"/>
          <w:sz w:val="22"/>
          <w:szCs w:val="22"/>
        </w:rPr>
        <w:noBreakHyphen/>
        <w:t>EN standartų reikalavimus. Praėjimų ir laiptų plotis:</w:t>
      </w:r>
    </w:p>
    <w:p w14:paraId="6CF98DC3" w14:textId="77777777" w:rsidR="00E367FA" w:rsidRPr="0064134A" w:rsidRDefault="00E367FA" w:rsidP="00E66B63">
      <w:pPr>
        <w:numPr>
          <w:ilvl w:val="0"/>
          <w:numId w:val="5"/>
        </w:numPr>
        <w:ind w:left="964" w:hanging="964"/>
        <w:contextualSpacing/>
        <w:rPr>
          <w:rFonts w:ascii="Arial" w:eastAsia="Times New Roman" w:hAnsi="Arial" w:cs="Arial"/>
          <w:color w:val="auto"/>
        </w:rPr>
      </w:pPr>
      <w:r w:rsidRPr="0064134A">
        <w:rPr>
          <w:rFonts w:ascii="Arial" w:eastAsia="Times New Roman" w:hAnsi="Arial" w:cs="Arial"/>
          <w:color w:val="auto"/>
        </w:rPr>
        <w:t>minimalus evakuacinio kelio plotis pagrindiniame laiptų bokšte – 1200 mm;</w:t>
      </w:r>
    </w:p>
    <w:p w14:paraId="3CC05D10" w14:textId="77777777" w:rsidR="00E367FA" w:rsidRPr="0064134A" w:rsidRDefault="00E367FA" w:rsidP="00E66B63">
      <w:pPr>
        <w:numPr>
          <w:ilvl w:val="0"/>
          <w:numId w:val="5"/>
        </w:numPr>
        <w:ind w:left="964" w:hanging="964"/>
        <w:contextualSpacing/>
        <w:rPr>
          <w:rFonts w:ascii="Arial" w:eastAsia="Times New Roman" w:hAnsi="Arial" w:cs="Arial"/>
          <w:color w:val="auto"/>
        </w:rPr>
      </w:pPr>
      <w:r w:rsidRPr="0064134A">
        <w:rPr>
          <w:rFonts w:ascii="Arial" w:eastAsia="Times New Roman" w:hAnsi="Arial" w:cs="Arial"/>
          <w:color w:val="auto"/>
        </w:rPr>
        <w:t>minimalus kitų evakuacinių kelių plotis – 800 mm;</w:t>
      </w:r>
    </w:p>
    <w:p w14:paraId="3ABF05F4" w14:textId="77777777" w:rsidR="00E367FA" w:rsidRPr="0064134A" w:rsidRDefault="00E367FA" w:rsidP="00E66B63">
      <w:pPr>
        <w:numPr>
          <w:ilvl w:val="0"/>
          <w:numId w:val="5"/>
        </w:numPr>
        <w:ind w:left="964" w:hanging="964"/>
        <w:contextualSpacing/>
        <w:rPr>
          <w:rFonts w:ascii="Arial" w:eastAsia="Times New Roman" w:hAnsi="Arial" w:cs="Arial"/>
          <w:color w:val="auto"/>
        </w:rPr>
      </w:pPr>
      <w:r w:rsidRPr="0064134A">
        <w:rPr>
          <w:rFonts w:ascii="Arial" w:eastAsia="Times New Roman" w:hAnsi="Arial" w:cs="Arial"/>
          <w:color w:val="auto"/>
        </w:rPr>
        <w:t>minimalus praėjimo plotis, skirtas keliems asmenims vienu metu – 1000 mm;</w:t>
      </w:r>
    </w:p>
    <w:p w14:paraId="4D5444FF" w14:textId="77777777" w:rsidR="00E367FA" w:rsidRPr="0064134A" w:rsidRDefault="00E367FA" w:rsidP="00E66B63">
      <w:pPr>
        <w:numPr>
          <w:ilvl w:val="0"/>
          <w:numId w:val="5"/>
        </w:numPr>
        <w:ind w:left="964" w:hanging="964"/>
        <w:contextualSpacing/>
        <w:rPr>
          <w:rFonts w:ascii="Arial" w:eastAsia="Times New Roman" w:hAnsi="Arial" w:cs="Arial"/>
          <w:color w:val="auto"/>
        </w:rPr>
      </w:pPr>
      <w:r w:rsidRPr="0064134A">
        <w:rPr>
          <w:rFonts w:ascii="Arial" w:eastAsia="Times New Roman" w:hAnsi="Arial" w:cs="Arial"/>
          <w:color w:val="auto"/>
        </w:rPr>
        <w:t>minimalus praėjimo plotis techninei priežiūrai – 800 mm;</w:t>
      </w:r>
    </w:p>
    <w:p w14:paraId="34E7BEEF" w14:textId="77777777" w:rsidR="00E367FA" w:rsidRPr="0064134A" w:rsidRDefault="00E367FA" w:rsidP="00E66B63">
      <w:pPr>
        <w:numPr>
          <w:ilvl w:val="0"/>
          <w:numId w:val="5"/>
        </w:numPr>
        <w:ind w:left="964" w:hanging="964"/>
        <w:contextualSpacing/>
        <w:rPr>
          <w:rFonts w:ascii="Arial" w:eastAsia="Times New Roman" w:hAnsi="Arial" w:cs="Arial"/>
          <w:color w:val="auto"/>
        </w:rPr>
      </w:pPr>
      <w:r w:rsidRPr="0064134A">
        <w:rPr>
          <w:rFonts w:ascii="Arial" w:eastAsia="Times New Roman" w:hAnsi="Arial" w:cs="Arial"/>
          <w:color w:val="auto"/>
        </w:rPr>
        <w:t>minimalus praėjimo plotis bandymams ir apžiūrai – 600 mm;</w:t>
      </w:r>
    </w:p>
    <w:p w14:paraId="39949790" w14:textId="77777777" w:rsidR="00E367FA" w:rsidRPr="0064134A" w:rsidRDefault="00E367FA" w:rsidP="00E66B63">
      <w:pPr>
        <w:numPr>
          <w:ilvl w:val="0"/>
          <w:numId w:val="5"/>
        </w:numPr>
        <w:ind w:left="964" w:hanging="964"/>
        <w:contextualSpacing/>
        <w:rPr>
          <w:rFonts w:ascii="Arial" w:eastAsia="Times New Roman" w:hAnsi="Arial" w:cs="Arial"/>
          <w:color w:val="auto"/>
        </w:rPr>
      </w:pPr>
      <w:r w:rsidRPr="0064134A">
        <w:rPr>
          <w:rFonts w:ascii="Arial" w:eastAsia="Times New Roman" w:hAnsi="Arial" w:cs="Arial"/>
          <w:color w:val="auto"/>
        </w:rPr>
        <w:t>minimalus laisvasis aukštis virš galvos – 2100 mm.</w:t>
      </w:r>
    </w:p>
    <w:p w14:paraId="148746C2" w14:textId="13DC1328" w:rsidR="00E367FA" w:rsidRDefault="00E367FA" w:rsidP="00E66B63">
      <w:pPr>
        <w:pStyle w:val="Stiliuspagrindinis"/>
        <w:numPr>
          <w:ilvl w:val="2"/>
          <w:numId w:val="3"/>
        </w:numPr>
        <w:ind w:left="964" w:hanging="964"/>
        <w:rPr>
          <w:color w:val="auto"/>
        </w:rPr>
      </w:pPr>
      <w:r w:rsidRPr="0064134A">
        <w:rPr>
          <w:color w:val="auto"/>
          <w:sz w:val="22"/>
          <w:szCs w:val="22"/>
        </w:rPr>
        <w:lastRenderedPageBreak/>
        <w:t>Turėklai turi būti iš plieninių vamzdinių stovų ir vamzdinių porankių, siūlės nušlifuotos be iškilimų ar nelygumų. Tarp porankio ir laiptų pakopų turi būti įrengtas tarpinis skersinis.</w:t>
      </w:r>
    </w:p>
    <w:p w14:paraId="5A593DDC" w14:textId="11769C85" w:rsidR="00793E8A" w:rsidRDefault="00793E8A" w:rsidP="00E66B63">
      <w:pPr>
        <w:pStyle w:val="Stiliuspagrindinis"/>
        <w:numPr>
          <w:ilvl w:val="2"/>
          <w:numId w:val="3"/>
        </w:numPr>
        <w:ind w:left="964" w:hanging="964"/>
        <w:rPr>
          <w:color w:val="auto"/>
          <w:sz w:val="22"/>
          <w:szCs w:val="22"/>
        </w:rPr>
      </w:pPr>
      <w:r>
        <w:rPr>
          <w:color w:val="auto"/>
          <w:sz w:val="22"/>
          <w:szCs w:val="22"/>
        </w:rPr>
        <w:t>Aptarnavimo aikštelės ir užlipimas ant jų</w:t>
      </w:r>
      <w:r w:rsidRPr="00466C5C">
        <w:rPr>
          <w:color w:val="auto"/>
          <w:sz w:val="22"/>
          <w:szCs w:val="22"/>
        </w:rPr>
        <w:t xml:space="preserve"> privalo būti įžeminti</w:t>
      </w:r>
      <w:r>
        <w:rPr>
          <w:color w:val="auto"/>
          <w:sz w:val="22"/>
          <w:szCs w:val="22"/>
        </w:rPr>
        <w:t>.</w:t>
      </w:r>
    </w:p>
    <w:p w14:paraId="24B232FB" w14:textId="238EB827" w:rsidR="00E367FA" w:rsidRPr="00513A5C" w:rsidRDefault="00E367FA" w:rsidP="00E66B63">
      <w:pPr>
        <w:ind w:left="964" w:hanging="964"/>
        <w:jc w:val="left"/>
        <w:rPr>
          <w:rFonts w:ascii="Arial" w:eastAsia="Times New Roman" w:hAnsi="Arial" w:cs="Arial"/>
          <w:color w:val="auto"/>
          <w:sz w:val="21"/>
          <w:szCs w:val="21"/>
        </w:rPr>
      </w:pPr>
    </w:p>
    <w:p w14:paraId="635A8AFE" w14:textId="20C20B74" w:rsidR="00E367FA" w:rsidRPr="0064134A" w:rsidRDefault="005B7A11" w:rsidP="00E66B63">
      <w:pPr>
        <w:pStyle w:val="Stiliuspagrindinis"/>
        <w:numPr>
          <w:ilvl w:val="1"/>
          <w:numId w:val="3"/>
        </w:numPr>
        <w:ind w:left="964" w:hanging="964"/>
        <w:rPr>
          <w:color w:val="auto"/>
          <w:sz w:val="22"/>
          <w:szCs w:val="22"/>
        </w:rPr>
      </w:pPr>
      <w:r>
        <w:rPr>
          <w:color w:val="auto"/>
          <w:sz w:val="22"/>
          <w:szCs w:val="22"/>
        </w:rPr>
        <w:t>APTARNAVIMO AIKŠTELĖS</w:t>
      </w:r>
    </w:p>
    <w:p w14:paraId="23931AE0" w14:textId="5F46EF3C" w:rsidR="00E367FA" w:rsidRPr="0064134A" w:rsidRDefault="00E367FA" w:rsidP="00E66B63">
      <w:pPr>
        <w:pStyle w:val="Stiliuspagrindinis"/>
        <w:numPr>
          <w:ilvl w:val="2"/>
          <w:numId w:val="3"/>
        </w:numPr>
        <w:ind w:left="964" w:hanging="964"/>
        <w:rPr>
          <w:color w:val="auto"/>
          <w:sz w:val="22"/>
          <w:szCs w:val="22"/>
        </w:rPr>
      </w:pPr>
      <w:r w:rsidRPr="0064134A">
        <w:rPr>
          <w:color w:val="auto"/>
          <w:sz w:val="22"/>
          <w:szCs w:val="22"/>
        </w:rPr>
        <w:t>Aikštelės turi būti suprojektuotos</w:t>
      </w:r>
      <w:r>
        <w:rPr>
          <w:color w:val="auto"/>
          <w:sz w:val="22"/>
          <w:szCs w:val="22"/>
        </w:rPr>
        <w:t xml:space="preserve"> </w:t>
      </w:r>
      <w:r w:rsidR="005B7A11">
        <w:rPr>
          <w:color w:val="auto"/>
          <w:sz w:val="22"/>
          <w:szCs w:val="22"/>
        </w:rPr>
        <w:t>ir sumontuotos</w:t>
      </w:r>
      <w:r w:rsidRPr="0064134A">
        <w:rPr>
          <w:color w:val="auto"/>
          <w:sz w:val="22"/>
          <w:szCs w:val="22"/>
        </w:rPr>
        <w:t xml:space="preserve"> taip, kad saugiai atlaikytų sunkiausią įrangą, paprastai naudojamą atliekant kapitalinį remontą.</w:t>
      </w:r>
    </w:p>
    <w:p w14:paraId="5D7ACCBA" w14:textId="46990371" w:rsidR="00E367FA" w:rsidRPr="0064134A" w:rsidRDefault="005B7A11" w:rsidP="00E66B63">
      <w:pPr>
        <w:pStyle w:val="Stiliuspagrindinis"/>
        <w:numPr>
          <w:ilvl w:val="2"/>
          <w:numId w:val="3"/>
        </w:numPr>
        <w:ind w:left="964" w:hanging="964"/>
        <w:rPr>
          <w:color w:val="auto"/>
          <w:sz w:val="22"/>
          <w:szCs w:val="22"/>
        </w:rPr>
      </w:pPr>
      <w:r>
        <w:rPr>
          <w:color w:val="auto"/>
          <w:sz w:val="22"/>
          <w:szCs w:val="22"/>
        </w:rPr>
        <w:t>Aptarnavimo aukštelių grotelės</w:t>
      </w:r>
      <w:r w:rsidR="00E367FA">
        <w:rPr>
          <w:color w:val="auto"/>
          <w:sz w:val="22"/>
          <w:szCs w:val="22"/>
        </w:rPr>
        <w:t xml:space="preserve"> </w:t>
      </w:r>
      <w:r w:rsidR="00E367FA" w:rsidRPr="0064134A">
        <w:rPr>
          <w:color w:val="auto"/>
          <w:sz w:val="22"/>
          <w:szCs w:val="22"/>
        </w:rPr>
        <w:t>turi būti karštai cinkuotos. Grotelės tvirtinamos prie laikančiųjų sijų karštai cinkuotais varžtais arba alternatyviai – apkabinimo tipo tvirtinimais su savisriegiais varžtais.</w:t>
      </w:r>
    </w:p>
    <w:p w14:paraId="4B0CF51B" w14:textId="0AAF3DA1" w:rsidR="00E367FA" w:rsidRPr="0064134A" w:rsidRDefault="00E367FA" w:rsidP="00E66B63">
      <w:pPr>
        <w:pStyle w:val="Stiliuspagrindinis"/>
        <w:numPr>
          <w:ilvl w:val="2"/>
          <w:numId w:val="3"/>
        </w:numPr>
        <w:ind w:left="964" w:hanging="964"/>
        <w:rPr>
          <w:color w:val="auto"/>
          <w:sz w:val="22"/>
          <w:szCs w:val="22"/>
        </w:rPr>
      </w:pPr>
      <w:r w:rsidRPr="0064134A">
        <w:rPr>
          <w:color w:val="auto"/>
          <w:sz w:val="22"/>
          <w:szCs w:val="22"/>
        </w:rPr>
        <w:t xml:space="preserve">Grotelės turi būti </w:t>
      </w:r>
      <w:r w:rsidR="005B7A11">
        <w:rPr>
          <w:color w:val="auto"/>
          <w:sz w:val="22"/>
          <w:szCs w:val="22"/>
        </w:rPr>
        <w:t>k</w:t>
      </w:r>
      <w:r w:rsidRPr="0064134A">
        <w:rPr>
          <w:color w:val="auto"/>
          <w:sz w:val="22"/>
          <w:szCs w:val="22"/>
        </w:rPr>
        <w:t>arštai cinkuot</w:t>
      </w:r>
      <w:r w:rsidR="005B7A11">
        <w:rPr>
          <w:color w:val="auto"/>
          <w:sz w:val="22"/>
          <w:szCs w:val="22"/>
        </w:rPr>
        <w:t>os</w:t>
      </w:r>
      <w:r w:rsidRPr="0064134A">
        <w:rPr>
          <w:color w:val="auto"/>
          <w:sz w:val="22"/>
          <w:szCs w:val="22"/>
        </w:rPr>
        <w:t xml:space="preserve"> (laikančioji juosta 3×30 mm, maksimalus laisvas tarpas 30×75 mm)</w:t>
      </w:r>
      <w:r w:rsidR="00380C49">
        <w:rPr>
          <w:color w:val="auto"/>
          <w:sz w:val="22"/>
          <w:szCs w:val="22"/>
        </w:rPr>
        <w:t>.</w:t>
      </w:r>
    </w:p>
    <w:p w14:paraId="4B23D81C" w14:textId="2CF27FD0" w:rsidR="00E367FA" w:rsidRPr="0064134A" w:rsidRDefault="00E367FA" w:rsidP="00E66B63">
      <w:pPr>
        <w:pStyle w:val="Stiliuspagrindinis"/>
        <w:numPr>
          <w:ilvl w:val="2"/>
          <w:numId w:val="3"/>
        </w:numPr>
        <w:ind w:left="964" w:hanging="964"/>
        <w:rPr>
          <w:color w:val="auto"/>
          <w:sz w:val="22"/>
          <w:szCs w:val="22"/>
        </w:rPr>
      </w:pPr>
      <w:r w:rsidRPr="0064134A">
        <w:rPr>
          <w:color w:val="auto"/>
          <w:sz w:val="22"/>
          <w:szCs w:val="22"/>
        </w:rPr>
        <w:t>Visos aikštelės turi būti su borteliais ir turėklais. Borteliai turi būti pagaminti iš ne mažesnės kaip 5×150 mm plieninės juostos arba lygiavertės karštai cinkuotos L formos juostos, jei turėklai neįrengiami.</w:t>
      </w:r>
    </w:p>
    <w:p w14:paraId="39269911" w14:textId="4C53F107" w:rsidR="00E367FA" w:rsidRPr="00513A5C" w:rsidRDefault="00E367FA" w:rsidP="00E66B63">
      <w:pPr>
        <w:ind w:left="964" w:hanging="964"/>
        <w:jc w:val="left"/>
        <w:rPr>
          <w:rFonts w:ascii="Arial" w:eastAsia="Times New Roman" w:hAnsi="Arial" w:cs="Arial"/>
          <w:color w:val="auto"/>
          <w:sz w:val="21"/>
          <w:szCs w:val="21"/>
        </w:rPr>
      </w:pPr>
    </w:p>
    <w:p w14:paraId="584FB0D5" w14:textId="3C30FE4D" w:rsidR="00E367FA" w:rsidRPr="0064134A" w:rsidRDefault="0056287A" w:rsidP="00E66B63">
      <w:pPr>
        <w:pStyle w:val="Stiliuspagrindinis"/>
        <w:numPr>
          <w:ilvl w:val="1"/>
          <w:numId w:val="3"/>
        </w:numPr>
        <w:ind w:left="964" w:hanging="964"/>
        <w:rPr>
          <w:color w:val="auto"/>
          <w:sz w:val="22"/>
          <w:szCs w:val="22"/>
        </w:rPr>
      </w:pPr>
      <w:r>
        <w:rPr>
          <w:color w:val="auto"/>
          <w:sz w:val="22"/>
          <w:szCs w:val="22"/>
        </w:rPr>
        <w:t>AIKŠTELIŲ TURĖKLAI</w:t>
      </w:r>
    </w:p>
    <w:p w14:paraId="043FD07F" w14:textId="3E6708FC" w:rsidR="00E367FA" w:rsidRPr="0064134A" w:rsidRDefault="00E367FA" w:rsidP="00E66B63">
      <w:pPr>
        <w:pStyle w:val="Stiliuspagrindinis"/>
        <w:numPr>
          <w:ilvl w:val="2"/>
          <w:numId w:val="3"/>
        </w:numPr>
        <w:ind w:left="964" w:hanging="964"/>
        <w:rPr>
          <w:color w:val="auto"/>
          <w:sz w:val="22"/>
          <w:szCs w:val="22"/>
        </w:rPr>
      </w:pPr>
      <w:r w:rsidRPr="0064134A">
        <w:rPr>
          <w:color w:val="auto"/>
          <w:sz w:val="22"/>
          <w:szCs w:val="22"/>
        </w:rPr>
        <w:t xml:space="preserve">Turėklai turi atitikti </w:t>
      </w:r>
      <w:r w:rsidR="0056287A">
        <w:rPr>
          <w:color w:val="auto"/>
          <w:sz w:val="22"/>
          <w:szCs w:val="22"/>
        </w:rPr>
        <w:t>LST-</w:t>
      </w:r>
      <w:r w:rsidRPr="0064134A">
        <w:rPr>
          <w:color w:val="auto"/>
          <w:sz w:val="22"/>
          <w:szCs w:val="22"/>
        </w:rPr>
        <w:t>EN standartų nuostatas.</w:t>
      </w:r>
    </w:p>
    <w:p w14:paraId="1F2E47F1" w14:textId="02AA85E9" w:rsidR="00E367FA" w:rsidRPr="0064134A" w:rsidRDefault="00E367FA" w:rsidP="00E66B63">
      <w:pPr>
        <w:pStyle w:val="Stiliuspagrindinis"/>
        <w:numPr>
          <w:ilvl w:val="2"/>
          <w:numId w:val="3"/>
        </w:numPr>
        <w:ind w:left="964" w:hanging="964"/>
        <w:rPr>
          <w:color w:val="auto"/>
          <w:sz w:val="22"/>
          <w:szCs w:val="22"/>
        </w:rPr>
      </w:pPr>
      <w:r w:rsidRPr="0064134A">
        <w:rPr>
          <w:color w:val="auto"/>
          <w:sz w:val="22"/>
          <w:szCs w:val="22"/>
        </w:rPr>
        <w:t>Turėklai turi būti pagaminti iš dažytų anglinio plieno vamzdžių, o tvirtinimas prie aikštelių sijų turi būti atliekamas varžtais statybvietėje.</w:t>
      </w:r>
    </w:p>
    <w:p w14:paraId="4D8ABE0B" w14:textId="77777777" w:rsidR="00E367FA" w:rsidRDefault="00E367FA" w:rsidP="00E66B63">
      <w:pPr>
        <w:pStyle w:val="Stiliuspagrindinis"/>
        <w:numPr>
          <w:ilvl w:val="2"/>
          <w:numId w:val="3"/>
        </w:numPr>
        <w:ind w:left="964" w:hanging="964"/>
        <w:rPr>
          <w:color w:val="auto"/>
        </w:rPr>
      </w:pPr>
      <w:r w:rsidRPr="0064134A">
        <w:rPr>
          <w:color w:val="auto"/>
          <w:sz w:val="22"/>
          <w:szCs w:val="22"/>
        </w:rPr>
        <w:t>Turėklai, pritvirtinti prie kėlimo angų ar panašių vietų, turi būti nuimami.</w:t>
      </w:r>
    </w:p>
    <w:p w14:paraId="75480D54" w14:textId="77777777" w:rsidR="00C73285" w:rsidRPr="0064134A" w:rsidRDefault="00C73285" w:rsidP="00E66B63">
      <w:pPr>
        <w:pStyle w:val="Stiliuspagrindinis"/>
        <w:ind w:left="964" w:hanging="964"/>
        <w:rPr>
          <w:color w:val="auto"/>
          <w:sz w:val="22"/>
          <w:szCs w:val="22"/>
        </w:rPr>
      </w:pPr>
    </w:p>
    <w:p w14:paraId="29F303BC" w14:textId="14D1351A" w:rsidR="00E367FA" w:rsidRPr="0064134A" w:rsidRDefault="00C73285" w:rsidP="00E66B63">
      <w:pPr>
        <w:pStyle w:val="Stiliuspagrindinis"/>
        <w:numPr>
          <w:ilvl w:val="1"/>
          <w:numId w:val="3"/>
        </w:numPr>
        <w:ind w:left="964" w:hanging="964"/>
        <w:rPr>
          <w:color w:val="auto"/>
          <w:sz w:val="22"/>
          <w:szCs w:val="22"/>
        </w:rPr>
      </w:pPr>
      <w:r w:rsidRPr="0064134A">
        <w:rPr>
          <w:color w:val="auto"/>
          <w:sz w:val="22"/>
          <w:szCs w:val="22"/>
        </w:rPr>
        <w:t>LAIPTAI</w:t>
      </w:r>
    </w:p>
    <w:p w14:paraId="6AE2FBCA" w14:textId="132B3192" w:rsidR="00E367FA" w:rsidRPr="0064134A" w:rsidRDefault="00E367FA" w:rsidP="00E66B63">
      <w:pPr>
        <w:pStyle w:val="Stiliuspagrindinis"/>
        <w:numPr>
          <w:ilvl w:val="2"/>
          <w:numId w:val="3"/>
        </w:numPr>
        <w:ind w:left="964" w:hanging="964"/>
        <w:rPr>
          <w:color w:val="auto"/>
          <w:sz w:val="22"/>
          <w:szCs w:val="22"/>
        </w:rPr>
      </w:pPr>
      <w:r w:rsidRPr="0064134A">
        <w:rPr>
          <w:color w:val="auto"/>
          <w:sz w:val="22"/>
          <w:szCs w:val="22"/>
        </w:rPr>
        <w:t xml:space="preserve">Visoms </w:t>
      </w:r>
      <w:r w:rsidR="00C73285">
        <w:rPr>
          <w:color w:val="auto"/>
          <w:sz w:val="22"/>
          <w:szCs w:val="22"/>
        </w:rPr>
        <w:t xml:space="preserve">aptarnavimo </w:t>
      </w:r>
      <w:r w:rsidRPr="0064134A">
        <w:rPr>
          <w:color w:val="auto"/>
          <w:sz w:val="22"/>
          <w:szCs w:val="22"/>
        </w:rPr>
        <w:t xml:space="preserve">aikštelėms, kurios naudojamos įprastinei eksploatacijai, turi būti įrengti aptarnavimo laiptai su turėklais (taikomi </w:t>
      </w:r>
      <w:r w:rsidR="00C73285">
        <w:rPr>
          <w:color w:val="auto"/>
          <w:sz w:val="22"/>
          <w:szCs w:val="22"/>
        </w:rPr>
        <w:t>LST</w:t>
      </w:r>
      <w:r w:rsidRPr="0064134A">
        <w:rPr>
          <w:color w:val="auto"/>
          <w:sz w:val="22"/>
          <w:szCs w:val="22"/>
        </w:rPr>
        <w:noBreakHyphen/>
        <w:t>EN standartai).</w:t>
      </w:r>
    </w:p>
    <w:p w14:paraId="702DFEC3" w14:textId="6F09E3BD" w:rsidR="007B4187" w:rsidRDefault="00EA34BB" w:rsidP="00E66B63">
      <w:pPr>
        <w:pStyle w:val="Stiliuspagrindinis"/>
        <w:numPr>
          <w:ilvl w:val="2"/>
          <w:numId w:val="3"/>
        </w:numPr>
        <w:ind w:left="964" w:hanging="964"/>
        <w:rPr>
          <w:color w:val="auto"/>
          <w:sz w:val="22"/>
          <w:szCs w:val="22"/>
        </w:rPr>
      </w:pPr>
      <w:r>
        <w:rPr>
          <w:color w:val="auto"/>
          <w:sz w:val="22"/>
          <w:szCs w:val="22"/>
        </w:rPr>
        <w:t>Visi e</w:t>
      </w:r>
      <w:r w:rsidR="00E367FA" w:rsidRPr="0064134A">
        <w:rPr>
          <w:color w:val="auto"/>
          <w:sz w:val="22"/>
          <w:szCs w:val="22"/>
        </w:rPr>
        <w:t>vakuaciniai laiptai nuo žemės lygio iki aukščiausios aptarnavimo aikštelės turi būti įtraukti į tiekim</w:t>
      </w:r>
      <w:r w:rsidR="007B4187">
        <w:rPr>
          <w:color w:val="auto"/>
          <w:sz w:val="22"/>
          <w:szCs w:val="22"/>
        </w:rPr>
        <w:t>o apimtį</w:t>
      </w:r>
      <w:r w:rsidR="00E367FA" w:rsidRPr="0064134A">
        <w:rPr>
          <w:color w:val="auto"/>
          <w:sz w:val="22"/>
          <w:szCs w:val="22"/>
        </w:rPr>
        <w:t>.</w:t>
      </w:r>
    </w:p>
    <w:p w14:paraId="20E272F0" w14:textId="37D9BDAF" w:rsidR="00E367FA" w:rsidRPr="0064134A" w:rsidRDefault="00E367FA" w:rsidP="00E66B63">
      <w:pPr>
        <w:pStyle w:val="Stiliuspagrindinis"/>
        <w:numPr>
          <w:ilvl w:val="2"/>
          <w:numId w:val="3"/>
        </w:numPr>
        <w:ind w:left="964" w:hanging="964"/>
        <w:rPr>
          <w:color w:val="auto"/>
          <w:sz w:val="22"/>
          <w:szCs w:val="22"/>
        </w:rPr>
      </w:pPr>
      <w:r w:rsidRPr="0064134A">
        <w:rPr>
          <w:color w:val="auto"/>
          <w:sz w:val="22"/>
          <w:szCs w:val="22"/>
        </w:rPr>
        <w:t xml:space="preserve">Laiptų skaičius </w:t>
      </w:r>
      <w:r w:rsidR="00EA34BB">
        <w:rPr>
          <w:color w:val="auto"/>
          <w:sz w:val="22"/>
          <w:szCs w:val="22"/>
        </w:rPr>
        <w:t xml:space="preserve">- </w:t>
      </w:r>
      <w:r w:rsidR="007B4187">
        <w:rPr>
          <w:color w:val="auto"/>
          <w:sz w:val="22"/>
          <w:szCs w:val="22"/>
        </w:rPr>
        <w:t>pagal</w:t>
      </w:r>
      <w:r w:rsidRPr="0064134A">
        <w:rPr>
          <w:color w:val="auto"/>
          <w:sz w:val="22"/>
          <w:szCs w:val="22"/>
        </w:rPr>
        <w:t xml:space="preserve"> normini</w:t>
      </w:r>
      <w:r w:rsidR="007B4187">
        <w:rPr>
          <w:color w:val="auto"/>
          <w:sz w:val="22"/>
          <w:szCs w:val="22"/>
        </w:rPr>
        <w:t>us</w:t>
      </w:r>
      <w:r w:rsidRPr="0064134A">
        <w:rPr>
          <w:color w:val="auto"/>
          <w:sz w:val="22"/>
          <w:szCs w:val="22"/>
        </w:rPr>
        <w:t xml:space="preserve"> reikalavim</w:t>
      </w:r>
      <w:r w:rsidR="007B4187">
        <w:rPr>
          <w:color w:val="auto"/>
          <w:sz w:val="22"/>
          <w:szCs w:val="22"/>
        </w:rPr>
        <w:t>u</w:t>
      </w:r>
      <w:r w:rsidR="00EA34BB">
        <w:rPr>
          <w:color w:val="auto"/>
          <w:sz w:val="22"/>
          <w:szCs w:val="22"/>
        </w:rPr>
        <w:t>s</w:t>
      </w:r>
      <w:r w:rsidRPr="0064134A">
        <w:rPr>
          <w:color w:val="auto"/>
          <w:sz w:val="22"/>
          <w:szCs w:val="22"/>
        </w:rPr>
        <w:t>.</w:t>
      </w:r>
    </w:p>
    <w:p w14:paraId="44731E7D" w14:textId="77777777" w:rsidR="00EA34BB" w:rsidRDefault="00E367FA" w:rsidP="00E66B63">
      <w:pPr>
        <w:pStyle w:val="Stiliuspagrindinis"/>
        <w:numPr>
          <w:ilvl w:val="2"/>
          <w:numId w:val="3"/>
        </w:numPr>
        <w:ind w:left="964" w:hanging="964"/>
        <w:rPr>
          <w:color w:val="auto"/>
          <w:sz w:val="22"/>
          <w:szCs w:val="22"/>
        </w:rPr>
      </w:pPr>
      <w:r w:rsidRPr="0064134A">
        <w:rPr>
          <w:color w:val="auto"/>
          <w:sz w:val="22"/>
          <w:szCs w:val="22"/>
        </w:rPr>
        <w:t>Laiptų pakopos turi būti karštai cinkuotos, grotelių tipo, su neslystančiais pakopų kraštais.</w:t>
      </w:r>
    </w:p>
    <w:p w14:paraId="2A603316" w14:textId="751868A3" w:rsidR="00E367FA" w:rsidRPr="0064134A" w:rsidRDefault="00E367FA" w:rsidP="00E66B63">
      <w:pPr>
        <w:pStyle w:val="Stiliuspagrindinis"/>
        <w:numPr>
          <w:ilvl w:val="2"/>
          <w:numId w:val="3"/>
        </w:numPr>
        <w:ind w:left="964" w:hanging="964"/>
        <w:rPr>
          <w:color w:val="auto"/>
          <w:sz w:val="22"/>
          <w:szCs w:val="22"/>
        </w:rPr>
      </w:pPr>
      <w:r w:rsidRPr="0064134A">
        <w:rPr>
          <w:color w:val="auto"/>
          <w:sz w:val="22"/>
          <w:szCs w:val="22"/>
        </w:rPr>
        <w:t>Laiptai turi turėti turėklus iš abiejų pusių.</w:t>
      </w:r>
    </w:p>
    <w:p w14:paraId="47949AEC" w14:textId="5E88C9A5" w:rsidR="00E367FA" w:rsidRDefault="00E367FA" w:rsidP="00E66B63">
      <w:pPr>
        <w:pStyle w:val="Stiliuspagrindinis"/>
        <w:numPr>
          <w:ilvl w:val="2"/>
          <w:numId w:val="3"/>
        </w:numPr>
        <w:ind w:left="964" w:hanging="964"/>
        <w:rPr>
          <w:color w:val="auto"/>
        </w:rPr>
      </w:pPr>
      <w:r w:rsidRPr="0064134A">
        <w:rPr>
          <w:color w:val="auto"/>
          <w:sz w:val="22"/>
          <w:szCs w:val="22"/>
        </w:rPr>
        <w:t xml:space="preserve">Spiraliniai laiptai leidžiami tik gavus Užsakovo </w:t>
      </w:r>
      <w:r w:rsidR="00EA34BB">
        <w:rPr>
          <w:color w:val="auto"/>
          <w:sz w:val="22"/>
          <w:szCs w:val="22"/>
        </w:rPr>
        <w:t>pritarimą</w:t>
      </w:r>
      <w:r w:rsidRPr="0064134A">
        <w:rPr>
          <w:color w:val="auto"/>
          <w:sz w:val="22"/>
          <w:szCs w:val="22"/>
        </w:rPr>
        <w:t>.</w:t>
      </w:r>
    </w:p>
    <w:p w14:paraId="209FF504" w14:textId="77777777" w:rsidR="00EA34BB" w:rsidRPr="0064134A" w:rsidRDefault="00EA34BB" w:rsidP="00E66B63">
      <w:pPr>
        <w:pStyle w:val="Stiliuspagrindinis"/>
        <w:ind w:left="964" w:hanging="964"/>
        <w:rPr>
          <w:color w:val="auto"/>
          <w:sz w:val="22"/>
          <w:szCs w:val="22"/>
        </w:rPr>
      </w:pPr>
    </w:p>
    <w:p w14:paraId="7557A53E" w14:textId="2EE730D3" w:rsidR="00E367FA" w:rsidRPr="0064134A" w:rsidRDefault="00EA34BB" w:rsidP="00E66B63">
      <w:pPr>
        <w:pStyle w:val="Stiliuspagrindinis"/>
        <w:numPr>
          <w:ilvl w:val="1"/>
          <w:numId w:val="3"/>
        </w:numPr>
        <w:ind w:left="964" w:hanging="964"/>
        <w:rPr>
          <w:color w:val="auto"/>
          <w:sz w:val="22"/>
          <w:szCs w:val="22"/>
        </w:rPr>
      </w:pPr>
      <w:r w:rsidRPr="00EA34BB">
        <w:rPr>
          <w:color w:val="auto"/>
          <w:sz w:val="22"/>
          <w:szCs w:val="22"/>
        </w:rPr>
        <w:t>KOPĖČIOS</w:t>
      </w:r>
      <w:r>
        <w:rPr>
          <w:color w:val="auto"/>
          <w:sz w:val="22"/>
          <w:szCs w:val="22"/>
        </w:rPr>
        <w:t>, LIPYNĖS</w:t>
      </w:r>
    </w:p>
    <w:p w14:paraId="3E6B234D" w14:textId="77777777" w:rsidR="00E367FA" w:rsidRPr="0064134A" w:rsidRDefault="00E367FA" w:rsidP="00E66B63">
      <w:pPr>
        <w:pStyle w:val="Stiliuspagrindinis"/>
        <w:numPr>
          <w:ilvl w:val="2"/>
          <w:numId w:val="3"/>
        </w:numPr>
        <w:ind w:left="964" w:hanging="964"/>
        <w:rPr>
          <w:color w:val="auto"/>
          <w:sz w:val="22"/>
          <w:szCs w:val="22"/>
        </w:rPr>
      </w:pPr>
      <w:r w:rsidRPr="0064134A">
        <w:rPr>
          <w:color w:val="auto"/>
          <w:sz w:val="22"/>
          <w:szCs w:val="22"/>
        </w:rPr>
        <w:t>Kopėčios turi būti įrengtos tose vietose, kur reikalinga techninė priežiūra, apžiūra ar bandymai ir kur neįmanoma ar nepraktiška įrengti laiptų.</w:t>
      </w:r>
    </w:p>
    <w:p w14:paraId="473CCB6D" w14:textId="028FF4B0" w:rsidR="00E367FA" w:rsidRPr="0064134A" w:rsidRDefault="00E367FA" w:rsidP="00E66B63">
      <w:pPr>
        <w:pStyle w:val="Stiliuspagrindinis"/>
        <w:numPr>
          <w:ilvl w:val="2"/>
          <w:numId w:val="3"/>
        </w:numPr>
        <w:ind w:left="964" w:hanging="964"/>
        <w:rPr>
          <w:color w:val="auto"/>
          <w:sz w:val="22"/>
          <w:szCs w:val="22"/>
        </w:rPr>
      </w:pPr>
      <w:r w:rsidRPr="0064134A">
        <w:rPr>
          <w:color w:val="auto"/>
          <w:sz w:val="22"/>
          <w:szCs w:val="22"/>
        </w:rPr>
        <w:t>Jei reikalaujama pagal saugos normas, kopėčios</w:t>
      </w:r>
      <w:r w:rsidR="00EA34BB">
        <w:rPr>
          <w:color w:val="auto"/>
          <w:sz w:val="22"/>
          <w:szCs w:val="22"/>
        </w:rPr>
        <w:t>, lipynės</w:t>
      </w:r>
      <w:r w:rsidRPr="0064134A">
        <w:rPr>
          <w:color w:val="auto"/>
          <w:sz w:val="22"/>
          <w:szCs w:val="22"/>
        </w:rPr>
        <w:t xml:space="preserve"> turi būti su apsauginiais lankais (pagal </w:t>
      </w:r>
      <w:r w:rsidR="00EA34BB">
        <w:rPr>
          <w:color w:val="auto"/>
          <w:sz w:val="22"/>
          <w:szCs w:val="22"/>
        </w:rPr>
        <w:t>LST</w:t>
      </w:r>
      <w:r w:rsidRPr="0064134A">
        <w:rPr>
          <w:color w:val="auto"/>
          <w:sz w:val="22"/>
          <w:szCs w:val="22"/>
        </w:rPr>
        <w:noBreakHyphen/>
        <w:t>EN standartus).</w:t>
      </w:r>
    </w:p>
    <w:p w14:paraId="3557B816" w14:textId="0ABD9FF8" w:rsidR="00466C5C" w:rsidRPr="00466C5C" w:rsidRDefault="00466C5C" w:rsidP="004D22C4">
      <w:pPr>
        <w:pStyle w:val="Heading1"/>
      </w:pPr>
      <w:r w:rsidRPr="00466C5C">
        <w:tab/>
      </w:r>
      <w:bookmarkStart w:id="57" w:name="_Toc229064015"/>
      <w:r w:rsidRPr="00466C5C">
        <w:t>REIKALAVIMAI KĖLIMO MECHANIZMAMS</w:t>
      </w:r>
      <w:bookmarkEnd w:id="57"/>
    </w:p>
    <w:p w14:paraId="013DEE8D" w14:textId="514E7427" w:rsidR="00466C5C" w:rsidRPr="00466C5C" w:rsidRDefault="00466C5C" w:rsidP="00E66B63">
      <w:pPr>
        <w:pStyle w:val="Stiliuspagrindinis"/>
        <w:numPr>
          <w:ilvl w:val="1"/>
          <w:numId w:val="3"/>
        </w:numPr>
        <w:ind w:left="964" w:hanging="964"/>
        <w:rPr>
          <w:color w:val="auto"/>
          <w:sz w:val="22"/>
          <w:szCs w:val="22"/>
        </w:rPr>
      </w:pPr>
      <w:r w:rsidRPr="00466C5C">
        <w:rPr>
          <w:color w:val="auto"/>
          <w:sz w:val="22"/>
          <w:szCs w:val="22"/>
        </w:rPr>
        <w:t>Kėlimo mechanizmai (elektrinės talės, tiltiniai kranai ar kiti analogiški įrenginiai) turi būti Rangovo projektuojami, tiekiami ir montuojami taip, kad užtikrintų saugų, patikimą ir efektyvų visų katilinės įrenginių eksploatavimą, remontą ir aptarnavimą.</w:t>
      </w:r>
    </w:p>
    <w:p w14:paraId="3FF54BEF" w14:textId="4910ABF2" w:rsidR="00466C5C" w:rsidRPr="00466C5C" w:rsidRDefault="00466C5C" w:rsidP="00E66B63">
      <w:pPr>
        <w:pStyle w:val="Stiliuspagrindinis"/>
        <w:numPr>
          <w:ilvl w:val="1"/>
          <w:numId w:val="3"/>
        </w:numPr>
        <w:ind w:left="964" w:hanging="964"/>
        <w:rPr>
          <w:color w:val="auto"/>
          <w:sz w:val="22"/>
          <w:szCs w:val="22"/>
        </w:rPr>
      </w:pPr>
      <w:r w:rsidRPr="00466C5C">
        <w:rPr>
          <w:color w:val="auto"/>
          <w:sz w:val="22"/>
          <w:szCs w:val="22"/>
        </w:rPr>
        <w:t>Rangovas, rengdamas TDP, privalo įsivertinti visų keliamų elementų svorius, įskaitant, bet neapsiribojant:</w:t>
      </w:r>
    </w:p>
    <w:p w14:paraId="406EF491" w14:textId="0D59581B" w:rsidR="00466C5C" w:rsidRPr="00466C5C" w:rsidRDefault="00466C5C" w:rsidP="00E66B63">
      <w:pPr>
        <w:pStyle w:val="Stiliuspagrindinis"/>
        <w:numPr>
          <w:ilvl w:val="2"/>
          <w:numId w:val="3"/>
        </w:numPr>
        <w:ind w:left="964" w:hanging="964"/>
        <w:rPr>
          <w:color w:val="auto"/>
          <w:sz w:val="22"/>
          <w:szCs w:val="22"/>
        </w:rPr>
      </w:pPr>
      <w:r w:rsidRPr="00466C5C">
        <w:rPr>
          <w:color w:val="auto"/>
          <w:sz w:val="22"/>
          <w:szCs w:val="22"/>
        </w:rPr>
        <w:t>Katil</w:t>
      </w:r>
      <w:r w:rsidR="00001E7C">
        <w:rPr>
          <w:color w:val="auto"/>
          <w:sz w:val="22"/>
          <w:szCs w:val="22"/>
        </w:rPr>
        <w:t>o ir pakuros</w:t>
      </w:r>
      <w:r w:rsidRPr="00466C5C">
        <w:rPr>
          <w:color w:val="auto"/>
          <w:sz w:val="22"/>
          <w:szCs w:val="22"/>
        </w:rPr>
        <w:t xml:space="preserve"> komponentus;</w:t>
      </w:r>
    </w:p>
    <w:p w14:paraId="1259783A" w14:textId="0AC020F5" w:rsidR="00001E7C" w:rsidRPr="00466C5C" w:rsidRDefault="00001E7C" w:rsidP="00E66B63">
      <w:pPr>
        <w:pStyle w:val="Stiliuspagrindinis"/>
        <w:numPr>
          <w:ilvl w:val="2"/>
          <w:numId w:val="3"/>
        </w:numPr>
        <w:ind w:left="964" w:hanging="964"/>
        <w:rPr>
          <w:color w:val="auto"/>
          <w:sz w:val="22"/>
          <w:szCs w:val="22"/>
        </w:rPr>
      </w:pPr>
      <w:r>
        <w:rPr>
          <w:color w:val="auto"/>
          <w:sz w:val="22"/>
          <w:szCs w:val="22"/>
        </w:rPr>
        <w:t xml:space="preserve">Dūmų kondensacinio ekonomaizerio </w:t>
      </w:r>
      <w:r w:rsidR="007226D6">
        <w:rPr>
          <w:color w:val="auto"/>
          <w:sz w:val="22"/>
          <w:szCs w:val="22"/>
        </w:rPr>
        <w:t>komponentus;</w:t>
      </w:r>
    </w:p>
    <w:p w14:paraId="2600F098" w14:textId="76DC57C1" w:rsidR="00466C5C" w:rsidRPr="00466C5C" w:rsidRDefault="00466C5C" w:rsidP="00E66B63">
      <w:pPr>
        <w:pStyle w:val="Stiliuspagrindinis"/>
        <w:numPr>
          <w:ilvl w:val="2"/>
          <w:numId w:val="3"/>
        </w:numPr>
        <w:ind w:left="964" w:hanging="964"/>
        <w:rPr>
          <w:color w:val="auto"/>
          <w:sz w:val="22"/>
          <w:szCs w:val="22"/>
        </w:rPr>
      </w:pPr>
      <w:r w:rsidRPr="00466C5C">
        <w:rPr>
          <w:color w:val="auto"/>
          <w:sz w:val="22"/>
          <w:szCs w:val="22"/>
        </w:rPr>
        <w:t>Kuro tiekimo sistemos dalis;</w:t>
      </w:r>
    </w:p>
    <w:p w14:paraId="6EF11B20" w14:textId="0DF721FC" w:rsidR="007226D6" w:rsidRPr="00466C5C" w:rsidRDefault="007226D6" w:rsidP="00E66B63">
      <w:pPr>
        <w:pStyle w:val="Stiliuspagrindinis"/>
        <w:numPr>
          <w:ilvl w:val="2"/>
          <w:numId w:val="3"/>
        </w:numPr>
        <w:ind w:left="964" w:hanging="964"/>
        <w:rPr>
          <w:color w:val="auto"/>
          <w:sz w:val="22"/>
          <w:szCs w:val="22"/>
        </w:rPr>
      </w:pPr>
      <w:r>
        <w:rPr>
          <w:color w:val="auto"/>
          <w:sz w:val="22"/>
          <w:szCs w:val="22"/>
        </w:rPr>
        <w:t>Pelenų šalinimo sistemos dalis;</w:t>
      </w:r>
    </w:p>
    <w:p w14:paraId="0D1AAFCB" w14:textId="2ECA43F8" w:rsidR="00466C5C" w:rsidRPr="00466C5C" w:rsidRDefault="00466C5C" w:rsidP="00E66B63">
      <w:pPr>
        <w:pStyle w:val="Stiliuspagrindinis"/>
        <w:numPr>
          <w:ilvl w:val="2"/>
          <w:numId w:val="3"/>
        </w:numPr>
        <w:ind w:left="964" w:hanging="964"/>
        <w:rPr>
          <w:color w:val="auto"/>
          <w:sz w:val="22"/>
          <w:szCs w:val="22"/>
        </w:rPr>
      </w:pPr>
      <w:r w:rsidRPr="00466C5C">
        <w:rPr>
          <w:color w:val="auto"/>
          <w:sz w:val="22"/>
          <w:szCs w:val="22"/>
        </w:rPr>
        <w:t>Dūmų valymo įrenginius;</w:t>
      </w:r>
    </w:p>
    <w:p w14:paraId="53D6B78A" w14:textId="062B7549" w:rsidR="00466C5C" w:rsidRPr="00466C5C" w:rsidRDefault="00466C5C" w:rsidP="00E66B63">
      <w:pPr>
        <w:pStyle w:val="Stiliuspagrindinis"/>
        <w:numPr>
          <w:ilvl w:val="2"/>
          <w:numId w:val="3"/>
        </w:numPr>
        <w:ind w:left="964" w:hanging="964"/>
        <w:rPr>
          <w:color w:val="auto"/>
          <w:sz w:val="22"/>
          <w:szCs w:val="22"/>
        </w:rPr>
      </w:pPr>
      <w:r w:rsidRPr="00466C5C">
        <w:rPr>
          <w:color w:val="auto"/>
          <w:sz w:val="22"/>
          <w:szCs w:val="22"/>
        </w:rPr>
        <w:t>Siurblius, ventiliatorius</w:t>
      </w:r>
      <w:r w:rsidR="007226D6">
        <w:rPr>
          <w:color w:val="auto"/>
          <w:sz w:val="22"/>
          <w:szCs w:val="22"/>
        </w:rPr>
        <w:t>, kompresorius</w:t>
      </w:r>
      <w:r w:rsidRPr="00466C5C">
        <w:rPr>
          <w:color w:val="auto"/>
          <w:sz w:val="22"/>
          <w:szCs w:val="22"/>
        </w:rPr>
        <w:t xml:space="preserve"> ir kitą technologinę įrangą;</w:t>
      </w:r>
    </w:p>
    <w:p w14:paraId="6F4C1D32" w14:textId="06EACDE7" w:rsidR="00466C5C" w:rsidRPr="00466C5C" w:rsidRDefault="00466C5C" w:rsidP="00E66B63">
      <w:pPr>
        <w:pStyle w:val="Stiliuspagrindinis"/>
        <w:numPr>
          <w:ilvl w:val="1"/>
          <w:numId w:val="3"/>
        </w:numPr>
        <w:ind w:left="964" w:hanging="964"/>
        <w:rPr>
          <w:color w:val="auto"/>
          <w:sz w:val="22"/>
          <w:szCs w:val="22"/>
        </w:rPr>
      </w:pPr>
      <w:r w:rsidRPr="00466C5C">
        <w:rPr>
          <w:color w:val="auto"/>
          <w:sz w:val="22"/>
          <w:szCs w:val="22"/>
        </w:rPr>
        <w:lastRenderedPageBreak/>
        <w:t>Tiltinių kranų keliai, sijos ir atraminės konstrukcijos turi būti suprojektuotos kartu su pastato konstrukcijomis įvertinant dinamines apkrovas, vibracijas, galimus smūginius režimus</w:t>
      </w:r>
      <w:r w:rsidR="00445521">
        <w:rPr>
          <w:color w:val="auto"/>
          <w:sz w:val="22"/>
          <w:szCs w:val="22"/>
        </w:rPr>
        <w:t>.</w:t>
      </w:r>
    </w:p>
    <w:p w14:paraId="5608EEDD" w14:textId="4C1C6326" w:rsidR="00466C5C" w:rsidRPr="00466C5C" w:rsidRDefault="00466C5C" w:rsidP="00E66B63">
      <w:pPr>
        <w:pStyle w:val="Stiliuspagrindinis"/>
        <w:numPr>
          <w:ilvl w:val="1"/>
          <w:numId w:val="3"/>
        </w:numPr>
        <w:ind w:left="964" w:hanging="964"/>
        <w:rPr>
          <w:color w:val="auto"/>
          <w:sz w:val="22"/>
          <w:szCs w:val="22"/>
        </w:rPr>
      </w:pPr>
      <w:r w:rsidRPr="00466C5C">
        <w:rPr>
          <w:color w:val="auto"/>
          <w:sz w:val="22"/>
          <w:szCs w:val="22"/>
        </w:rPr>
        <w:t>Turi būti numatytos aptarnavimo aikštelės ir saugios prieigos prie kėlimo mechanizmų</w:t>
      </w:r>
    </w:p>
    <w:p w14:paraId="2FC07D1C" w14:textId="43631121" w:rsidR="00466C5C" w:rsidRPr="00466C5C" w:rsidRDefault="00466C5C" w:rsidP="00E66B63">
      <w:pPr>
        <w:pStyle w:val="Stiliuspagrindinis"/>
        <w:numPr>
          <w:ilvl w:val="1"/>
          <w:numId w:val="3"/>
        </w:numPr>
        <w:ind w:left="964" w:hanging="964"/>
        <w:rPr>
          <w:color w:val="auto"/>
          <w:sz w:val="22"/>
          <w:szCs w:val="22"/>
        </w:rPr>
      </w:pPr>
      <w:r w:rsidRPr="00466C5C">
        <w:rPr>
          <w:color w:val="auto"/>
          <w:sz w:val="22"/>
          <w:szCs w:val="22"/>
        </w:rPr>
        <w:t>Kranų judėjimo zonose neturi būti kliūčių, ribojančių pilną funkcionalumą.</w:t>
      </w:r>
    </w:p>
    <w:p w14:paraId="068C796F" w14:textId="23450CC4" w:rsidR="00466C5C" w:rsidRPr="00466C5C" w:rsidRDefault="00466C5C" w:rsidP="00E66B63">
      <w:pPr>
        <w:pStyle w:val="Stiliuspagrindinis"/>
        <w:numPr>
          <w:ilvl w:val="1"/>
          <w:numId w:val="3"/>
        </w:numPr>
        <w:ind w:left="964" w:hanging="964"/>
        <w:rPr>
          <w:color w:val="auto"/>
          <w:sz w:val="22"/>
          <w:szCs w:val="22"/>
        </w:rPr>
      </w:pPr>
      <w:r w:rsidRPr="00466C5C">
        <w:rPr>
          <w:color w:val="auto"/>
          <w:sz w:val="22"/>
          <w:szCs w:val="22"/>
        </w:rPr>
        <w:t>Rangovas privalo parinkti tinkamos keliamosios galios kėlimo mechanizmus, įvertindamas reikiamas saugos atsargas.</w:t>
      </w:r>
    </w:p>
    <w:p w14:paraId="72F70AC7" w14:textId="2643F289" w:rsidR="00466C5C" w:rsidRPr="00466C5C" w:rsidRDefault="00466C5C" w:rsidP="00E66B63">
      <w:pPr>
        <w:pStyle w:val="Stiliuspagrindinis"/>
        <w:numPr>
          <w:ilvl w:val="1"/>
          <w:numId w:val="3"/>
        </w:numPr>
        <w:ind w:left="964" w:hanging="964"/>
        <w:rPr>
          <w:color w:val="auto"/>
          <w:sz w:val="22"/>
          <w:szCs w:val="22"/>
        </w:rPr>
      </w:pPr>
      <w:r w:rsidRPr="00466C5C">
        <w:rPr>
          <w:color w:val="auto"/>
          <w:sz w:val="22"/>
          <w:szCs w:val="22"/>
        </w:rPr>
        <w:t xml:space="preserve">Rangovas rengdamas TDP privalo įvertinti visas galimas eksploatacines sąlygas (darbo režimo, naudojimo intensyvumus, aplinkos sąlygas (temperatūra, dulkėtumas, vibracijas ir pan.)). </w:t>
      </w:r>
    </w:p>
    <w:p w14:paraId="6D05ADFE" w14:textId="625ABA77" w:rsidR="00466C5C" w:rsidRPr="00466C5C" w:rsidRDefault="00466C5C" w:rsidP="00E66B63">
      <w:pPr>
        <w:pStyle w:val="Stiliuspagrindinis"/>
        <w:numPr>
          <w:ilvl w:val="1"/>
          <w:numId w:val="3"/>
        </w:numPr>
        <w:ind w:left="964" w:hanging="964"/>
        <w:rPr>
          <w:color w:val="auto"/>
          <w:sz w:val="22"/>
          <w:szCs w:val="22"/>
        </w:rPr>
      </w:pPr>
      <w:r w:rsidRPr="00466C5C">
        <w:rPr>
          <w:color w:val="auto"/>
          <w:sz w:val="22"/>
          <w:szCs w:val="22"/>
        </w:rPr>
        <w:t>Kėlimo mechanizmų konstrukcija turi užtikrinti prieigą prie visų aptarnaujamų įrenginių.</w:t>
      </w:r>
    </w:p>
    <w:p w14:paraId="0DF0C823" w14:textId="79267B43" w:rsidR="00466C5C" w:rsidRPr="00466C5C" w:rsidRDefault="00466C5C" w:rsidP="00E66B63">
      <w:pPr>
        <w:pStyle w:val="Stiliuspagrindinis"/>
        <w:numPr>
          <w:ilvl w:val="1"/>
          <w:numId w:val="3"/>
        </w:numPr>
        <w:ind w:left="964" w:hanging="964"/>
        <w:rPr>
          <w:color w:val="auto"/>
          <w:sz w:val="22"/>
          <w:szCs w:val="22"/>
        </w:rPr>
      </w:pPr>
      <w:r w:rsidRPr="00466C5C">
        <w:rPr>
          <w:color w:val="auto"/>
          <w:sz w:val="22"/>
          <w:szCs w:val="22"/>
        </w:rPr>
        <w:t xml:space="preserve">Kėlimo mechanizmai turi būti: </w:t>
      </w:r>
    </w:p>
    <w:p w14:paraId="693A98B1" w14:textId="6B2E65E7" w:rsidR="00466C5C" w:rsidRPr="00466C5C" w:rsidRDefault="00466C5C" w:rsidP="00E66B63">
      <w:pPr>
        <w:pStyle w:val="Stiliuspagrindinis"/>
        <w:numPr>
          <w:ilvl w:val="2"/>
          <w:numId w:val="3"/>
        </w:numPr>
        <w:ind w:left="964" w:hanging="964"/>
        <w:rPr>
          <w:color w:val="auto"/>
          <w:sz w:val="22"/>
          <w:szCs w:val="22"/>
        </w:rPr>
      </w:pPr>
      <w:r w:rsidRPr="00466C5C">
        <w:rPr>
          <w:color w:val="auto"/>
          <w:sz w:val="22"/>
          <w:szCs w:val="22"/>
        </w:rPr>
        <w:t>Su elektrine pavara;</w:t>
      </w:r>
    </w:p>
    <w:p w14:paraId="08009E10" w14:textId="133BBBD4" w:rsidR="00466C5C" w:rsidRPr="00466C5C" w:rsidRDefault="00466C5C" w:rsidP="00E66B63">
      <w:pPr>
        <w:pStyle w:val="Stiliuspagrindinis"/>
        <w:numPr>
          <w:ilvl w:val="2"/>
          <w:numId w:val="3"/>
        </w:numPr>
        <w:ind w:left="964" w:hanging="964"/>
        <w:rPr>
          <w:color w:val="auto"/>
          <w:sz w:val="22"/>
          <w:szCs w:val="22"/>
        </w:rPr>
      </w:pPr>
      <w:r w:rsidRPr="00466C5C">
        <w:rPr>
          <w:color w:val="auto"/>
          <w:sz w:val="22"/>
          <w:szCs w:val="22"/>
        </w:rPr>
        <w:t>Kėlimo įrenginiai turi turėti nuotolinį valdymą (pultas arba radijo valdymas);</w:t>
      </w:r>
    </w:p>
    <w:p w14:paraId="1ABC8489" w14:textId="6E676E64" w:rsidR="00466C5C" w:rsidRPr="00466C5C" w:rsidRDefault="00466C5C" w:rsidP="00E66B63">
      <w:pPr>
        <w:pStyle w:val="Stiliuspagrindinis"/>
        <w:numPr>
          <w:ilvl w:val="2"/>
          <w:numId w:val="3"/>
        </w:numPr>
        <w:ind w:left="964" w:hanging="964"/>
        <w:rPr>
          <w:color w:val="auto"/>
          <w:sz w:val="22"/>
          <w:szCs w:val="22"/>
        </w:rPr>
      </w:pPr>
      <w:r w:rsidRPr="00466C5C">
        <w:rPr>
          <w:color w:val="auto"/>
          <w:sz w:val="22"/>
          <w:szCs w:val="22"/>
        </w:rPr>
        <w:t>Galimybę tiksliai pozicionuoti krovinį;</w:t>
      </w:r>
    </w:p>
    <w:p w14:paraId="4D354280" w14:textId="01D38417" w:rsidR="00466C5C" w:rsidRPr="00466C5C" w:rsidRDefault="00466C5C" w:rsidP="00E66B63">
      <w:pPr>
        <w:pStyle w:val="Stiliuspagrindinis"/>
        <w:numPr>
          <w:ilvl w:val="2"/>
          <w:numId w:val="3"/>
        </w:numPr>
        <w:ind w:left="964" w:hanging="964"/>
        <w:rPr>
          <w:color w:val="auto"/>
          <w:sz w:val="22"/>
          <w:szCs w:val="22"/>
        </w:rPr>
      </w:pPr>
      <w:r w:rsidRPr="00466C5C">
        <w:rPr>
          <w:color w:val="auto"/>
          <w:sz w:val="22"/>
          <w:szCs w:val="22"/>
        </w:rPr>
        <w:t>Aiškų operatoriaus matomumą arba papildomas kameras (jei reikia);</w:t>
      </w:r>
    </w:p>
    <w:p w14:paraId="0F451453" w14:textId="4F32B486" w:rsidR="00466C5C" w:rsidRPr="00466C5C" w:rsidRDefault="00466C5C" w:rsidP="00E66B63">
      <w:pPr>
        <w:pStyle w:val="Stiliuspagrindinis"/>
        <w:numPr>
          <w:ilvl w:val="2"/>
          <w:numId w:val="3"/>
        </w:numPr>
        <w:ind w:left="964" w:hanging="964"/>
        <w:rPr>
          <w:color w:val="auto"/>
          <w:sz w:val="22"/>
          <w:szCs w:val="22"/>
        </w:rPr>
      </w:pPr>
      <w:r w:rsidRPr="00466C5C">
        <w:rPr>
          <w:color w:val="auto"/>
          <w:sz w:val="22"/>
          <w:szCs w:val="22"/>
        </w:rPr>
        <w:t>Turi būti įrengtos signalizacijos (garsinės ir/ar šviesinės), įspėjančios apie krano judėjimą;</w:t>
      </w:r>
    </w:p>
    <w:p w14:paraId="6829763D" w14:textId="4C9AC6BE" w:rsidR="00466C5C" w:rsidRPr="00466C5C" w:rsidRDefault="00466C5C" w:rsidP="00E66B63">
      <w:pPr>
        <w:pStyle w:val="Stiliuspagrindinis"/>
        <w:numPr>
          <w:ilvl w:val="2"/>
          <w:numId w:val="3"/>
        </w:numPr>
        <w:ind w:left="964" w:hanging="964"/>
        <w:rPr>
          <w:color w:val="auto"/>
          <w:sz w:val="22"/>
          <w:szCs w:val="22"/>
        </w:rPr>
      </w:pPr>
      <w:r w:rsidRPr="00466C5C">
        <w:rPr>
          <w:color w:val="auto"/>
          <w:sz w:val="22"/>
          <w:szCs w:val="22"/>
        </w:rPr>
        <w:t>Su sklandžiu paleidimu ir stabdymu;</w:t>
      </w:r>
    </w:p>
    <w:p w14:paraId="19A9E3F2" w14:textId="2C9C0D0A" w:rsidR="00466C5C" w:rsidRPr="00466C5C" w:rsidRDefault="00466C5C" w:rsidP="00E66B63">
      <w:pPr>
        <w:pStyle w:val="Stiliuspagrindinis"/>
        <w:numPr>
          <w:ilvl w:val="2"/>
          <w:numId w:val="3"/>
        </w:numPr>
        <w:ind w:left="964" w:hanging="964"/>
        <w:rPr>
          <w:color w:val="auto"/>
          <w:sz w:val="22"/>
          <w:szCs w:val="22"/>
        </w:rPr>
      </w:pPr>
      <w:r w:rsidRPr="00466C5C">
        <w:rPr>
          <w:color w:val="auto"/>
          <w:sz w:val="22"/>
          <w:szCs w:val="22"/>
        </w:rPr>
        <w:t>Aprūpinti ribiniais jungikliais (aukščio, eigos);</w:t>
      </w:r>
    </w:p>
    <w:p w14:paraId="259A6FF7" w14:textId="02858EBC" w:rsidR="00466C5C" w:rsidRPr="00466C5C" w:rsidRDefault="00466C5C" w:rsidP="00E66B63">
      <w:pPr>
        <w:pStyle w:val="Stiliuspagrindinis"/>
        <w:numPr>
          <w:ilvl w:val="2"/>
          <w:numId w:val="3"/>
        </w:numPr>
        <w:ind w:left="964" w:hanging="964"/>
        <w:rPr>
          <w:color w:val="auto"/>
          <w:sz w:val="22"/>
          <w:szCs w:val="22"/>
        </w:rPr>
      </w:pPr>
      <w:r w:rsidRPr="00466C5C">
        <w:rPr>
          <w:color w:val="auto"/>
          <w:sz w:val="22"/>
          <w:szCs w:val="22"/>
        </w:rPr>
        <w:t>Su perkrovos apsaugomis;</w:t>
      </w:r>
    </w:p>
    <w:p w14:paraId="30C62149" w14:textId="7354FE6E" w:rsidR="00466C5C" w:rsidRPr="00466C5C" w:rsidRDefault="00466C5C" w:rsidP="00E66B63">
      <w:pPr>
        <w:pStyle w:val="Stiliuspagrindinis"/>
        <w:numPr>
          <w:ilvl w:val="2"/>
          <w:numId w:val="3"/>
        </w:numPr>
        <w:ind w:left="964" w:hanging="964"/>
        <w:rPr>
          <w:color w:val="auto"/>
          <w:sz w:val="22"/>
          <w:szCs w:val="22"/>
        </w:rPr>
      </w:pPr>
      <w:r w:rsidRPr="00466C5C">
        <w:rPr>
          <w:color w:val="auto"/>
          <w:sz w:val="22"/>
          <w:szCs w:val="22"/>
        </w:rPr>
        <w:t>Mechanizmų triukšmo lygis neturi viršyti norminių ribų;</w:t>
      </w:r>
    </w:p>
    <w:p w14:paraId="3BF7BD18" w14:textId="1E89A800" w:rsidR="00466C5C" w:rsidRPr="00466C5C" w:rsidRDefault="00466C5C" w:rsidP="00E66B63">
      <w:pPr>
        <w:pStyle w:val="Stiliuspagrindinis"/>
        <w:numPr>
          <w:ilvl w:val="2"/>
          <w:numId w:val="3"/>
        </w:numPr>
        <w:ind w:left="964" w:hanging="964"/>
        <w:rPr>
          <w:color w:val="auto"/>
          <w:sz w:val="22"/>
          <w:szCs w:val="22"/>
        </w:rPr>
      </w:pPr>
      <w:r w:rsidRPr="00466C5C">
        <w:rPr>
          <w:color w:val="auto"/>
          <w:sz w:val="22"/>
          <w:szCs w:val="22"/>
        </w:rPr>
        <w:t>Turi būti minimizuota kėlimo mechanizmų vibracija perduodama pastato konstrukcijoms.</w:t>
      </w:r>
    </w:p>
    <w:p w14:paraId="2A1E17D0" w14:textId="25966DAD" w:rsidR="00466C5C" w:rsidRPr="00466C5C" w:rsidRDefault="00466C5C" w:rsidP="00E66B63">
      <w:pPr>
        <w:pStyle w:val="Stiliuspagrindinis"/>
        <w:numPr>
          <w:ilvl w:val="1"/>
          <w:numId w:val="3"/>
        </w:numPr>
        <w:ind w:left="964" w:hanging="964"/>
        <w:rPr>
          <w:color w:val="auto"/>
          <w:sz w:val="22"/>
          <w:szCs w:val="22"/>
        </w:rPr>
      </w:pPr>
      <w:r w:rsidRPr="00466C5C">
        <w:rPr>
          <w:color w:val="auto"/>
          <w:sz w:val="22"/>
          <w:szCs w:val="22"/>
        </w:rPr>
        <w:t xml:space="preserve">Visi kėlimo įrenginiai turi atitikti </w:t>
      </w:r>
      <w:r w:rsidR="00A70E01">
        <w:rPr>
          <w:color w:val="auto"/>
          <w:sz w:val="22"/>
          <w:szCs w:val="22"/>
        </w:rPr>
        <w:t xml:space="preserve">taikomus </w:t>
      </w:r>
      <w:r w:rsidRPr="00466C5C">
        <w:rPr>
          <w:color w:val="auto"/>
          <w:sz w:val="22"/>
          <w:szCs w:val="22"/>
        </w:rPr>
        <w:t xml:space="preserve">saugos reikalavimus </w:t>
      </w:r>
    </w:p>
    <w:p w14:paraId="182AB1AB" w14:textId="77777777" w:rsidR="00A70E01" w:rsidRDefault="00466C5C" w:rsidP="00E66B63">
      <w:pPr>
        <w:pStyle w:val="Stiliuspagrindinis"/>
        <w:numPr>
          <w:ilvl w:val="1"/>
          <w:numId w:val="3"/>
        </w:numPr>
        <w:ind w:left="964" w:hanging="964"/>
        <w:rPr>
          <w:color w:val="auto"/>
          <w:sz w:val="22"/>
          <w:szCs w:val="22"/>
        </w:rPr>
      </w:pPr>
      <w:r w:rsidRPr="00A70E01">
        <w:rPr>
          <w:color w:val="auto"/>
          <w:sz w:val="22"/>
          <w:szCs w:val="22"/>
        </w:rPr>
        <w:t>Rangovas yra atsakingas už pilną kėlimo mechanizmų tiekimą, montavimą, derinimą ir paleidimą. Po montavimo turi būti atlikti statiniai ir dinaminiai bandymai pagal norminių teisės aktų reikalavimus.</w:t>
      </w:r>
    </w:p>
    <w:p w14:paraId="72C1149E" w14:textId="3D6D5A0D" w:rsidR="00466C5C" w:rsidRPr="00466C5C" w:rsidRDefault="00466C5C" w:rsidP="00E66B63">
      <w:pPr>
        <w:pStyle w:val="Stiliuspagrindinis"/>
        <w:numPr>
          <w:ilvl w:val="1"/>
          <w:numId w:val="3"/>
        </w:numPr>
        <w:ind w:left="964" w:hanging="964"/>
        <w:rPr>
          <w:color w:val="auto"/>
          <w:sz w:val="22"/>
          <w:szCs w:val="22"/>
        </w:rPr>
      </w:pPr>
      <w:r w:rsidRPr="00466C5C">
        <w:rPr>
          <w:color w:val="auto"/>
          <w:sz w:val="22"/>
          <w:szCs w:val="22"/>
        </w:rPr>
        <w:t xml:space="preserve">Po darbų atlikimo Rangovas turi pateikti </w:t>
      </w:r>
      <w:r w:rsidR="00497B56">
        <w:rPr>
          <w:color w:val="auto"/>
          <w:sz w:val="22"/>
          <w:szCs w:val="22"/>
        </w:rPr>
        <w:t xml:space="preserve">mechanizmų </w:t>
      </w:r>
      <w:r w:rsidRPr="00466C5C">
        <w:rPr>
          <w:color w:val="auto"/>
          <w:sz w:val="22"/>
          <w:szCs w:val="22"/>
        </w:rPr>
        <w:t xml:space="preserve">eksploatacijos ir priežiūros instrukcijas lietuvių kalba, techninius pasus, atsarginių dalių sąrašus. </w:t>
      </w:r>
    </w:p>
    <w:p w14:paraId="7440D340" w14:textId="53792318" w:rsidR="00466C5C" w:rsidRPr="00466C5C" w:rsidRDefault="00466C5C" w:rsidP="00E66B63">
      <w:pPr>
        <w:pStyle w:val="Stiliuspagrindinis"/>
        <w:numPr>
          <w:ilvl w:val="1"/>
          <w:numId w:val="3"/>
        </w:numPr>
        <w:ind w:left="964" w:hanging="964"/>
        <w:rPr>
          <w:color w:val="auto"/>
          <w:sz w:val="22"/>
          <w:szCs w:val="22"/>
        </w:rPr>
      </w:pPr>
      <w:r w:rsidRPr="00466C5C">
        <w:rPr>
          <w:color w:val="auto"/>
          <w:sz w:val="22"/>
          <w:szCs w:val="22"/>
        </w:rPr>
        <w:t>Rangovas turi apmokyti Užsakovo personalą</w:t>
      </w:r>
      <w:r w:rsidR="00497B56">
        <w:rPr>
          <w:color w:val="auto"/>
          <w:sz w:val="22"/>
          <w:szCs w:val="22"/>
        </w:rPr>
        <w:t xml:space="preserve"> darbui su </w:t>
      </w:r>
      <w:r w:rsidR="00ED2E11">
        <w:rPr>
          <w:color w:val="auto"/>
          <w:sz w:val="22"/>
          <w:szCs w:val="22"/>
        </w:rPr>
        <w:t>įrengtais mechanizmais</w:t>
      </w:r>
      <w:r w:rsidRPr="00466C5C">
        <w:rPr>
          <w:color w:val="auto"/>
          <w:sz w:val="22"/>
          <w:szCs w:val="22"/>
        </w:rPr>
        <w:t>.</w:t>
      </w:r>
    </w:p>
    <w:p w14:paraId="48A196BD" w14:textId="034A95FD" w:rsidR="00466C5C" w:rsidRDefault="00466C5C" w:rsidP="00E66B63">
      <w:pPr>
        <w:pStyle w:val="Stiliuspagrindinis"/>
        <w:numPr>
          <w:ilvl w:val="1"/>
          <w:numId w:val="3"/>
        </w:numPr>
        <w:ind w:left="964" w:hanging="964"/>
        <w:rPr>
          <w:color w:val="auto"/>
          <w:sz w:val="22"/>
          <w:szCs w:val="22"/>
        </w:rPr>
      </w:pPr>
      <w:r w:rsidRPr="00466C5C">
        <w:rPr>
          <w:color w:val="auto"/>
          <w:sz w:val="22"/>
          <w:szCs w:val="22"/>
        </w:rPr>
        <w:t>Rangovas pilnai atsako už teisingą apkrovų vertinimą, tinkamą kėlimo mechanizmų parinkimą, visų technologinių įrenginių aptarnavimo užtikrinimą. Jokie papildomi darbai ar įrangos keitimai dėl neteisingai parinktų kėlimo mechanizmų nebus laikomi papildomu apmokamu darbu.</w:t>
      </w:r>
    </w:p>
    <w:p w14:paraId="026F23AF" w14:textId="014EA92E" w:rsidR="0E198738" w:rsidRPr="00D27252" w:rsidRDefault="0E198738" w:rsidP="004D22C4">
      <w:pPr>
        <w:pStyle w:val="Heading1"/>
      </w:pPr>
      <w:bookmarkStart w:id="58" w:name="_Toc229064016"/>
      <w:r w:rsidRPr="00D27252">
        <w:t>REIKALAVIMAI ELEKTROS ĮRENGINIAMS IR TINKLUI</w:t>
      </w:r>
      <w:bookmarkEnd w:id="58"/>
    </w:p>
    <w:p w14:paraId="4BA846F0" w14:textId="2B004A7D" w:rsidR="0E198738" w:rsidRPr="00F77FA5" w:rsidRDefault="6BC56588" w:rsidP="00E66B63">
      <w:pPr>
        <w:pStyle w:val="Stiliuspagrindinis"/>
        <w:numPr>
          <w:ilvl w:val="1"/>
          <w:numId w:val="3"/>
        </w:numPr>
        <w:ind w:left="964" w:hanging="964"/>
        <w:rPr>
          <w:color w:val="auto"/>
          <w:sz w:val="22"/>
          <w:szCs w:val="22"/>
        </w:rPr>
      </w:pPr>
      <w:r w:rsidRPr="00F77FA5">
        <w:rPr>
          <w:color w:val="auto"/>
          <w:sz w:val="22"/>
          <w:szCs w:val="22"/>
        </w:rPr>
        <w:t>BENDRIEJI REIKALAVIMAI</w:t>
      </w:r>
    </w:p>
    <w:p w14:paraId="2EA0A6C1" w14:textId="5717DBFB" w:rsidR="284DC96B" w:rsidRPr="00F77FA5" w:rsidRDefault="04E3468E" w:rsidP="00E66B63">
      <w:pPr>
        <w:pStyle w:val="Stiliuspagrindinis"/>
        <w:numPr>
          <w:ilvl w:val="2"/>
          <w:numId w:val="3"/>
        </w:numPr>
        <w:ind w:left="964" w:hanging="964"/>
        <w:rPr>
          <w:color w:val="auto"/>
          <w:sz w:val="22"/>
          <w:szCs w:val="22"/>
        </w:rPr>
      </w:pPr>
      <w:r w:rsidRPr="00F77FA5">
        <w:rPr>
          <w:color w:val="auto"/>
          <w:sz w:val="22"/>
          <w:szCs w:val="22"/>
        </w:rPr>
        <w:t>Rangovas privalo suprojektuoti, instaliuoti, prijungti ir paleisti veikimui visą elektros įrangą, reikalingą naujų Katilinės įrenginių veikimui. Ši įranga turi atitikti šiose Techninėse specifikacijose nurodytus pagrindinius reikalavimus.</w:t>
      </w:r>
    </w:p>
    <w:p w14:paraId="560C8866" w14:textId="53A468EC" w:rsidR="284DC96B" w:rsidRPr="00F77FA5" w:rsidRDefault="04E3468E" w:rsidP="00E66B63">
      <w:pPr>
        <w:pStyle w:val="Stiliuspagrindinis"/>
        <w:numPr>
          <w:ilvl w:val="2"/>
          <w:numId w:val="3"/>
        </w:numPr>
        <w:ind w:left="964" w:hanging="964"/>
        <w:rPr>
          <w:color w:val="auto"/>
          <w:sz w:val="22"/>
          <w:szCs w:val="22"/>
        </w:rPr>
      </w:pPr>
      <w:r w:rsidRPr="00F77FA5">
        <w:rPr>
          <w:color w:val="auto"/>
          <w:sz w:val="22"/>
          <w:szCs w:val="22"/>
        </w:rPr>
        <w:t xml:space="preserve">Visi </w:t>
      </w:r>
      <w:r w:rsidR="5FEBBB74" w:rsidRPr="00F77FA5">
        <w:rPr>
          <w:color w:val="auto"/>
          <w:sz w:val="22"/>
          <w:szCs w:val="22"/>
        </w:rPr>
        <w:t xml:space="preserve">suprojektuoti ir </w:t>
      </w:r>
      <w:r w:rsidRPr="00F77FA5">
        <w:rPr>
          <w:color w:val="auto"/>
          <w:sz w:val="22"/>
          <w:szCs w:val="22"/>
        </w:rPr>
        <w:t>sumontuoti elektros įrenginiai turi normaliai dirbti Lietuvos Respublikos klimatinėmis sąlygomis tiek vasarą tiek žiemą, esant lauko temperatūrai nuo – 30°C iki + 40°C.</w:t>
      </w:r>
    </w:p>
    <w:p w14:paraId="651FBA26" w14:textId="473EA5D4" w:rsidR="284DC96B" w:rsidRPr="00507E5F" w:rsidRDefault="04E3468E" w:rsidP="00E66B63">
      <w:pPr>
        <w:pStyle w:val="Stiliuspagrindinis"/>
        <w:numPr>
          <w:ilvl w:val="2"/>
          <w:numId w:val="3"/>
        </w:numPr>
        <w:ind w:left="964" w:hanging="964"/>
        <w:rPr>
          <w:color w:val="auto"/>
          <w:sz w:val="22"/>
          <w:szCs w:val="22"/>
        </w:rPr>
      </w:pPr>
      <w:r w:rsidRPr="00507E5F">
        <w:rPr>
          <w:color w:val="auto"/>
          <w:sz w:val="22"/>
          <w:szCs w:val="22"/>
        </w:rPr>
        <w:t>Naujų šilumos gamybos 0,4 kV elektros įrenginių prijungimui įrengti sauso tipo minimum dviejų 10/0,4 kV transformatorių ir dviejų 0,4 kV sekcijų su sekcijiniu komutaciniu aparatu ir ARĮ schema, skirstyklą. Transformatoriai turi būti užmaitinti nuo AB Elektros skirstymo operatorius skirstymo punkto SP-66 dviem 10</w:t>
      </w:r>
      <w:r w:rsidR="00C2651A" w:rsidRPr="00507E5F">
        <w:rPr>
          <w:color w:val="auto"/>
          <w:sz w:val="22"/>
          <w:szCs w:val="22"/>
        </w:rPr>
        <w:t xml:space="preserve"> </w:t>
      </w:r>
      <w:r w:rsidRPr="00507E5F">
        <w:rPr>
          <w:color w:val="auto"/>
          <w:sz w:val="22"/>
          <w:szCs w:val="22"/>
        </w:rPr>
        <w:t>kV kabelinėmis linijomis</w:t>
      </w:r>
      <w:r w:rsidR="21145A04" w:rsidRPr="00507E5F">
        <w:rPr>
          <w:color w:val="auto"/>
          <w:sz w:val="22"/>
          <w:szCs w:val="22"/>
        </w:rPr>
        <w:t xml:space="preserve">. </w:t>
      </w:r>
      <w:r w:rsidR="00017267" w:rsidRPr="00507E5F">
        <w:rPr>
          <w:color w:val="auto"/>
          <w:sz w:val="22"/>
          <w:szCs w:val="22"/>
        </w:rPr>
        <w:t>Projektinių pasiūlymų</w:t>
      </w:r>
      <w:r w:rsidR="00CE2C40" w:rsidRPr="00507E5F">
        <w:rPr>
          <w:color w:val="auto"/>
          <w:sz w:val="22"/>
          <w:szCs w:val="22"/>
        </w:rPr>
        <w:t xml:space="preserve"> rengimo metu</w:t>
      </w:r>
      <w:r w:rsidR="21145A04" w:rsidRPr="00507E5F">
        <w:rPr>
          <w:color w:val="auto"/>
          <w:sz w:val="22"/>
          <w:szCs w:val="22"/>
        </w:rPr>
        <w:t xml:space="preserve"> paskaičiuotam maksimaliam elektriniam galingumui iš elektros skirstymo operatoriaus (AB ESO) gaut</w:t>
      </w:r>
      <w:r w:rsidR="000A0A2C" w:rsidRPr="00507E5F">
        <w:rPr>
          <w:color w:val="auto"/>
          <w:sz w:val="22"/>
          <w:szCs w:val="22"/>
        </w:rPr>
        <w:t>as</w:t>
      </w:r>
      <w:r w:rsidR="21145A04" w:rsidRPr="00507E5F">
        <w:rPr>
          <w:color w:val="auto"/>
          <w:sz w:val="22"/>
          <w:szCs w:val="22"/>
        </w:rPr>
        <w:t xml:space="preserve"> prisijungimo technines sąlygas</w:t>
      </w:r>
      <w:r w:rsidR="00EA7273" w:rsidRPr="00507E5F">
        <w:rPr>
          <w:color w:val="auto"/>
          <w:sz w:val="22"/>
          <w:szCs w:val="22"/>
        </w:rPr>
        <w:t xml:space="preserve"> koreguoti</w:t>
      </w:r>
      <w:r w:rsidR="00E10FBE" w:rsidRPr="00507E5F">
        <w:rPr>
          <w:color w:val="auto"/>
          <w:sz w:val="22"/>
          <w:szCs w:val="22"/>
        </w:rPr>
        <w:t xml:space="preserve"> (užsakyti naujas), jei</w:t>
      </w:r>
      <w:r w:rsidR="00C46FFB" w:rsidRPr="00507E5F">
        <w:rPr>
          <w:color w:val="auto"/>
          <w:sz w:val="22"/>
          <w:szCs w:val="22"/>
        </w:rPr>
        <w:t xml:space="preserve"> </w:t>
      </w:r>
      <w:r w:rsidR="00D93AAF" w:rsidRPr="00507E5F">
        <w:rPr>
          <w:color w:val="auto"/>
          <w:sz w:val="22"/>
          <w:szCs w:val="22"/>
        </w:rPr>
        <w:t>TDP</w:t>
      </w:r>
      <w:r w:rsidR="005B7CE2" w:rsidRPr="00507E5F">
        <w:rPr>
          <w:color w:val="auto"/>
          <w:sz w:val="22"/>
          <w:szCs w:val="22"/>
        </w:rPr>
        <w:t xml:space="preserve"> rengimo metu paskaičiuo</w:t>
      </w:r>
      <w:r w:rsidR="000E323E" w:rsidRPr="00507E5F">
        <w:rPr>
          <w:color w:val="auto"/>
          <w:sz w:val="22"/>
          <w:szCs w:val="22"/>
        </w:rPr>
        <w:t>tas</w:t>
      </w:r>
      <w:r w:rsidR="00442774" w:rsidRPr="00507E5F">
        <w:rPr>
          <w:color w:val="auto"/>
          <w:sz w:val="22"/>
          <w:szCs w:val="22"/>
        </w:rPr>
        <w:t xml:space="preserve"> maksimalus galingumas</w:t>
      </w:r>
      <w:r w:rsidR="00BE587F" w:rsidRPr="00507E5F">
        <w:rPr>
          <w:color w:val="auto"/>
          <w:sz w:val="22"/>
          <w:szCs w:val="22"/>
        </w:rPr>
        <w:t xml:space="preserve"> neatitiks turimų prisijungimo sąlygų</w:t>
      </w:r>
      <w:r w:rsidR="21145A04" w:rsidRPr="00507E5F">
        <w:rPr>
          <w:color w:val="auto"/>
          <w:sz w:val="22"/>
          <w:szCs w:val="22"/>
        </w:rPr>
        <w:t>. Įvykdyti AB ESO prisijungimo techninių sąlygų reikalavimus. Suprojektuoti ir įrengti elektros energijos apskaitos duomenų perdavimą į bendrą AB „Miesto gijos“ apskaitos sistemą.</w:t>
      </w:r>
    </w:p>
    <w:p w14:paraId="5B479254" w14:textId="0AB43347" w:rsidR="284DC96B" w:rsidRPr="00F77FA5" w:rsidRDefault="04E3468E" w:rsidP="00E66B63">
      <w:pPr>
        <w:pStyle w:val="Stiliuspagrindinis"/>
        <w:numPr>
          <w:ilvl w:val="2"/>
          <w:numId w:val="3"/>
        </w:numPr>
        <w:ind w:left="964" w:hanging="964"/>
        <w:rPr>
          <w:color w:val="auto"/>
          <w:sz w:val="22"/>
          <w:szCs w:val="22"/>
        </w:rPr>
      </w:pPr>
      <w:r w:rsidRPr="00F77FA5">
        <w:rPr>
          <w:color w:val="auto"/>
          <w:sz w:val="22"/>
          <w:szCs w:val="22"/>
        </w:rPr>
        <w:t>Jei bus įrengti didelės galios varikliai, jie turi būti užmaitinti nuo esamų 6 kV skirstyklų, įrengiant papildomus narvelius ar rekonstruojant esamus. Jungtuvai turi būti vakuuminiai su spyruokline-</w:t>
      </w:r>
      <w:r w:rsidRPr="00F77FA5">
        <w:rPr>
          <w:color w:val="auto"/>
          <w:sz w:val="22"/>
          <w:szCs w:val="22"/>
        </w:rPr>
        <w:lastRenderedPageBreak/>
        <w:t>mechanine pavara, montuojami ant ištraukiamo vežimėlio. Esant 6 kV tinklo galios deficitui – numatyti esamų įrenginių pakeitimą.</w:t>
      </w:r>
    </w:p>
    <w:p w14:paraId="2AF0FD00" w14:textId="34271013" w:rsidR="7670215C" w:rsidRPr="00F77FA5" w:rsidRDefault="2646C2FD" w:rsidP="00E66B63">
      <w:pPr>
        <w:pStyle w:val="Stiliuspagrindinis"/>
        <w:numPr>
          <w:ilvl w:val="2"/>
          <w:numId w:val="3"/>
        </w:numPr>
        <w:ind w:left="964" w:hanging="964"/>
        <w:rPr>
          <w:color w:val="auto"/>
          <w:sz w:val="22"/>
          <w:szCs w:val="22"/>
        </w:rPr>
      </w:pPr>
      <w:r w:rsidRPr="00F77FA5">
        <w:rPr>
          <w:color w:val="auto"/>
          <w:sz w:val="22"/>
          <w:szCs w:val="22"/>
        </w:rPr>
        <w:t xml:space="preserve">Suprojektuoti </w:t>
      </w:r>
      <w:r w:rsidR="525EBFC9" w:rsidRPr="00F77FA5">
        <w:rPr>
          <w:color w:val="auto"/>
          <w:sz w:val="22"/>
          <w:szCs w:val="22"/>
        </w:rPr>
        <w:t>ir įrengti n</w:t>
      </w:r>
      <w:r w:rsidR="228CF16D" w:rsidRPr="00F77FA5">
        <w:rPr>
          <w:color w:val="auto"/>
          <w:sz w:val="22"/>
          <w:szCs w:val="22"/>
        </w:rPr>
        <w:t xml:space="preserve">aujus </w:t>
      </w:r>
      <w:r w:rsidR="0B393FA7" w:rsidRPr="00F77FA5">
        <w:rPr>
          <w:color w:val="auto"/>
          <w:sz w:val="22"/>
          <w:szCs w:val="22"/>
        </w:rPr>
        <w:t xml:space="preserve">galios transformatorius, </w:t>
      </w:r>
      <w:r w:rsidRPr="00F77FA5">
        <w:rPr>
          <w:color w:val="auto"/>
          <w:sz w:val="22"/>
          <w:szCs w:val="22"/>
        </w:rPr>
        <w:t>įvadinius jėgos skydus. Įvadini</w:t>
      </w:r>
      <w:r w:rsidR="27B11493" w:rsidRPr="00F77FA5">
        <w:rPr>
          <w:color w:val="auto"/>
          <w:sz w:val="22"/>
          <w:szCs w:val="22"/>
        </w:rPr>
        <w:t>ams</w:t>
      </w:r>
      <w:r w:rsidRPr="00F77FA5">
        <w:rPr>
          <w:color w:val="auto"/>
          <w:sz w:val="22"/>
          <w:szCs w:val="22"/>
        </w:rPr>
        <w:t xml:space="preserve"> jėgos skyd</w:t>
      </w:r>
      <w:r w:rsidR="46AF660B" w:rsidRPr="00F77FA5">
        <w:rPr>
          <w:color w:val="auto"/>
          <w:sz w:val="22"/>
          <w:szCs w:val="22"/>
        </w:rPr>
        <w:t>ams</w:t>
      </w:r>
      <w:r w:rsidRPr="00F77FA5">
        <w:rPr>
          <w:color w:val="auto"/>
          <w:sz w:val="22"/>
          <w:szCs w:val="22"/>
        </w:rPr>
        <w:t xml:space="preserve"> ir valdymo grandinių maitinimui numatyti automatinį elektros maitinimo rezervavimo įrenginius (ARĮ). ARĮ suveikimo laikas iki 2,5</w:t>
      </w:r>
      <w:r w:rsidR="34A588DF" w:rsidRPr="00F77FA5">
        <w:rPr>
          <w:color w:val="auto"/>
          <w:sz w:val="22"/>
          <w:szCs w:val="22"/>
        </w:rPr>
        <w:t xml:space="preserve"> </w:t>
      </w:r>
      <w:r w:rsidRPr="00F77FA5">
        <w:rPr>
          <w:color w:val="auto"/>
          <w:sz w:val="22"/>
          <w:szCs w:val="22"/>
        </w:rPr>
        <w:t xml:space="preserve">s. Išsijungus/dingus elektros tiekimui savųjų reikmių linijoje iki 2,5 s, o vėliau įtampai atsiradus, turi būti užtikrintas </w:t>
      </w:r>
      <w:r w:rsidR="565C5FD9" w:rsidRPr="00F77FA5">
        <w:rPr>
          <w:color w:val="auto"/>
          <w:sz w:val="22"/>
          <w:szCs w:val="22"/>
        </w:rPr>
        <w:t xml:space="preserve">siurblių </w:t>
      </w:r>
      <w:r w:rsidRPr="00F77FA5">
        <w:rPr>
          <w:color w:val="auto"/>
          <w:sz w:val="22"/>
          <w:szCs w:val="22"/>
        </w:rPr>
        <w:t xml:space="preserve">automatinis įsijungimas. Siurbliai po automatinio įsijungimo turi sėkmingai apsikrauti iki prieš įtampai dingus buvusio apkrovimo. Įtampos nutrūkimas ir atsiradimas maitinimuose turi būti kontroliuojamas tiesiogiai matuojant atitinkamo įvado ar prijunginio įtampą. </w:t>
      </w:r>
    </w:p>
    <w:p w14:paraId="10726052" w14:textId="00AC683D" w:rsidR="49B9030C" w:rsidRPr="001375E0" w:rsidRDefault="055E5A9F" w:rsidP="00E66B63">
      <w:pPr>
        <w:pStyle w:val="Stiliuspagrindinis"/>
        <w:numPr>
          <w:ilvl w:val="2"/>
          <w:numId w:val="3"/>
        </w:numPr>
        <w:ind w:left="964" w:hanging="964"/>
        <w:rPr>
          <w:color w:val="auto"/>
          <w:sz w:val="22"/>
          <w:szCs w:val="22"/>
        </w:rPr>
      </w:pPr>
      <w:r w:rsidRPr="001375E0">
        <w:rPr>
          <w:color w:val="auto"/>
          <w:sz w:val="22"/>
          <w:szCs w:val="22"/>
        </w:rPr>
        <w:t>Suprojektuoti ir įrengti vidaus ir išorės 10</w:t>
      </w:r>
      <w:r w:rsidR="78D9D442" w:rsidRPr="001375E0">
        <w:rPr>
          <w:color w:val="auto"/>
          <w:sz w:val="22"/>
          <w:szCs w:val="22"/>
        </w:rPr>
        <w:t xml:space="preserve"> </w:t>
      </w:r>
      <w:r w:rsidRPr="001375E0">
        <w:rPr>
          <w:color w:val="auto"/>
          <w:sz w:val="22"/>
          <w:szCs w:val="22"/>
        </w:rPr>
        <w:t>kV elektros tinklus.</w:t>
      </w:r>
    </w:p>
    <w:p w14:paraId="40A63336" w14:textId="109DA492" w:rsidR="5321991C" w:rsidRPr="001375E0" w:rsidRDefault="5321991C" w:rsidP="00E66B63">
      <w:pPr>
        <w:pStyle w:val="Stiliuspagrindinis"/>
        <w:numPr>
          <w:ilvl w:val="2"/>
          <w:numId w:val="3"/>
        </w:numPr>
        <w:ind w:left="964" w:hanging="964"/>
        <w:rPr>
          <w:color w:val="auto"/>
          <w:sz w:val="22"/>
          <w:szCs w:val="22"/>
        </w:rPr>
      </w:pPr>
      <w:r w:rsidRPr="001375E0">
        <w:rPr>
          <w:color w:val="auto"/>
          <w:sz w:val="22"/>
          <w:szCs w:val="22"/>
        </w:rPr>
        <w:t>Suprojektuoti ir įrengti vidaus ir išorės 6 kV elektros tinklus.</w:t>
      </w:r>
    </w:p>
    <w:p w14:paraId="3A87920E" w14:textId="69FD85A5" w:rsidR="49B9030C" w:rsidRPr="001375E0" w:rsidRDefault="055E5A9F" w:rsidP="00E66B63">
      <w:pPr>
        <w:pStyle w:val="Stiliuspagrindinis"/>
        <w:numPr>
          <w:ilvl w:val="2"/>
          <w:numId w:val="3"/>
        </w:numPr>
        <w:ind w:left="964" w:hanging="964"/>
        <w:rPr>
          <w:color w:val="auto"/>
          <w:sz w:val="22"/>
          <w:szCs w:val="22"/>
        </w:rPr>
      </w:pPr>
      <w:r w:rsidRPr="001375E0">
        <w:rPr>
          <w:color w:val="auto"/>
          <w:sz w:val="22"/>
          <w:szCs w:val="22"/>
        </w:rPr>
        <w:t>Suprojektuoti ir įrengti Galios transformatorius.</w:t>
      </w:r>
      <w:r w:rsidR="2646C2FD" w:rsidRPr="001375E0">
        <w:rPr>
          <w:color w:val="auto"/>
          <w:sz w:val="22"/>
          <w:szCs w:val="22"/>
        </w:rPr>
        <w:t xml:space="preserve"> </w:t>
      </w:r>
    </w:p>
    <w:p w14:paraId="26150E08" w14:textId="79416EE3" w:rsidR="7670215C" w:rsidRPr="001375E0" w:rsidRDefault="2646C2FD" w:rsidP="00E66B63">
      <w:pPr>
        <w:pStyle w:val="Stiliuspagrindinis"/>
        <w:numPr>
          <w:ilvl w:val="2"/>
          <w:numId w:val="3"/>
        </w:numPr>
        <w:ind w:left="964" w:hanging="964"/>
        <w:rPr>
          <w:color w:val="auto"/>
          <w:sz w:val="22"/>
          <w:szCs w:val="22"/>
        </w:rPr>
      </w:pPr>
      <w:r w:rsidRPr="001375E0">
        <w:rPr>
          <w:color w:val="auto"/>
          <w:sz w:val="22"/>
          <w:szCs w:val="22"/>
        </w:rPr>
        <w:t xml:space="preserve">Suprojektuoti </w:t>
      </w:r>
      <w:r w:rsidR="4BCF1582" w:rsidRPr="001375E0">
        <w:rPr>
          <w:color w:val="auto"/>
          <w:sz w:val="22"/>
          <w:szCs w:val="22"/>
        </w:rPr>
        <w:t>ir įrengti</w:t>
      </w:r>
      <w:r w:rsidRPr="001375E0">
        <w:rPr>
          <w:color w:val="auto"/>
          <w:sz w:val="22"/>
          <w:szCs w:val="22"/>
        </w:rPr>
        <w:t xml:space="preserve"> vidaus ir išorės 0.4</w:t>
      </w:r>
      <w:r w:rsidR="113804B0" w:rsidRPr="001375E0">
        <w:rPr>
          <w:color w:val="auto"/>
          <w:sz w:val="22"/>
          <w:szCs w:val="22"/>
        </w:rPr>
        <w:t xml:space="preserve"> </w:t>
      </w:r>
      <w:r w:rsidRPr="001375E0">
        <w:rPr>
          <w:color w:val="auto"/>
          <w:sz w:val="22"/>
          <w:szCs w:val="22"/>
        </w:rPr>
        <w:t>kV elektros tinklus.</w:t>
      </w:r>
    </w:p>
    <w:p w14:paraId="1AF61E9E" w14:textId="76AC6606" w:rsidR="26DB1604" w:rsidRPr="001375E0" w:rsidRDefault="26DB1604" w:rsidP="00E66B63">
      <w:pPr>
        <w:pStyle w:val="Stiliuspagrindinis"/>
        <w:numPr>
          <w:ilvl w:val="2"/>
          <w:numId w:val="3"/>
        </w:numPr>
        <w:ind w:left="964" w:hanging="964"/>
        <w:rPr>
          <w:color w:val="auto"/>
          <w:sz w:val="22"/>
          <w:szCs w:val="22"/>
        </w:rPr>
      </w:pPr>
      <w:r w:rsidRPr="001375E0">
        <w:rPr>
          <w:color w:val="auto"/>
          <w:sz w:val="22"/>
          <w:szCs w:val="22"/>
        </w:rPr>
        <w:t>Suprojektuoti įrengti technologinių ir bendros paskirties 6 kV el. skydų ir el. įrenginių užmaitinimą</w:t>
      </w:r>
    </w:p>
    <w:p w14:paraId="4CDFA1A9" w14:textId="51CD587D" w:rsidR="7670215C" w:rsidRPr="001375E0" w:rsidRDefault="2646C2FD" w:rsidP="00E66B63">
      <w:pPr>
        <w:pStyle w:val="Stiliuspagrindinis"/>
        <w:numPr>
          <w:ilvl w:val="2"/>
          <w:numId w:val="3"/>
        </w:numPr>
        <w:ind w:left="964" w:hanging="964"/>
        <w:rPr>
          <w:color w:val="auto"/>
          <w:sz w:val="22"/>
          <w:szCs w:val="22"/>
        </w:rPr>
      </w:pPr>
      <w:r w:rsidRPr="001375E0">
        <w:rPr>
          <w:color w:val="auto"/>
          <w:sz w:val="22"/>
          <w:szCs w:val="22"/>
        </w:rPr>
        <w:t xml:space="preserve">Suprojektuoti </w:t>
      </w:r>
      <w:r w:rsidR="0A3C7249" w:rsidRPr="001375E0">
        <w:rPr>
          <w:color w:val="auto"/>
          <w:sz w:val="22"/>
          <w:szCs w:val="22"/>
        </w:rPr>
        <w:t>įrengti</w:t>
      </w:r>
      <w:r w:rsidRPr="001375E0">
        <w:rPr>
          <w:color w:val="auto"/>
          <w:sz w:val="22"/>
          <w:szCs w:val="22"/>
        </w:rPr>
        <w:t xml:space="preserve"> technologinių ir bendros paskirties 0.4</w:t>
      </w:r>
      <w:r w:rsidR="3287E624" w:rsidRPr="001375E0">
        <w:rPr>
          <w:color w:val="auto"/>
          <w:sz w:val="22"/>
          <w:szCs w:val="22"/>
        </w:rPr>
        <w:t xml:space="preserve"> </w:t>
      </w:r>
      <w:r w:rsidRPr="001375E0">
        <w:rPr>
          <w:color w:val="auto"/>
          <w:sz w:val="22"/>
          <w:szCs w:val="22"/>
        </w:rPr>
        <w:t>kV el. skydų ir el. įrenginių užmaitinimą.</w:t>
      </w:r>
    </w:p>
    <w:p w14:paraId="4A1A1FBA" w14:textId="7CD3FCF0" w:rsidR="7670215C" w:rsidRPr="001375E0" w:rsidRDefault="2646C2FD" w:rsidP="00E66B63">
      <w:pPr>
        <w:pStyle w:val="Stiliuspagrindinis"/>
        <w:numPr>
          <w:ilvl w:val="2"/>
          <w:numId w:val="3"/>
        </w:numPr>
        <w:ind w:left="964" w:hanging="964"/>
        <w:rPr>
          <w:color w:val="auto"/>
          <w:sz w:val="22"/>
          <w:szCs w:val="22"/>
        </w:rPr>
      </w:pPr>
      <w:r w:rsidRPr="001375E0">
        <w:rPr>
          <w:color w:val="auto"/>
          <w:sz w:val="22"/>
          <w:szCs w:val="22"/>
        </w:rPr>
        <w:t>Suprojektuoti reaktyvinės galios kompensavimo įrenginius. Reguliavimas turi būti automatinis pagal galios koeficientą ir rankinis.</w:t>
      </w:r>
    </w:p>
    <w:p w14:paraId="3FEC26FA" w14:textId="2742D99B" w:rsidR="7670215C" w:rsidRPr="001375E0" w:rsidRDefault="2646C2FD" w:rsidP="00E66B63">
      <w:pPr>
        <w:pStyle w:val="Stiliuspagrindinis"/>
        <w:numPr>
          <w:ilvl w:val="2"/>
          <w:numId w:val="3"/>
        </w:numPr>
        <w:ind w:left="964" w:hanging="964"/>
        <w:rPr>
          <w:color w:val="auto"/>
          <w:sz w:val="22"/>
          <w:szCs w:val="22"/>
        </w:rPr>
      </w:pPr>
      <w:r w:rsidRPr="001375E0">
        <w:rPr>
          <w:color w:val="auto"/>
          <w:sz w:val="22"/>
          <w:szCs w:val="22"/>
        </w:rPr>
        <w:t>Suprojektuoti pastato patalpų apšvietimą.</w:t>
      </w:r>
    </w:p>
    <w:p w14:paraId="6014C99F" w14:textId="66A46C91" w:rsidR="7670215C" w:rsidRPr="001375E0" w:rsidRDefault="2646C2FD" w:rsidP="00E66B63">
      <w:pPr>
        <w:pStyle w:val="Stiliuspagrindinis"/>
        <w:numPr>
          <w:ilvl w:val="2"/>
          <w:numId w:val="3"/>
        </w:numPr>
        <w:ind w:left="964" w:hanging="964"/>
        <w:rPr>
          <w:color w:val="auto"/>
          <w:sz w:val="22"/>
          <w:szCs w:val="22"/>
        </w:rPr>
      </w:pPr>
      <w:r w:rsidRPr="001375E0">
        <w:rPr>
          <w:color w:val="auto"/>
          <w:sz w:val="22"/>
          <w:szCs w:val="22"/>
        </w:rPr>
        <w:t xml:space="preserve">Suprojektuoti pastato išorinį ir vidinį įžeminimo kontūrą. </w:t>
      </w:r>
    </w:p>
    <w:p w14:paraId="1DC1239D" w14:textId="36A50AF7" w:rsidR="7670215C" w:rsidRPr="001375E0" w:rsidRDefault="2646C2FD" w:rsidP="00E66B63">
      <w:pPr>
        <w:pStyle w:val="Stiliuspagrindinis"/>
        <w:numPr>
          <w:ilvl w:val="2"/>
          <w:numId w:val="3"/>
        </w:numPr>
        <w:ind w:left="964" w:hanging="964"/>
        <w:rPr>
          <w:color w:val="auto"/>
          <w:sz w:val="22"/>
          <w:szCs w:val="22"/>
        </w:rPr>
      </w:pPr>
      <w:r w:rsidRPr="001375E0">
        <w:rPr>
          <w:color w:val="auto"/>
          <w:sz w:val="22"/>
          <w:szCs w:val="22"/>
        </w:rPr>
        <w:t>Turi būti pateiktos medžiagų, gaminių ir įrenginių techninės specifikacijos.</w:t>
      </w:r>
    </w:p>
    <w:p w14:paraId="77DFC632" w14:textId="04863846" w:rsidR="7670215C" w:rsidRPr="001375E0" w:rsidRDefault="2646C2FD" w:rsidP="00E66B63">
      <w:pPr>
        <w:pStyle w:val="Stiliuspagrindinis"/>
        <w:numPr>
          <w:ilvl w:val="2"/>
          <w:numId w:val="3"/>
        </w:numPr>
        <w:ind w:left="964" w:hanging="964"/>
        <w:rPr>
          <w:color w:val="auto"/>
          <w:sz w:val="22"/>
          <w:szCs w:val="22"/>
        </w:rPr>
      </w:pPr>
      <w:r w:rsidRPr="001375E0">
        <w:rPr>
          <w:color w:val="auto"/>
          <w:sz w:val="22"/>
          <w:szCs w:val="22"/>
        </w:rPr>
        <w:t>Turi būti pateikti sąnaudų kiekių žiniaraščiai, kabelių žurnalas.</w:t>
      </w:r>
    </w:p>
    <w:p w14:paraId="7487E346" w14:textId="74C10848" w:rsidR="7670215C" w:rsidRPr="001375E0" w:rsidRDefault="2646C2FD" w:rsidP="00E66B63">
      <w:pPr>
        <w:pStyle w:val="Stiliuspagrindinis"/>
        <w:numPr>
          <w:ilvl w:val="2"/>
          <w:numId w:val="3"/>
        </w:numPr>
        <w:ind w:left="964" w:hanging="964"/>
        <w:rPr>
          <w:color w:val="auto"/>
          <w:sz w:val="22"/>
          <w:szCs w:val="22"/>
        </w:rPr>
      </w:pPr>
      <w:r w:rsidRPr="001375E0">
        <w:rPr>
          <w:color w:val="auto"/>
          <w:sz w:val="22"/>
          <w:szCs w:val="22"/>
        </w:rPr>
        <w:t xml:space="preserve">Turi būti pateiktos visų elektros įrenginių </w:t>
      </w:r>
      <w:r w:rsidR="653ED803" w:rsidRPr="001375E0">
        <w:rPr>
          <w:color w:val="auto"/>
          <w:sz w:val="22"/>
          <w:szCs w:val="22"/>
        </w:rPr>
        <w:t>vienlinijinės</w:t>
      </w:r>
      <w:r w:rsidRPr="001375E0">
        <w:rPr>
          <w:color w:val="auto"/>
          <w:sz w:val="22"/>
          <w:szCs w:val="22"/>
        </w:rPr>
        <w:t>, principinės ir kt. reikalingos schemos.</w:t>
      </w:r>
    </w:p>
    <w:p w14:paraId="144F5C66" w14:textId="090CF27A" w:rsidR="7670215C" w:rsidRPr="002B1987" w:rsidRDefault="2646C2FD" w:rsidP="00E66B63">
      <w:pPr>
        <w:pStyle w:val="Stiliuspagrindinis"/>
        <w:numPr>
          <w:ilvl w:val="2"/>
          <w:numId w:val="3"/>
        </w:numPr>
        <w:ind w:left="964" w:hanging="964"/>
        <w:rPr>
          <w:color w:val="auto"/>
          <w:sz w:val="22"/>
          <w:szCs w:val="22"/>
        </w:rPr>
      </w:pPr>
      <w:r w:rsidRPr="002B1987">
        <w:rPr>
          <w:color w:val="auto"/>
          <w:sz w:val="22"/>
          <w:szCs w:val="22"/>
        </w:rPr>
        <w:t>Turi būti pateikti elektros įrenginių ir magistralinių kabelinių konstrukcijų išdėstymo planai.</w:t>
      </w:r>
    </w:p>
    <w:p w14:paraId="227080F7" w14:textId="2A607EAD" w:rsidR="0E198738" w:rsidRPr="00C27760" w:rsidRDefault="483DDDA6" w:rsidP="00E66B63">
      <w:pPr>
        <w:pStyle w:val="Stiliuspagrindinis"/>
        <w:ind w:left="964" w:hanging="964"/>
        <w:rPr>
          <w:color w:val="auto"/>
          <w:sz w:val="22"/>
          <w:szCs w:val="22"/>
        </w:rPr>
      </w:pPr>
      <w:r w:rsidRPr="5642C477">
        <w:rPr>
          <w:color w:val="auto"/>
          <w:sz w:val="22"/>
          <w:szCs w:val="22"/>
        </w:rPr>
        <w:t xml:space="preserve"> </w:t>
      </w:r>
    </w:p>
    <w:p w14:paraId="501471A9" w14:textId="3B86191E" w:rsidR="0E198738" w:rsidRPr="002B1987" w:rsidRDefault="0E198738" w:rsidP="00E66B63">
      <w:pPr>
        <w:pStyle w:val="Stiliuspagrindinis"/>
        <w:numPr>
          <w:ilvl w:val="1"/>
          <w:numId w:val="3"/>
        </w:numPr>
        <w:ind w:left="964" w:hanging="964"/>
        <w:rPr>
          <w:color w:val="auto"/>
          <w:sz w:val="22"/>
          <w:szCs w:val="22"/>
        </w:rPr>
      </w:pPr>
      <w:r w:rsidRPr="002B1987">
        <w:rPr>
          <w:color w:val="auto"/>
          <w:sz w:val="22"/>
          <w:szCs w:val="22"/>
        </w:rPr>
        <w:t>REIKALAVIMAI ELEKTROS ĮRENGINIŲ RELINĖMS APSAUGOMS, VALDYMUI IR SIGNALIZACIJOMS</w:t>
      </w:r>
    </w:p>
    <w:p w14:paraId="03E4AFE6" w14:textId="6111A830" w:rsidR="7543A00E" w:rsidRPr="002B1987" w:rsidRDefault="7543A00E" w:rsidP="00E66B63">
      <w:pPr>
        <w:pStyle w:val="Stiliuspagrindinis"/>
        <w:numPr>
          <w:ilvl w:val="2"/>
          <w:numId w:val="3"/>
        </w:numPr>
        <w:ind w:left="964" w:hanging="964"/>
        <w:rPr>
          <w:color w:val="auto"/>
          <w:sz w:val="22"/>
          <w:szCs w:val="22"/>
        </w:rPr>
      </w:pPr>
      <w:r w:rsidRPr="002B1987">
        <w:rPr>
          <w:color w:val="auto"/>
          <w:sz w:val="22"/>
          <w:szCs w:val="22"/>
        </w:rPr>
        <w:t>Naujos</w:t>
      </w:r>
      <w:r w:rsidR="2F953344" w:rsidRPr="002B1987">
        <w:rPr>
          <w:color w:val="auto"/>
          <w:sz w:val="22"/>
          <w:szCs w:val="22"/>
        </w:rPr>
        <w:t xml:space="preserve"> </w:t>
      </w:r>
      <w:r w:rsidRPr="002B1987">
        <w:rPr>
          <w:color w:val="auto"/>
          <w:sz w:val="22"/>
          <w:szCs w:val="22"/>
        </w:rPr>
        <w:t>biokuro katilin</w:t>
      </w:r>
      <w:r w:rsidR="05FC4AA8" w:rsidRPr="002B1987">
        <w:rPr>
          <w:color w:val="auto"/>
          <w:sz w:val="22"/>
          <w:szCs w:val="22"/>
        </w:rPr>
        <w:t>ės</w:t>
      </w:r>
      <w:r w:rsidRPr="002B1987">
        <w:rPr>
          <w:color w:val="auto"/>
          <w:sz w:val="22"/>
          <w:szCs w:val="22"/>
        </w:rPr>
        <w:t xml:space="preserve"> elektros maitinimą (įvadams) turi būti įrengta</w:t>
      </w:r>
      <w:r w:rsidR="1F89BAF2" w:rsidRPr="002B1987">
        <w:rPr>
          <w:color w:val="auto"/>
          <w:sz w:val="22"/>
          <w:szCs w:val="22"/>
        </w:rPr>
        <w:t>s</w:t>
      </w:r>
      <w:r w:rsidRPr="002B1987">
        <w:rPr>
          <w:color w:val="auto"/>
          <w:sz w:val="22"/>
          <w:szCs w:val="22"/>
        </w:rPr>
        <w:t xml:space="preserve"> automatinio rezervo įjungimo (toliau </w:t>
      </w:r>
      <w:r w:rsidR="0085613C">
        <w:rPr>
          <w:color w:val="auto"/>
          <w:sz w:val="22"/>
          <w:szCs w:val="22"/>
        </w:rPr>
        <w:t>-</w:t>
      </w:r>
      <w:r w:rsidRPr="002B1987">
        <w:rPr>
          <w:color w:val="auto"/>
          <w:sz w:val="22"/>
          <w:szCs w:val="22"/>
        </w:rPr>
        <w:t xml:space="preserve"> ARĮ) schemos su grįžimo funkcija kaip atsiranda įtampa. Atskiras ARĮ turi būti įrengta ir antrinių grandinių, signalizacijų bei automatikų maitinimui. </w:t>
      </w:r>
    </w:p>
    <w:p w14:paraId="2F5923CF" w14:textId="17E845F1" w:rsidR="7543A00E" w:rsidRPr="002B1987" w:rsidRDefault="7543A00E" w:rsidP="00E66B63">
      <w:pPr>
        <w:pStyle w:val="Stiliuspagrindinis"/>
        <w:numPr>
          <w:ilvl w:val="2"/>
          <w:numId w:val="3"/>
        </w:numPr>
        <w:ind w:left="964" w:hanging="964"/>
        <w:rPr>
          <w:color w:val="auto"/>
          <w:sz w:val="22"/>
          <w:szCs w:val="22"/>
        </w:rPr>
      </w:pPr>
      <w:r w:rsidRPr="002B1987">
        <w:rPr>
          <w:color w:val="auto"/>
          <w:sz w:val="22"/>
          <w:szCs w:val="22"/>
        </w:rPr>
        <w:t>Automatinio rezervo įjungimo (ARĮ) sistema turi būti suprojektuota taip, kad perjungimas iš rezervinio į pagrindinį maitinimo šaltinį vyktų be įtampos nutraukimo. Perjungimo (atsistatymo) metu turi būti išlaikytas nenutrūkstamas elektros energijos tiekimas ir neleidžiamas trumpalaikis įtampos dingimas.</w:t>
      </w:r>
    </w:p>
    <w:p w14:paraId="63582608" w14:textId="27FFEB13" w:rsidR="7543A00E" w:rsidRPr="002B1987" w:rsidRDefault="7543A00E" w:rsidP="00E66B63">
      <w:pPr>
        <w:pStyle w:val="Stiliuspagrindinis"/>
        <w:numPr>
          <w:ilvl w:val="2"/>
          <w:numId w:val="3"/>
        </w:numPr>
        <w:ind w:left="964" w:hanging="964"/>
        <w:rPr>
          <w:color w:val="auto"/>
          <w:sz w:val="22"/>
          <w:szCs w:val="22"/>
        </w:rPr>
      </w:pPr>
      <w:r w:rsidRPr="002B1987">
        <w:rPr>
          <w:color w:val="auto"/>
          <w:sz w:val="22"/>
          <w:szCs w:val="22"/>
        </w:rPr>
        <w:t xml:space="preserve">Kiekvienam elektros vartotojui turi būti įrengta relinės apsaugos numatytos galiojančiuose norminiuose dokumentuose ir papildomos, kurias numato elektros įrenginio gamintojas. Kiekvienas relinio įtaiso ar atskirų apsaugų, automatikų veikimas turi būti indikuojamas ir fiksuojamas atskiru konkrečiu signalu (negalima ant vieno signalo prijungt kelių apsaugų ar automatikų atskirų veikimų). Signalai turi būti išvesti į </w:t>
      </w:r>
      <w:r w:rsidR="000B15F4">
        <w:rPr>
          <w:color w:val="auto"/>
          <w:sz w:val="22"/>
          <w:szCs w:val="22"/>
        </w:rPr>
        <w:t>DCS</w:t>
      </w:r>
      <w:r w:rsidR="7A4BEBAD" w:rsidRPr="002B1987">
        <w:rPr>
          <w:color w:val="auto"/>
          <w:sz w:val="22"/>
          <w:szCs w:val="22"/>
        </w:rPr>
        <w:t>.</w:t>
      </w:r>
    </w:p>
    <w:p w14:paraId="551E9FFC" w14:textId="6D19FDEE" w:rsidR="7543A00E" w:rsidRPr="002B1987" w:rsidRDefault="7543A00E" w:rsidP="00E66B63">
      <w:pPr>
        <w:pStyle w:val="Stiliuspagrindinis"/>
        <w:numPr>
          <w:ilvl w:val="2"/>
          <w:numId w:val="3"/>
        </w:numPr>
        <w:ind w:left="964" w:hanging="964"/>
        <w:rPr>
          <w:color w:val="auto"/>
          <w:sz w:val="22"/>
          <w:szCs w:val="22"/>
        </w:rPr>
      </w:pPr>
      <w:r w:rsidRPr="002B1987">
        <w:rPr>
          <w:color w:val="auto"/>
          <w:sz w:val="22"/>
          <w:szCs w:val="22"/>
        </w:rPr>
        <w:t xml:space="preserve">Visi RAA įtaisai, apsaugos, valdymui naudojami valdikliai ir panašiai, turi būti to pat gamintojo (išskyrus spintas, gnybtus, kabelius ir t.t.). </w:t>
      </w:r>
    </w:p>
    <w:p w14:paraId="01FDC446" w14:textId="125727FC" w:rsidR="7543A00E" w:rsidRPr="002B1987" w:rsidRDefault="7543A00E" w:rsidP="00E66B63">
      <w:pPr>
        <w:pStyle w:val="Stiliuspagrindinis"/>
        <w:numPr>
          <w:ilvl w:val="2"/>
          <w:numId w:val="3"/>
        </w:numPr>
        <w:ind w:left="964" w:hanging="964"/>
        <w:rPr>
          <w:color w:val="auto"/>
          <w:sz w:val="22"/>
          <w:szCs w:val="22"/>
        </w:rPr>
      </w:pPr>
      <w:r w:rsidRPr="002B1987">
        <w:rPr>
          <w:color w:val="auto"/>
          <w:sz w:val="22"/>
          <w:szCs w:val="22"/>
        </w:rPr>
        <w:t>Vis</w:t>
      </w:r>
      <w:r w:rsidR="63AEAB77" w:rsidRPr="002B1987">
        <w:rPr>
          <w:color w:val="auto"/>
          <w:sz w:val="22"/>
          <w:szCs w:val="22"/>
        </w:rPr>
        <w:t>ų</w:t>
      </w:r>
      <w:r w:rsidRPr="002B1987">
        <w:rPr>
          <w:color w:val="auto"/>
          <w:sz w:val="22"/>
          <w:szCs w:val="22"/>
        </w:rPr>
        <w:t xml:space="preserve"> elektros įrenginių RAA turi veikti selektyviai. Elektros spintose, kuriose sumontuota RAA įtaisai, automatikos ir signalizacijos ir jų gnybtų spintoms, jei jose temperatūra gali sumažėti iki ≤+5 OC, turi būti įrengtas šildymas su automatiniu valdymu.</w:t>
      </w:r>
    </w:p>
    <w:p w14:paraId="021165D3" w14:textId="5DDB6463" w:rsidR="7543A00E" w:rsidRPr="002B1987" w:rsidRDefault="7543A00E" w:rsidP="00E66B63">
      <w:pPr>
        <w:pStyle w:val="Stiliuspagrindinis"/>
        <w:numPr>
          <w:ilvl w:val="2"/>
          <w:numId w:val="3"/>
        </w:numPr>
        <w:ind w:left="964" w:hanging="964"/>
        <w:rPr>
          <w:color w:val="auto"/>
          <w:sz w:val="22"/>
          <w:szCs w:val="22"/>
        </w:rPr>
      </w:pPr>
      <w:r w:rsidRPr="002B1987">
        <w:rPr>
          <w:color w:val="auto"/>
          <w:sz w:val="22"/>
          <w:szCs w:val="22"/>
        </w:rPr>
        <w:t xml:space="preserve">Visi elektros įrenginių išsijungimai ar automatikų veikimai turi būti signalizuojami </w:t>
      </w:r>
      <w:r w:rsidR="1DA34959" w:rsidRPr="002B1987">
        <w:rPr>
          <w:color w:val="auto"/>
          <w:sz w:val="22"/>
          <w:szCs w:val="22"/>
        </w:rPr>
        <w:t xml:space="preserve">į </w:t>
      </w:r>
      <w:r w:rsidR="001913B3">
        <w:rPr>
          <w:color w:val="auto"/>
          <w:sz w:val="22"/>
          <w:szCs w:val="22"/>
        </w:rPr>
        <w:t>DCS</w:t>
      </w:r>
      <w:r w:rsidRPr="002B1987">
        <w:rPr>
          <w:color w:val="auto"/>
          <w:sz w:val="22"/>
          <w:szCs w:val="22"/>
        </w:rPr>
        <w:t xml:space="preserve"> veikiant bendram signalui „Gedimas </w:t>
      </w:r>
      <w:r w:rsidR="4A64CF54" w:rsidRPr="002B1987">
        <w:rPr>
          <w:color w:val="auto"/>
          <w:sz w:val="22"/>
          <w:szCs w:val="22"/>
        </w:rPr>
        <w:t>biokuro katilinės</w:t>
      </w:r>
      <w:r w:rsidRPr="002B1987">
        <w:rPr>
          <w:color w:val="auto"/>
          <w:sz w:val="22"/>
          <w:szCs w:val="22"/>
        </w:rPr>
        <w:t xml:space="preserve"> elektros įrenginiuose“. Įvadiniai automatiniai jungikliai ir pagrindinių siurblių elektros varikliai turi būti valdomi iš </w:t>
      </w:r>
      <w:r w:rsidR="001913B3">
        <w:rPr>
          <w:color w:val="auto"/>
          <w:sz w:val="22"/>
          <w:szCs w:val="22"/>
        </w:rPr>
        <w:t>DCS</w:t>
      </w:r>
      <w:r w:rsidRPr="002B1987">
        <w:rPr>
          <w:color w:val="auto"/>
          <w:sz w:val="22"/>
          <w:szCs w:val="22"/>
        </w:rPr>
        <w:t>. Jei elektros įrenginių valdymui bus naudojama valdikliai, jie turi turėt atminties palaikymo funkciją dingus įtampai, o įtampai atsiradus iš karto turi vykdyt įdiegtas funkcijas (nedelsiant be laiko išlaikymo).</w:t>
      </w:r>
    </w:p>
    <w:p w14:paraId="48273467" w14:textId="5FCB4B99" w:rsidR="5B0AA498" w:rsidRPr="00513A5C" w:rsidRDefault="5B0AA498" w:rsidP="00E66B63">
      <w:pPr>
        <w:pStyle w:val="Stiliuspagrindinis"/>
        <w:ind w:left="964" w:hanging="964"/>
        <w:rPr>
          <w:sz w:val="22"/>
          <w:szCs w:val="22"/>
        </w:rPr>
      </w:pPr>
    </w:p>
    <w:p w14:paraId="1DDCF3AD" w14:textId="7FCB87A1" w:rsidR="0E198738" w:rsidRPr="002B1987" w:rsidRDefault="0E198738" w:rsidP="00E66B63">
      <w:pPr>
        <w:pStyle w:val="Stiliuspagrindinis"/>
        <w:numPr>
          <w:ilvl w:val="1"/>
          <w:numId w:val="3"/>
        </w:numPr>
        <w:ind w:left="964" w:hanging="964"/>
        <w:rPr>
          <w:color w:val="auto"/>
          <w:sz w:val="22"/>
          <w:szCs w:val="22"/>
        </w:rPr>
      </w:pPr>
      <w:r w:rsidRPr="002B1987">
        <w:rPr>
          <w:color w:val="auto"/>
          <w:sz w:val="22"/>
          <w:szCs w:val="22"/>
        </w:rPr>
        <w:t>REIKALAVIMAI KABELIŲ IR LAIDŲ MONTAŽO SISTEMAI</w:t>
      </w:r>
    </w:p>
    <w:p w14:paraId="48B38E0E" w14:textId="2DBAE977"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lastRenderedPageBreak/>
        <w:t>Visi komunikaciniai ir kontroliniai analoginių signalų kabeliai turi būti variniai, ekranuoti. Jeigu kabelis tiesiogiai kontaktuoja su saulės spinduliais, jis turi būti atsparus ultravioletiniams spinduliams.</w:t>
      </w:r>
    </w:p>
    <w:p w14:paraId="6F189679" w14:textId="238B9079"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Kabeliai, ateinantys iš pastato išorės, kertantys sienas ir grindis privalo būti montuojami su  guminiais moduliniais sandarikliais.</w:t>
      </w:r>
    </w:p>
    <w:p w14:paraId="4EA14657" w14:textId="353DF2D8"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Kabeliai kertantys sienas ir grindis iš pastato išorės esamais kabeliniais kanalais, užsandarinami vadovaujantis priešgaisriniais reikalavimais.</w:t>
      </w:r>
    </w:p>
    <w:p w14:paraId="23F04EA4" w14:textId="2FF75138"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Kabelinės konstrukcijos turi būti tinkamos naudoti C3 aplinkoje pagal EN-12944-2.</w:t>
      </w:r>
    </w:p>
    <w:p w14:paraId="37F12F01" w14:textId="4B63BCC6"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3F6D0773" w14:textId="15CAE67A"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 xml:space="preserve">Spintų, skydų montažinių laidų skerspjūvis turi būti ne mažesnis </w:t>
      </w:r>
      <w:r w:rsidR="0F3E0A06" w:rsidRPr="002B1987">
        <w:rPr>
          <w:color w:val="auto"/>
          <w:sz w:val="22"/>
          <w:szCs w:val="22"/>
        </w:rPr>
        <w:t>2</w:t>
      </w:r>
      <w:r w:rsidRPr="002B1987">
        <w:rPr>
          <w:color w:val="auto"/>
          <w:sz w:val="22"/>
          <w:szCs w:val="22"/>
        </w:rPr>
        <w:t>,5 mm</w:t>
      </w:r>
      <w:r w:rsidR="0083424A" w:rsidRPr="00AF6090">
        <w:rPr>
          <w:color w:val="auto"/>
          <w:sz w:val="22"/>
          <w:szCs w:val="22"/>
          <w:vertAlign w:val="superscript"/>
        </w:rPr>
        <w:t>2</w:t>
      </w:r>
      <w:r w:rsidRPr="002B1987">
        <w:rPr>
          <w:color w:val="auto"/>
          <w:sz w:val="22"/>
          <w:szCs w:val="22"/>
        </w:rPr>
        <w:t xml:space="preserve"> arba didesnis, priklausomai nuo srovės (Maksimalios apkrovos srovės neturi viršyti reikšmių, nurodytų normatyviniuose dokumentuose). Visi signalų laidai turi būti numatyti darbui su 250 V įtampa. Visi kiti laidai turi būti numatyti 750 V įtampai ir turėti izoliaciją, kuri būtų atspari karščiui iki +70ºC temperatūros.</w:t>
      </w:r>
    </w:p>
    <w:p w14:paraId="3C065C71" w14:textId="3209D7E4"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Visi naujai pakloti kabeliai turi būti sužymėti iš dviejų galų ir perėjimuose (susikirtimuose) su sienomis, perdangomis, kabeliniais įrenginiais (iš abiejų pusių) atitinkamu žymeniu.</w:t>
      </w:r>
    </w:p>
    <w:p w14:paraId="76BDCA5E" w14:textId="6AF36B82"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37F46F71" w14:textId="211A56C9"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Laidai ir kabeliai turi būti pravedami kabelių magistralėse, klojami tvarkingai taip, kad prie jų būtų galima lengvai prieiti. Visos laidų ir kabelių pynės turi būti tvirtinamos specialiais kabelių laikikliais, atskiriamos grupėmis ir markiruojamos.</w:t>
      </w:r>
    </w:p>
    <w:p w14:paraId="5EFE1A93" w14:textId="1711881A"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Kampuose, atsišakojimo taškuose, kilimo/leidimosi vietose kabeliai tvirtinami prie lovelio plastikiniais dirželiais 40-60 cm tarpais 1,0-1,5 m atstumu nuo netolydumo taško.</w:t>
      </w:r>
    </w:p>
    <w:p w14:paraId="5DD31C79" w14:textId="73BC9466"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Vertikalaus pakilimo vietose kabeliai tvirtinami kiekvienoje pakopoje lankiniu gnybtu. Po vienu gnybtu galima sumontuoti kelis kabelius.</w:t>
      </w:r>
    </w:p>
    <w:p w14:paraId="6BEAE2A9" w14:textId="51864331"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Kabelių susikirtimuose, praėjimuose per sienas, perdangas ar pertvaras kabeliai turi būti sužymėti abiejose pusėse.</w:t>
      </w:r>
    </w:p>
    <w:p w14:paraId="4B98BEBB" w14:textId="02848733"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Laidai vidinėje spintų instaliacijoje taip pat turi būti sužymėti.</w:t>
      </w:r>
    </w:p>
    <w:p w14:paraId="52752D74" w14:textId="05A29D70"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Kabeliai turi būti instaliuojami pagal kabelių žiniaraščius. Kabelių žiniaraščiai kartu su signalų sąrašais turi būti pateikti projektavimo metu. Kabelių žiniaraščiuose pateikiama ši instaliavimo informacija: kabelio projektinis žymuo; Kabelio ilgis, tipas gyslų skaičius ir skerspjūvis; Kabelio paskirties vietos adresai („iš“ ir „į“); Laisva vieta ženklinimui susijusiam su instaliavimu.</w:t>
      </w:r>
    </w:p>
    <w:p w14:paraId="4F8B3A3E" w14:textId="20C462F9"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Maitinimo kabeliai (U&gt;60V) negali būti instaliuojami tame pačiame lovelyje ar vamzdyje su kontroliniais ir signaliniais kabeliais (U&lt;60V). Nesant galimybės nemažesniu nei 50 mm atstumu vienas nuo kito ir atskirti nedegia medžiaga.</w:t>
      </w:r>
    </w:p>
    <w:p w14:paraId="741CE55E" w14:textId="15F13712"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Kabeliai turi būti klojami taip, kad lovelyje gulėtų lygiagrečiai ir tiesiai, būtų vienodo kietumo, ir jei būtina, keliais sluoksniais.</w:t>
      </w:r>
    </w:p>
    <w:p w14:paraId="3F814BFD" w14:textId="1C5FDDF5"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Kabeliai klojami ištisai be sujungimų, priimtina 0,5 m tolerancija abiejuose kabelio galuose papildomai prie galutinio kabelio ilgio.</w:t>
      </w:r>
    </w:p>
    <w:p w14:paraId="6EAA8811" w14:textId="4E299ABC"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Lauko kabeliai instaliuojami vamzdžiuose arba naudojami armuoti kabeliai. Temperatūrai esant žemesnei nei –5ºC, kabelių instaliavimo darbai neleidžiami, jei kitaip nenurodo kabelio gamintojas.</w:t>
      </w:r>
    </w:p>
    <w:p w14:paraId="092A1722" w14:textId="05B5CAA8"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Visi kontroliniai ir 0,4kV galios kabelių ≤ 25mm</w:t>
      </w:r>
      <w:r w:rsidR="00624808">
        <w:rPr>
          <w:color w:val="auto"/>
          <w:sz w:val="22"/>
          <w:szCs w:val="22"/>
          <w:vertAlign w:val="superscript"/>
        </w:rPr>
        <w:t>2</w:t>
      </w:r>
      <w:r w:rsidRPr="002B1987">
        <w:rPr>
          <w:color w:val="auto"/>
          <w:sz w:val="22"/>
          <w:szCs w:val="22"/>
        </w:rPr>
        <w:t xml:space="preserve"> laidininkai turi būti variniai, didesnio skerspjūvio kabeliai gali būti aliuminiai.</w:t>
      </w:r>
    </w:p>
    <w:p w14:paraId="1E817E33" w14:textId="6F1CB746"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t>Visa elektros instaliacija skirstymo skyde turi būti tvarkingai suvedžiota pagal skydo konstrukciją, o laidų spalvos – pagal CENELEC spalvinę schemą.</w:t>
      </w:r>
    </w:p>
    <w:p w14:paraId="6025ADC2" w14:textId="53F842C8" w:rsidR="7435AFC1" w:rsidRPr="002B1987" w:rsidRDefault="7435AFC1" w:rsidP="00E66B63">
      <w:pPr>
        <w:pStyle w:val="Stiliuspagrindinis"/>
        <w:numPr>
          <w:ilvl w:val="2"/>
          <w:numId w:val="3"/>
        </w:numPr>
        <w:ind w:left="964" w:hanging="964"/>
        <w:rPr>
          <w:color w:val="auto"/>
          <w:sz w:val="22"/>
          <w:szCs w:val="22"/>
        </w:rPr>
      </w:pPr>
      <w:r w:rsidRPr="002B1987">
        <w:rPr>
          <w:color w:val="auto"/>
          <w:sz w:val="22"/>
          <w:szCs w:val="22"/>
        </w:rPr>
        <w:lastRenderedPageBreak/>
        <w:t>Visi gnybtai ženklinami pagal grandinės ir sujungimo schemas, atitinkančias IEC identifikacijos sistemą.</w:t>
      </w:r>
    </w:p>
    <w:p w14:paraId="6C78016F" w14:textId="61347CE5" w:rsidR="7435AFC1" w:rsidRDefault="7435AFC1" w:rsidP="00E66B63">
      <w:pPr>
        <w:pStyle w:val="Stiliuspagrindinis"/>
        <w:numPr>
          <w:ilvl w:val="2"/>
          <w:numId w:val="3"/>
        </w:numPr>
        <w:ind w:left="964" w:hanging="964"/>
        <w:rPr>
          <w:color w:val="auto"/>
          <w:sz w:val="22"/>
          <w:szCs w:val="22"/>
        </w:rPr>
      </w:pPr>
      <w:r w:rsidRPr="002B1987">
        <w:rPr>
          <w:color w:val="auto"/>
          <w:sz w:val="22"/>
          <w:szCs w:val="22"/>
        </w:rPr>
        <w:t>Visi elektros kabeliai ir prijunginiai turi būti apsaugoti nuo viršsrovių trumpų jungimų automatiniais išjungikliais arba saugikliais, išlaikant selektyvumą</w:t>
      </w:r>
    </w:p>
    <w:p w14:paraId="59B825C0" w14:textId="77777777" w:rsidR="002B1987" w:rsidRPr="002B1987" w:rsidRDefault="002B1987" w:rsidP="00E66B63">
      <w:pPr>
        <w:pStyle w:val="Stiliuspagrindinis"/>
        <w:ind w:left="964" w:hanging="964"/>
        <w:rPr>
          <w:color w:val="auto"/>
          <w:sz w:val="22"/>
          <w:szCs w:val="22"/>
        </w:rPr>
      </w:pPr>
    </w:p>
    <w:p w14:paraId="744388C4" w14:textId="10835981" w:rsidR="0E198738" w:rsidRPr="002B1987" w:rsidRDefault="0E198738" w:rsidP="00E66B63">
      <w:pPr>
        <w:pStyle w:val="Stiliuspagrindinis"/>
        <w:numPr>
          <w:ilvl w:val="1"/>
          <w:numId w:val="3"/>
        </w:numPr>
        <w:ind w:left="964" w:hanging="964"/>
        <w:rPr>
          <w:color w:val="auto"/>
          <w:sz w:val="22"/>
          <w:szCs w:val="22"/>
        </w:rPr>
      </w:pPr>
      <w:r w:rsidRPr="002B1987">
        <w:rPr>
          <w:color w:val="auto"/>
          <w:sz w:val="22"/>
          <w:szCs w:val="22"/>
        </w:rPr>
        <w:t xml:space="preserve">REIKALAVIMAI ELEKTROS KOMUTACINIAMS APARATAMS </w:t>
      </w:r>
    </w:p>
    <w:p w14:paraId="286E202B" w14:textId="3BEDC75F" w:rsidR="715EFD03" w:rsidRPr="001375E0" w:rsidRDefault="00682E4F" w:rsidP="00E66B63">
      <w:pPr>
        <w:pStyle w:val="Stiliuspagrindinis"/>
        <w:numPr>
          <w:ilvl w:val="2"/>
          <w:numId w:val="3"/>
        </w:numPr>
        <w:ind w:left="964" w:hanging="964"/>
        <w:rPr>
          <w:color w:val="auto"/>
          <w:sz w:val="22"/>
          <w:szCs w:val="22"/>
        </w:rPr>
      </w:pPr>
      <w:r>
        <w:rPr>
          <w:color w:val="auto"/>
          <w:sz w:val="22"/>
          <w:szCs w:val="22"/>
        </w:rPr>
        <w:t>TDP</w:t>
      </w:r>
      <w:r w:rsidR="715EFD03" w:rsidRPr="001375E0">
        <w:rPr>
          <w:color w:val="auto"/>
          <w:sz w:val="22"/>
          <w:szCs w:val="22"/>
        </w:rPr>
        <w:t xml:space="preserve"> turi būti atlikta trumpo jungimo maksimalaus ir minimalaus tinklo režimams  srovių skaičiavimai ir skaičiavimų pagrindu suprojektuota ir įrengta reikiama elektros įranga bei ji patikrinta dinaminiam ir terminiam atsparumui bei reliniai įtaisai ir paskaičiuota jų veikimo atsargos koeficientai.</w:t>
      </w:r>
    </w:p>
    <w:p w14:paraId="0C33D32D" w14:textId="3375BFC8" w:rsidR="715EFD03" w:rsidRPr="001375E0" w:rsidRDefault="715EFD03" w:rsidP="00E66B63">
      <w:pPr>
        <w:pStyle w:val="Stiliuspagrindinis"/>
        <w:numPr>
          <w:ilvl w:val="2"/>
          <w:numId w:val="3"/>
        </w:numPr>
        <w:ind w:left="964" w:hanging="964"/>
        <w:rPr>
          <w:color w:val="auto"/>
          <w:sz w:val="22"/>
          <w:szCs w:val="22"/>
        </w:rPr>
      </w:pPr>
      <w:r w:rsidRPr="001375E0">
        <w:rPr>
          <w:color w:val="auto"/>
          <w:sz w:val="22"/>
          <w:szCs w:val="22"/>
        </w:rPr>
        <w:t>Visų elektros įrenginių maitinimui turi būti naudojami reikiamų parametrų ir funkcijų automatiniai jungikliai. Valdymo grandinių automatiniai jungikliai turi turėti pagalbinius signalizacijos kontaktų blokus, lengvai primontuojamus ir keičiamus prie automatinių jungiklių.</w:t>
      </w:r>
    </w:p>
    <w:p w14:paraId="68F0F277" w14:textId="133BA83E" w:rsidR="715EFD03" w:rsidRPr="001375E0" w:rsidRDefault="715EFD03" w:rsidP="00E66B63">
      <w:pPr>
        <w:pStyle w:val="Stiliuspagrindinis"/>
        <w:numPr>
          <w:ilvl w:val="2"/>
          <w:numId w:val="3"/>
        </w:numPr>
        <w:ind w:left="964" w:hanging="964"/>
        <w:rPr>
          <w:color w:val="auto"/>
          <w:sz w:val="22"/>
          <w:szCs w:val="22"/>
        </w:rPr>
      </w:pPr>
      <w:r w:rsidRPr="001375E0">
        <w:rPr>
          <w:color w:val="auto"/>
          <w:sz w:val="22"/>
          <w:szCs w:val="22"/>
        </w:rPr>
        <w:t>Elektros įranga ir instaliacija naudojami statybos produktai turi atitikti reikalavimus, taikomus jų atsparumui ugniai. Elektros instaliacijai turi būti naudojami kabeliai nepalaikantys degimo pagal IEC 603321.</w:t>
      </w:r>
    </w:p>
    <w:p w14:paraId="59A9294E" w14:textId="66580CF2" w:rsidR="715EFD03" w:rsidRPr="001375E0" w:rsidRDefault="715EFD03" w:rsidP="00E66B63">
      <w:pPr>
        <w:pStyle w:val="Stiliuspagrindinis"/>
        <w:numPr>
          <w:ilvl w:val="2"/>
          <w:numId w:val="3"/>
        </w:numPr>
        <w:ind w:left="964" w:hanging="964"/>
        <w:rPr>
          <w:color w:val="auto"/>
          <w:sz w:val="22"/>
          <w:szCs w:val="22"/>
        </w:rPr>
      </w:pPr>
      <w:r w:rsidRPr="001375E0">
        <w:rPr>
          <w:color w:val="auto"/>
          <w:sz w:val="22"/>
          <w:szCs w:val="22"/>
        </w:rPr>
        <w:t>Ant komutavimo aparatų turi būti aiškiai nurodytos “Įjungta” ir “Išjungta” padėtys.</w:t>
      </w:r>
    </w:p>
    <w:p w14:paraId="3665BC58" w14:textId="45079442" w:rsidR="715EFD03" w:rsidRPr="001375E0" w:rsidRDefault="715EFD03" w:rsidP="00E66B63">
      <w:pPr>
        <w:pStyle w:val="Stiliuspagrindinis"/>
        <w:numPr>
          <w:ilvl w:val="2"/>
          <w:numId w:val="3"/>
        </w:numPr>
        <w:ind w:left="964" w:hanging="964"/>
        <w:rPr>
          <w:color w:val="auto"/>
          <w:sz w:val="22"/>
          <w:szCs w:val="22"/>
        </w:rPr>
      </w:pPr>
      <w:r w:rsidRPr="001375E0">
        <w:rPr>
          <w:color w:val="auto"/>
          <w:sz w:val="22"/>
          <w:szCs w:val="22"/>
        </w:rPr>
        <w:t>Spintose valdymo ir signalizacijos grandinių aparatūra turi būti atskirtos nuo galios grandinių.</w:t>
      </w:r>
    </w:p>
    <w:p w14:paraId="4B49137D" w14:textId="684E6160" w:rsidR="5B0AA498" w:rsidRPr="00513A5C" w:rsidRDefault="5B0AA498" w:rsidP="00E66B63">
      <w:pPr>
        <w:ind w:left="964" w:hanging="964"/>
        <w:rPr>
          <w:rFonts w:ascii="Arial" w:eastAsia="Calibri" w:hAnsi="Arial" w:cs="Arial"/>
          <w:color w:val="000000" w:themeColor="text1"/>
        </w:rPr>
      </w:pPr>
    </w:p>
    <w:p w14:paraId="0B32DD52" w14:textId="597EFDC3" w:rsidR="3CDA3575" w:rsidRPr="001375E0" w:rsidRDefault="3CDA3575" w:rsidP="00E66B63">
      <w:pPr>
        <w:pStyle w:val="Stiliuspagrindinis"/>
        <w:numPr>
          <w:ilvl w:val="1"/>
          <w:numId w:val="3"/>
        </w:numPr>
        <w:ind w:left="964" w:hanging="964"/>
        <w:rPr>
          <w:color w:val="auto"/>
          <w:sz w:val="22"/>
          <w:szCs w:val="22"/>
        </w:rPr>
      </w:pPr>
      <w:r w:rsidRPr="001375E0">
        <w:rPr>
          <w:color w:val="auto"/>
          <w:sz w:val="22"/>
          <w:szCs w:val="22"/>
        </w:rPr>
        <w:t xml:space="preserve">REIKALAVIMAI ELEKTROS </w:t>
      </w:r>
      <w:r w:rsidR="0E198738" w:rsidRPr="001375E0">
        <w:rPr>
          <w:color w:val="auto"/>
          <w:sz w:val="22"/>
          <w:szCs w:val="22"/>
        </w:rPr>
        <w:t>KABELIAMS</w:t>
      </w:r>
    </w:p>
    <w:p w14:paraId="38356AAB" w14:textId="78031C9E" w:rsidR="68FE4E07" w:rsidRPr="001375E0" w:rsidRDefault="68FE4E07" w:rsidP="00E66B63">
      <w:pPr>
        <w:pStyle w:val="Stiliuspagrindinis"/>
        <w:numPr>
          <w:ilvl w:val="2"/>
          <w:numId w:val="3"/>
        </w:numPr>
        <w:ind w:left="964" w:hanging="964"/>
        <w:rPr>
          <w:color w:val="auto"/>
          <w:sz w:val="22"/>
          <w:szCs w:val="22"/>
        </w:rPr>
      </w:pPr>
      <w:r w:rsidRPr="001375E0">
        <w:rPr>
          <w:color w:val="auto"/>
          <w:sz w:val="22"/>
          <w:szCs w:val="22"/>
        </w:rPr>
        <w:t>Kabelių „perėjimus“ per perdangas ir naujai išgręžtas skyles per visą jų storį užsandarinti nedegia lengvai pramušama medžiaga, kabelius į abi puses po 30 cm padengti atsparumą ugniai didinančia medžiaga.</w:t>
      </w:r>
    </w:p>
    <w:p w14:paraId="7548D0BE" w14:textId="17485724" w:rsidR="68FE4E07" w:rsidRPr="001375E0" w:rsidRDefault="68FE4E07" w:rsidP="00E66B63">
      <w:pPr>
        <w:pStyle w:val="Stiliuspagrindinis"/>
        <w:numPr>
          <w:ilvl w:val="2"/>
          <w:numId w:val="3"/>
        </w:numPr>
        <w:ind w:left="964" w:hanging="964"/>
        <w:rPr>
          <w:color w:val="auto"/>
          <w:sz w:val="22"/>
          <w:szCs w:val="22"/>
        </w:rPr>
      </w:pPr>
      <w:r w:rsidRPr="001375E0">
        <w:rPr>
          <w:color w:val="auto"/>
          <w:sz w:val="22"/>
          <w:szCs w:val="22"/>
        </w:rPr>
        <w:t>Visi kabeliai ir laidai turi būti paženklinti.</w:t>
      </w:r>
    </w:p>
    <w:p w14:paraId="5E282A3C" w14:textId="19127B0C" w:rsidR="68FE4E07" w:rsidRPr="001375E0" w:rsidRDefault="68FE4E07" w:rsidP="00E66B63">
      <w:pPr>
        <w:pStyle w:val="Stiliuspagrindinis"/>
        <w:numPr>
          <w:ilvl w:val="2"/>
          <w:numId w:val="3"/>
        </w:numPr>
        <w:ind w:left="964" w:hanging="964"/>
        <w:rPr>
          <w:color w:val="auto"/>
          <w:sz w:val="22"/>
          <w:szCs w:val="22"/>
        </w:rPr>
      </w:pPr>
      <w:r w:rsidRPr="001375E0">
        <w:rPr>
          <w:color w:val="auto"/>
          <w:sz w:val="22"/>
          <w:szCs w:val="22"/>
        </w:rPr>
        <w:t xml:space="preserve">Maitinimo kabeliai turi būti su nepalaikančia degimo izoliacija ir apvalkalu. Variklių prijungimui prie dažnio keitiklių numatyti ekranuoti kabeliai atitinkantys EMC reikalavimus. Kabeliai turi būti parinkti taip, kad įtampos kritimas niekur neviršytų ±10% prie galutinio vartotojo ir atitiktų normatyvines atjungimo sąlygas trumpo jungimo metu, taip pat atsižvelgiant į variklių paleidimo sroves. </w:t>
      </w:r>
    </w:p>
    <w:p w14:paraId="5C4489A6" w14:textId="6B3552E6" w:rsidR="68FE4E07" w:rsidRPr="001375E0" w:rsidRDefault="68FE4E07" w:rsidP="00E66B63">
      <w:pPr>
        <w:pStyle w:val="Stiliuspagrindinis"/>
        <w:numPr>
          <w:ilvl w:val="2"/>
          <w:numId w:val="3"/>
        </w:numPr>
        <w:ind w:left="964" w:hanging="964"/>
        <w:rPr>
          <w:color w:val="auto"/>
          <w:sz w:val="22"/>
          <w:szCs w:val="22"/>
        </w:rPr>
      </w:pPr>
      <w:r w:rsidRPr="001375E0">
        <w:rPr>
          <w:color w:val="auto"/>
          <w:sz w:val="22"/>
          <w:szCs w:val="22"/>
        </w:rPr>
        <w:t>Visi el. kabeliai turi būti apsaugoti nuo viršsrovių ir trumpų jungimų automatiniais išjungikliais , išlaikant selektyvumą. Techniniai el. tinklų duomenys turi būti pateikti schemose.</w:t>
      </w:r>
    </w:p>
    <w:p w14:paraId="44FC25AA" w14:textId="468728D8" w:rsidR="68FE4E07" w:rsidRPr="001375E0" w:rsidRDefault="68FE4E07" w:rsidP="00E66B63">
      <w:pPr>
        <w:pStyle w:val="Stiliuspagrindinis"/>
        <w:numPr>
          <w:ilvl w:val="2"/>
          <w:numId w:val="3"/>
        </w:numPr>
        <w:ind w:left="964" w:hanging="964"/>
        <w:rPr>
          <w:color w:val="auto"/>
          <w:sz w:val="22"/>
          <w:szCs w:val="22"/>
        </w:rPr>
      </w:pPr>
      <w:r w:rsidRPr="001375E0">
        <w:rPr>
          <w:color w:val="auto"/>
          <w:sz w:val="22"/>
          <w:szCs w:val="22"/>
        </w:rPr>
        <w:t>Kabeliai turi būti klojami ant metalinių cinkuotų (karšto cinkavimo) kabelinių konstrukcijų: lovių, kabelinių kopėčių. Kabelinės konstrukcijos ruožuose, kur aukštis &lt;2,5m. nuo priežiūros aikštelių, uždengiami dangčiais užtikrinant IP≥20. Techniniai kabelinių konstrukcijų duomenys turi būti pateikti siurblinės kabelinių konstrukcijų plane.</w:t>
      </w:r>
    </w:p>
    <w:p w14:paraId="354F81E1" w14:textId="3888620B" w:rsidR="68FE4E07" w:rsidRPr="001375E0" w:rsidRDefault="68FE4E07" w:rsidP="00E66B63">
      <w:pPr>
        <w:pStyle w:val="Stiliuspagrindinis"/>
        <w:numPr>
          <w:ilvl w:val="2"/>
          <w:numId w:val="3"/>
        </w:numPr>
        <w:ind w:left="964" w:hanging="964"/>
        <w:rPr>
          <w:color w:val="auto"/>
          <w:sz w:val="22"/>
          <w:szCs w:val="22"/>
        </w:rPr>
      </w:pPr>
      <w:r w:rsidRPr="001375E0">
        <w:rPr>
          <w:color w:val="auto"/>
          <w:sz w:val="22"/>
          <w:szCs w:val="22"/>
        </w:rPr>
        <w:t>Visi naudojami kabeliai turi būti su variniais laidininkais atitinkamo skerspjūvio, kad atlaikytų apkrovas bei trumpojo jungimo sroves. Antrinių grandinių laidų ir kabelių gyslų turi būti ne mažiau 1,5mm</w:t>
      </w:r>
      <w:r w:rsidR="00BB7C40">
        <w:rPr>
          <w:color w:val="auto"/>
          <w:sz w:val="22"/>
          <w:szCs w:val="22"/>
          <w:vertAlign w:val="superscript"/>
        </w:rPr>
        <w:t>2</w:t>
      </w:r>
      <w:r w:rsidRPr="001375E0">
        <w:rPr>
          <w:color w:val="auto"/>
          <w:sz w:val="22"/>
          <w:szCs w:val="22"/>
        </w:rPr>
        <w:t>. Ten kur reikia kabeliai turi būti ekranuoti ir specialios paskirties (mikroprocesoriniai RAA įtaisai, elektros variklių prijungimo prie dažnio keitiklių, signaliniai, apsaugų ir pan.). Taip pat kabeliai turi būti parinkti pagal jų klojimo aplinką (žemėje, vamzdžiuose, ore ir pan.). Klojant kabelius, turi būti atskirti jėgos ir antrinių grandinių kabeliai. Vietose, kur kabelius galima pažeisti mechaniškai, jie turi būti apsaugoti nuo pažeidimų. Kabelių gyslų ir jungiamųjų laidų skerspjūvis turi tenkinti jų greitaveikės apsaugos nuo trumpųjų jungimų, leistinų srovių (EĮĮBT), terminio atsparumo (srovės transformatorių grandinių) reikalavimus ir užtikrinti įtaisų matavimo dalies tikslumo klasę. Galios kabelių galinės movos turi būti patikimai pritvirtintos. Kontroliniai kabeliai, kurių ilgis yra mažesnis nei 50 m privalo būti prakloti be sujungimų.</w:t>
      </w:r>
    </w:p>
    <w:p w14:paraId="459F2575" w14:textId="54333B6F" w:rsidR="5B0AA498" w:rsidRDefault="5B0AA498" w:rsidP="00E66B63">
      <w:pPr>
        <w:pStyle w:val="Stiliuspagrindinis"/>
        <w:ind w:left="964" w:hanging="964"/>
        <w:rPr>
          <w:color w:val="auto"/>
          <w:sz w:val="22"/>
          <w:szCs w:val="22"/>
        </w:rPr>
      </w:pPr>
    </w:p>
    <w:p w14:paraId="177AE125" w14:textId="5B9559CD" w:rsidR="0E198738" w:rsidRPr="001375E0" w:rsidRDefault="0E198738" w:rsidP="00E66B63">
      <w:pPr>
        <w:pStyle w:val="Stiliuspagrindinis"/>
        <w:numPr>
          <w:ilvl w:val="1"/>
          <w:numId w:val="3"/>
        </w:numPr>
        <w:ind w:left="964" w:hanging="964"/>
        <w:rPr>
          <w:color w:val="auto"/>
          <w:sz w:val="22"/>
          <w:szCs w:val="22"/>
        </w:rPr>
      </w:pPr>
      <w:r w:rsidRPr="001375E0">
        <w:rPr>
          <w:color w:val="auto"/>
          <w:sz w:val="22"/>
          <w:szCs w:val="22"/>
        </w:rPr>
        <w:t>REIKALAVIMAI KABELIŲ LOVELIŲ IR KOPETĖLIŲ SISTEMAI</w:t>
      </w:r>
    </w:p>
    <w:p w14:paraId="55419405" w14:textId="02CDB04F" w:rsidR="454F5D50" w:rsidRPr="001375E0" w:rsidRDefault="454F5D50" w:rsidP="00E66B63">
      <w:pPr>
        <w:pStyle w:val="Stiliuspagrindinis"/>
        <w:numPr>
          <w:ilvl w:val="2"/>
          <w:numId w:val="3"/>
        </w:numPr>
        <w:ind w:left="964" w:hanging="964"/>
        <w:rPr>
          <w:color w:val="auto"/>
          <w:sz w:val="22"/>
          <w:szCs w:val="22"/>
        </w:rPr>
      </w:pPr>
      <w:r w:rsidRPr="001375E0">
        <w:rPr>
          <w:color w:val="auto"/>
          <w:sz w:val="22"/>
          <w:szCs w:val="22"/>
        </w:rPr>
        <w:t xml:space="preserve">Kabelių lovelių ir kopetėlių sistemos  turi būti projektuojamos pagal galiojančius standartus (pvz., LST EN 61537 ir LST HD 60364), užtikrinant saugų, patikimą ir ilgaamžį eksploatavimą. </w:t>
      </w:r>
      <w:r w:rsidRPr="001375E0">
        <w:rPr>
          <w:color w:val="auto"/>
          <w:sz w:val="22"/>
          <w:szCs w:val="22"/>
        </w:rPr>
        <w:lastRenderedPageBreak/>
        <w:t>Konstrukcijos turi atlaikyti kabelių svorį su rezervu ateičiai, taip pat dinamines apkrovas, o atramų išdėstymas ir leistinas įlinkis turi atitikti gamintojo reikalavimus.</w:t>
      </w:r>
    </w:p>
    <w:p w14:paraId="2C6A8918" w14:textId="646563D5" w:rsidR="454F5D50" w:rsidRPr="001375E0" w:rsidRDefault="454F5D50" w:rsidP="00E66B63">
      <w:pPr>
        <w:pStyle w:val="Stiliuspagrindinis"/>
        <w:numPr>
          <w:ilvl w:val="2"/>
          <w:numId w:val="3"/>
        </w:numPr>
        <w:ind w:left="964" w:hanging="964"/>
        <w:rPr>
          <w:color w:val="auto"/>
          <w:sz w:val="22"/>
          <w:szCs w:val="22"/>
        </w:rPr>
      </w:pPr>
      <w:r w:rsidRPr="001375E0">
        <w:rPr>
          <w:color w:val="auto"/>
          <w:sz w:val="22"/>
          <w:szCs w:val="22"/>
        </w:rPr>
        <w:t>Naudojamos medžiagos parenkamos pagal aplinkos sąlygas: vidaus patalpoms tinka cinkuotas plienas, o agresyvioje ar lauko aplinkoje – karštai cinkuotas ar nerūdijantis plienas. Visa metalinė sistema turi būti įžeminta ir užtikrintas elektrinis tęstinumas tarp jos dalių.</w:t>
      </w:r>
    </w:p>
    <w:p w14:paraId="7D8848ED" w14:textId="04D629A7" w:rsidR="454F5D50" w:rsidRPr="001375E0" w:rsidRDefault="454F5D50" w:rsidP="00E66B63">
      <w:pPr>
        <w:pStyle w:val="Stiliuspagrindinis"/>
        <w:numPr>
          <w:ilvl w:val="2"/>
          <w:numId w:val="3"/>
        </w:numPr>
        <w:ind w:left="964" w:hanging="964"/>
        <w:rPr>
          <w:color w:val="auto"/>
          <w:sz w:val="22"/>
          <w:szCs w:val="22"/>
        </w:rPr>
      </w:pPr>
      <w:r w:rsidRPr="001375E0">
        <w:rPr>
          <w:color w:val="auto"/>
          <w:sz w:val="22"/>
          <w:szCs w:val="22"/>
        </w:rPr>
        <w:t>Kabeliai turi būti klojami neviršijant rekomenduojamo užpildymo (apie 40–60 %), nepažeidžiant jų mechaninių savybių ir, jei reikia, atskiriant skirtingų tipų kabelius. Taip pat būtina laikytis gaisrinės saugos reikalavimų – naudoti nedegias medžiagas ir tinkamai sandarinti perėjimus per konstrukcijas.</w:t>
      </w:r>
    </w:p>
    <w:p w14:paraId="720AF3B8" w14:textId="082C20F8" w:rsidR="454F5D50" w:rsidRPr="001375E0" w:rsidRDefault="454F5D50" w:rsidP="00E66B63">
      <w:pPr>
        <w:pStyle w:val="Stiliuspagrindinis"/>
        <w:numPr>
          <w:ilvl w:val="2"/>
          <w:numId w:val="3"/>
        </w:numPr>
        <w:ind w:left="964" w:hanging="964"/>
        <w:rPr>
          <w:color w:val="auto"/>
          <w:sz w:val="22"/>
          <w:szCs w:val="22"/>
        </w:rPr>
      </w:pPr>
      <w:r w:rsidRPr="001375E0">
        <w:rPr>
          <w:color w:val="auto"/>
          <w:sz w:val="22"/>
          <w:szCs w:val="22"/>
        </w:rPr>
        <w:t>Montavimas turi užtikrinti tvirtą konstrukcijų pritvirtinimą, tinkamus atstumus nuo kitų sistemų ir patogų priėjimą prie priežiūros. Eksploatacijos metu sistema turi būti periodiškai tikrinama, o projektavimo etape svarbu įvertinti aplinkos poveikį, numatyti plėtros galimybes ir užtikrinti kabelių aušinimą.</w:t>
      </w:r>
    </w:p>
    <w:p w14:paraId="7B2AA696" w14:textId="61B9F02B" w:rsidR="5B0AA498" w:rsidRDefault="5B0AA498" w:rsidP="00E66B63">
      <w:pPr>
        <w:pStyle w:val="Stiliuspagrindinis"/>
        <w:ind w:left="964" w:hanging="964"/>
        <w:rPr>
          <w:b/>
          <w:bCs/>
          <w:color w:val="auto"/>
          <w:sz w:val="22"/>
          <w:szCs w:val="22"/>
        </w:rPr>
      </w:pPr>
    </w:p>
    <w:p w14:paraId="732753EA" w14:textId="3BC5560C" w:rsidR="0E198738" w:rsidRPr="001375E0" w:rsidRDefault="0E198738" w:rsidP="00E66B63">
      <w:pPr>
        <w:pStyle w:val="Stiliuspagrindinis"/>
        <w:numPr>
          <w:ilvl w:val="1"/>
          <w:numId w:val="3"/>
        </w:numPr>
        <w:ind w:left="964" w:hanging="964"/>
        <w:rPr>
          <w:color w:val="auto"/>
          <w:sz w:val="22"/>
          <w:szCs w:val="22"/>
        </w:rPr>
      </w:pPr>
      <w:r w:rsidRPr="001375E0">
        <w:rPr>
          <w:color w:val="auto"/>
          <w:sz w:val="22"/>
          <w:szCs w:val="22"/>
        </w:rPr>
        <w:t xml:space="preserve">REIKALAVIMAI AUTOMATINIAMS JUNGIKLIAMS </w:t>
      </w:r>
    </w:p>
    <w:p w14:paraId="7FD4C8E1" w14:textId="293B467A" w:rsidR="4A5B3127" w:rsidRPr="001375E0" w:rsidRDefault="4A5B3127" w:rsidP="00E66B63">
      <w:pPr>
        <w:pStyle w:val="Stiliuspagrindinis"/>
        <w:numPr>
          <w:ilvl w:val="2"/>
          <w:numId w:val="3"/>
        </w:numPr>
        <w:ind w:left="964" w:hanging="964"/>
        <w:rPr>
          <w:color w:val="auto"/>
          <w:sz w:val="22"/>
          <w:szCs w:val="22"/>
        </w:rPr>
      </w:pPr>
      <w:r w:rsidRPr="69A14F2D">
        <w:rPr>
          <w:color w:val="auto"/>
          <w:sz w:val="22"/>
          <w:szCs w:val="22"/>
        </w:rPr>
        <w:t>Au</w:t>
      </w:r>
      <w:r w:rsidR="0081051D">
        <w:rPr>
          <w:color w:val="auto"/>
          <w:sz w:val="22"/>
          <w:szCs w:val="22"/>
        </w:rPr>
        <w:t>t</w:t>
      </w:r>
      <w:r w:rsidRPr="69A14F2D">
        <w:rPr>
          <w:color w:val="auto"/>
          <w:sz w:val="22"/>
          <w:szCs w:val="22"/>
        </w:rPr>
        <w:t>omatiniai</w:t>
      </w:r>
      <w:r w:rsidRPr="001375E0">
        <w:rPr>
          <w:color w:val="auto"/>
          <w:sz w:val="22"/>
          <w:szCs w:val="22"/>
        </w:rPr>
        <w:t xml:space="preserve"> jungikliai turi būti parenkami ir įrengiami pagal galiojančius standartus (pvz., LST EN 60947-2 ir LST HD 60364), užtikrinant patikimą apsaugą nuo perkrovų ir trumpųjų jungimų. Parinkimas turi būti pagrįstas tinklo parametrais – įtampa, srove, trumpojo jungimo galia ir apkrovos tipu.</w:t>
      </w:r>
    </w:p>
    <w:p w14:paraId="2170D172" w14:textId="2CC147A9" w:rsidR="4A5B3127" w:rsidRPr="001375E0" w:rsidRDefault="4A5B3127" w:rsidP="00E66B63">
      <w:pPr>
        <w:pStyle w:val="Stiliuspagrindinis"/>
        <w:numPr>
          <w:ilvl w:val="2"/>
          <w:numId w:val="3"/>
        </w:numPr>
        <w:ind w:left="964" w:hanging="964"/>
        <w:rPr>
          <w:color w:val="auto"/>
          <w:sz w:val="22"/>
          <w:szCs w:val="22"/>
        </w:rPr>
      </w:pPr>
      <w:r w:rsidRPr="001375E0">
        <w:rPr>
          <w:color w:val="auto"/>
          <w:sz w:val="22"/>
          <w:szCs w:val="22"/>
        </w:rPr>
        <w:t>Jungikliai turi turėti pakankamą vardinę srovę (In) ir atjungimo gebą (Icu/Ics), kad galėtų saugiai nutraukti maksimalias galimas trumpojo jungimo sroves konkrečioje tinklo vietoje. Taip pat svarbu užtikrinti selektyvumą tarp apsaugos aparatų, kad gedimo atveju būtų atjungiamas tik pažeistas tinklo segmentas.</w:t>
      </w:r>
    </w:p>
    <w:p w14:paraId="62D60571" w14:textId="4D0AA331" w:rsidR="4A5B3127" w:rsidRPr="001375E0" w:rsidRDefault="4A5B3127" w:rsidP="00E66B63">
      <w:pPr>
        <w:pStyle w:val="Stiliuspagrindinis"/>
        <w:numPr>
          <w:ilvl w:val="2"/>
          <w:numId w:val="3"/>
        </w:numPr>
        <w:ind w:left="964" w:hanging="964"/>
        <w:rPr>
          <w:color w:val="auto"/>
          <w:sz w:val="22"/>
          <w:szCs w:val="22"/>
        </w:rPr>
      </w:pPr>
      <w:r w:rsidRPr="001375E0">
        <w:rPr>
          <w:color w:val="auto"/>
          <w:sz w:val="22"/>
          <w:szCs w:val="22"/>
        </w:rPr>
        <w:t>Apsaugos charakteristikos turi atitikti apkrovos pobūdį – pavyzdžiui, varikliams reikalingi jungikliai su uždelsimu paleidimo srovėms, o jautrioms grandinėms – greitesnė apsauga. Esant poreikiui naudojami reguliuojami elektroniniai išleidikliai, leidžiantys tiksliai nustatyti apsaugos parametrus.</w:t>
      </w:r>
    </w:p>
    <w:p w14:paraId="711A2550" w14:textId="5691C472" w:rsidR="4A5B3127" w:rsidRPr="001375E0" w:rsidRDefault="4A5B3127" w:rsidP="00E66B63">
      <w:pPr>
        <w:pStyle w:val="Stiliuspagrindinis"/>
        <w:numPr>
          <w:ilvl w:val="2"/>
          <w:numId w:val="3"/>
        </w:numPr>
        <w:ind w:left="964" w:hanging="964"/>
        <w:rPr>
          <w:color w:val="auto"/>
          <w:sz w:val="22"/>
          <w:szCs w:val="22"/>
        </w:rPr>
      </w:pPr>
      <w:r w:rsidRPr="001375E0">
        <w:rPr>
          <w:color w:val="auto"/>
          <w:sz w:val="22"/>
          <w:szCs w:val="22"/>
        </w:rPr>
        <w:t>Montavimo požiūriu jungikliai turi būti įrengiami skydinėse ar spintose, užtikrinant tinkamą aušinimą, apsaugą nuo dulkių, drėgmės ir mechaninių pažeidimų (atitinkamas IP laipsnis). Taip pat būtina užtikrinti patogų priėjimą eksploatacijai ir aiškų žymėjimą.</w:t>
      </w:r>
    </w:p>
    <w:p w14:paraId="4CB79C27" w14:textId="415AF090" w:rsidR="4A5B3127" w:rsidRPr="001375E0" w:rsidRDefault="4A5B3127" w:rsidP="00E66B63">
      <w:pPr>
        <w:pStyle w:val="Stiliuspagrindinis"/>
        <w:numPr>
          <w:ilvl w:val="2"/>
          <w:numId w:val="3"/>
        </w:numPr>
        <w:ind w:left="964" w:hanging="964"/>
        <w:rPr>
          <w:color w:val="auto"/>
          <w:sz w:val="22"/>
          <w:szCs w:val="22"/>
        </w:rPr>
      </w:pPr>
      <w:r w:rsidRPr="001375E0">
        <w:rPr>
          <w:color w:val="auto"/>
          <w:sz w:val="22"/>
          <w:szCs w:val="22"/>
        </w:rPr>
        <w:t>Eksploatacijos metu svarbu reguliariai tikrinti jungiklių būklę, kontaktų patikimumą ir apsaugos funkcijų veikimą. Projektuojant būtina numatyti rezervą sistemos plėtrai, suderinamumą su kitais apsaugos įrenginiais ir, jei reikia, integraciją į automatikos ar energijos valdymo sistemas.</w:t>
      </w:r>
    </w:p>
    <w:p w14:paraId="776497E8" w14:textId="74EEE3FC" w:rsidR="5B0AA498" w:rsidRDefault="5B0AA498" w:rsidP="00E66B63">
      <w:pPr>
        <w:pStyle w:val="Stiliuspagrindinis"/>
        <w:ind w:left="964" w:hanging="964"/>
        <w:rPr>
          <w:b/>
          <w:bCs/>
          <w:color w:val="auto"/>
          <w:sz w:val="22"/>
          <w:szCs w:val="22"/>
        </w:rPr>
      </w:pPr>
    </w:p>
    <w:p w14:paraId="77A36A25" w14:textId="1DC088A5" w:rsidR="2886B733" w:rsidRPr="001375E0" w:rsidRDefault="2886B733" w:rsidP="00E66B63">
      <w:pPr>
        <w:pStyle w:val="Stiliuspagrindinis"/>
        <w:numPr>
          <w:ilvl w:val="1"/>
          <w:numId w:val="3"/>
        </w:numPr>
        <w:ind w:left="964" w:hanging="964"/>
        <w:rPr>
          <w:color w:val="auto"/>
          <w:sz w:val="22"/>
          <w:szCs w:val="22"/>
        </w:rPr>
      </w:pPr>
      <w:r w:rsidRPr="001375E0">
        <w:rPr>
          <w:color w:val="auto"/>
          <w:sz w:val="22"/>
          <w:szCs w:val="22"/>
        </w:rPr>
        <w:t>REIKALAVIMAI REAKTYVIOSIOS GALIOS KOMPENSAVIMO ĮRENGINIAMS</w:t>
      </w:r>
    </w:p>
    <w:p w14:paraId="75EA1CE6" w14:textId="05252BE6" w:rsidR="36DA30E7" w:rsidRPr="001375E0" w:rsidRDefault="36DA30E7" w:rsidP="00E66B63">
      <w:pPr>
        <w:pStyle w:val="Stiliuspagrindinis"/>
        <w:numPr>
          <w:ilvl w:val="2"/>
          <w:numId w:val="3"/>
        </w:numPr>
        <w:ind w:left="964" w:hanging="964"/>
        <w:rPr>
          <w:color w:val="auto"/>
          <w:sz w:val="22"/>
          <w:szCs w:val="22"/>
        </w:rPr>
      </w:pPr>
      <w:r w:rsidRPr="001375E0">
        <w:rPr>
          <w:color w:val="auto"/>
          <w:sz w:val="22"/>
          <w:szCs w:val="22"/>
        </w:rPr>
        <w:t>Reaktyviosios galios kompensavimo įrenginiai turi būti projektuojami pagal galiojančius standartus (pvz., LST EN 61921, LST EN 60831, LST HD 60364), užtikrinant tinklo efektyvumą ir patikimą darbą. Pagrindinis tikslas – sumažinti reaktyviąją galią ir palaikyti galios koeficientą (cos φ), dažniausiai ne mažesnį kaip 0,95, taip mažinant nuostolius ir išvengiant baudų už perteklinę reaktyviąją energiją.</w:t>
      </w:r>
    </w:p>
    <w:p w14:paraId="1FE3E5B0" w14:textId="7642A15C" w:rsidR="36DA30E7" w:rsidRPr="001375E0" w:rsidRDefault="36DA30E7" w:rsidP="00E66B63">
      <w:pPr>
        <w:pStyle w:val="Stiliuspagrindinis"/>
        <w:numPr>
          <w:ilvl w:val="2"/>
          <w:numId w:val="3"/>
        </w:numPr>
        <w:ind w:left="964" w:hanging="964"/>
        <w:rPr>
          <w:color w:val="auto"/>
          <w:sz w:val="22"/>
          <w:szCs w:val="22"/>
        </w:rPr>
      </w:pPr>
      <w:r w:rsidRPr="001375E0">
        <w:rPr>
          <w:color w:val="auto"/>
          <w:sz w:val="22"/>
          <w:szCs w:val="22"/>
        </w:rPr>
        <w:t>Įrenginiai turi būti parenkami pagal tinklo parametrus: įtampą, apkrovos pobūdį, galios svyravimus ir harmonikų lygį. Esant greitai kintančioms apkrovoms naudojamos automatinės kondensatorių baterijos su valdikliais, kurie pakopomis įjungia ar išjungia kondensatorius pagal momentinį poreikį.</w:t>
      </w:r>
    </w:p>
    <w:p w14:paraId="54F183C0" w14:textId="740E890C" w:rsidR="36DA30E7" w:rsidRPr="001375E0" w:rsidRDefault="36DA30E7" w:rsidP="00E66B63">
      <w:pPr>
        <w:pStyle w:val="Stiliuspagrindinis"/>
        <w:numPr>
          <w:ilvl w:val="2"/>
          <w:numId w:val="3"/>
        </w:numPr>
        <w:ind w:left="964" w:hanging="964"/>
        <w:rPr>
          <w:color w:val="auto"/>
          <w:sz w:val="22"/>
          <w:szCs w:val="22"/>
        </w:rPr>
      </w:pPr>
      <w:r w:rsidRPr="001375E0">
        <w:rPr>
          <w:color w:val="auto"/>
          <w:sz w:val="22"/>
          <w:szCs w:val="22"/>
        </w:rPr>
        <w:t>Svarbu įvertinti harmonikas – jei tinkle yra netiesinių apkrovų (pvz., dažnio keitiklių), turi būti naudojami detuninguoti filtrai arba aktyvūs filtrai, kad būtų išvengta rezonanso ir kondensatorių perkrovos. Kondensatoriai ir kiti komponentai turi būti pritaikyti darbui su padidintomis srovėmis ir įtampomis.</w:t>
      </w:r>
    </w:p>
    <w:p w14:paraId="079B00E6" w14:textId="33D0844B" w:rsidR="36DA30E7" w:rsidRDefault="36DA30E7" w:rsidP="00E66B63">
      <w:pPr>
        <w:pStyle w:val="Stiliuspagrindinis"/>
        <w:numPr>
          <w:ilvl w:val="2"/>
          <w:numId w:val="3"/>
        </w:numPr>
        <w:ind w:left="964" w:hanging="964"/>
        <w:rPr>
          <w:color w:val="auto"/>
          <w:sz w:val="22"/>
          <w:szCs w:val="22"/>
        </w:rPr>
      </w:pPr>
      <w:r w:rsidRPr="001375E0">
        <w:rPr>
          <w:color w:val="auto"/>
          <w:sz w:val="22"/>
          <w:szCs w:val="22"/>
        </w:rPr>
        <w:t>Montavimo reikalavimai apima tinkamą aušinimą, ventiliaciją ir apsaugą nuo dulkių bei drėgmės (atitinkamas IP laipsnis). Įrenginiai turi būti montuojami elektros skydinėse ar atskirose spintose, užtikrinant saugų priėjimą ir aiškų žymėjimą. Taip pat būtina numatyti apsaugas – saugiklius, automatinius jungiklius ir viršįtampių ribotuvus.</w:t>
      </w:r>
    </w:p>
    <w:p w14:paraId="6EFFBA18" w14:textId="32AD751F" w:rsidR="001375E0" w:rsidRPr="001375E0" w:rsidRDefault="001375E0" w:rsidP="00E66B63">
      <w:pPr>
        <w:pStyle w:val="Stiliuspagrindinis"/>
        <w:ind w:left="964" w:hanging="964"/>
        <w:rPr>
          <w:color w:val="auto"/>
          <w:sz w:val="22"/>
          <w:szCs w:val="22"/>
        </w:rPr>
      </w:pPr>
    </w:p>
    <w:p w14:paraId="3B4C7A77" w14:textId="686E22AE" w:rsidR="0E198738" w:rsidRPr="001375E0" w:rsidRDefault="0E198738" w:rsidP="00E66B63">
      <w:pPr>
        <w:pStyle w:val="Stiliuspagrindinis"/>
        <w:numPr>
          <w:ilvl w:val="1"/>
          <w:numId w:val="3"/>
        </w:numPr>
        <w:ind w:left="964" w:hanging="964"/>
        <w:rPr>
          <w:color w:val="auto"/>
          <w:sz w:val="22"/>
          <w:szCs w:val="22"/>
        </w:rPr>
      </w:pPr>
      <w:r w:rsidRPr="001375E0">
        <w:rPr>
          <w:color w:val="auto"/>
          <w:sz w:val="22"/>
          <w:szCs w:val="22"/>
        </w:rPr>
        <w:t>REIKALAVIMAI ĮŽEMINIMUI</w:t>
      </w:r>
      <w:r w:rsidR="60A9C1B6" w:rsidRPr="001375E0">
        <w:rPr>
          <w:color w:val="auto"/>
          <w:sz w:val="22"/>
          <w:szCs w:val="22"/>
        </w:rPr>
        <w:t xml:space="preserve"> IR ŽAIBOSAUGAI</w:t>
      </w:r>
    </w:p>
    <w:p w14:paraId="7B5540B3" w14:textId="77777777" w:rsidR="000964B5" w:rsidRDefault="0D32202D" w:rsidP="00E66B63">
      <w:pPr>
        <w:pStyle w:val="Stiliuspagrindinis"/>
        <w:numPr>
          <w:ilvl w:val="2"/>
          <w:numId w:val="3"/>
        </w:numPr>
        <w:ind w:left="964" w:hanging="964"/>
        <w:rPr>
          <w:color w:val="auto"/>
          <w:sz w:val="22"/>
          <w:szCs w:val="22"/>
        </w:rPr>
      </w:pPr>
      <w:r w:rsidRPr="00947D52">
        <w:rPr>
          <w:color w:val="auto"/>
          <w:sz w:val="22"/>
          <w:szCs w:val="22"/>
        </w:rPr>
        <w:t xml:space="preserve">Suprojektuoti ir </w:t>
      </w:r>
      <w:r w:rsidR="00FF67D0">
        <w:rPr>
          <w:color w:val="auto"/>
          <w:sz w:val="22"/>
          <w:szCs w:val="22"/>
        </w:rPr>
        <w:t>į</w:t>
      </w:r>
      <w:r w:rsidRPr="00947D52">
        <w:rPr>
          <w:color w:val="auto"/>
          <w:sz w:val="22"/>
          <w:szCs w:val="22"/>
        </w:rPr>
        <w:t>rengt</w:t>
      </w:r>
      <w:r w:rsidR="00FF67D0">
        <w:rPr>
          <w:color w:val="auto"/>
          <w:sz w:val="22"/>
          <w:szCs w:val="22"/>
        </w:rPr>
        <w:t>i</w:t>
      </w:r>
      <w:r w:rsidRPr="00947D52">
        <w:rPr>
          <w:color w:val="auto"/>
          <w:sz w:val="22"/>
          <w:szCs w:val="22"/>
        </w:rPr>
        <w:t xml:space="preserve"> išorinį ir vidinį įžeminimo kontūrus.</w:t>
      </w:r>
    </w:p>
    <w:p w14:paraId="6DB8E621" w14:textId="397C9462" w:rsidR="0D32202D" w:rsidRPr="00947D52" w:rsidRDefault="0D32202D" w:rsidP="00E66B63">
      <w:pPr>
        <w:pStyle w:val="Stiliuspagrindinis"/>
        <w:numPr>
          <w:ilvl w:val="2"/>
          <w:numId w:val="3"/>
        </w:numPr>
        <w:ind w:left="964" w:hanging="964"/>
        <w:rPr>
          <w:color w:val="auto"/>
          <w:sz w:val="22"/>
          <w:szCs w:val="22"/>
        </w:rPr>
      </w:pPr>
      <w:r w:rsidRPr="00947D52">
        <w:rPr>
          <w:color w:val="auto"/>
          <w:sz w:val="22"/>
          <w:szCs w:val="22"/>
        </w:rPr>
        <w:t xml:space="preserve">Suprojektuoti ir </w:t>
      </w:r>
      <w:r w:rsidR="00FF67D0">
        <w:rPr>
          <w:color w:val="auto"/>
          <w:sz w:val="22"/>
          <w:szCs w:val="22"/>
        </w:rPr>
        <w:t>į</w:t>
      </w:r>
      <w:r w:rsidRPr="00947D52">
        <w:rPr>
          <w:color w:val="auto"/>
          <w:sz w:val="22"/>
          <w:szCs w:val="22"/>
        </w:rPr>
        <w:t>rengti žaibosaugą</w:t>
      </w:r>
      <w:r w:rsidR="432E8676" w:rsidRPr="00947D52">
        <w:rPr>
          <w:color w:val="auto"/>
          <w:sz w:val="22"/>
          <w:szCs w:val="22"/>
        </w:rPr>
        <w:t>.</w:t>
      </w:r>
    </w:p>
    <w:p w14:paraId="4B4683DD" w14:textId="1C4E1772" w:rsidR="0D32202D" w:rsidRPr="00947D52" w:rsidRDefault="0D32202D" w:rsidP="00E66B63">
      <w:pPr>
        <w:pStyle w:val="Stiliuspagrindinis"/>
        <w:numPr>
          <w:ilvl w:val="2"/>
          <w:numId w:val="3"/>
        </w:numPr>
        <w:ind w:left="964" w:hanging="964"/>
        <w:rPr>
          <w:color w:val="auto"/>
          <w:sz w:val="22"/>
          <w:szCs w:val="22"/>
        </w:rPr>
      </w:pPr>
      <w:r w:rsidRPr="00947D52">
        <w:rPr>
          <w:color w:val="auto"/>
          <w:sz w:val="22"/>
          <w:szCs w:val="22"/>
        </w:rPr>
        <w:t>Potencialų išlyginimui ir statinio krūvio nuėmimui patalpose perimetru numatyti vidinio įžeminimo kontūro magistralę iš karštai cinkuotos plieno juostos 40x4mm, kuri klojama ant sienos alt.+0</w:t>
      </w:r>
      <w:r w:rsidR="005E6B9A">
        <w:rPr>
          <w:color w:val="auto"/>
          <w:sz w:val="22"/>
          <w:szCs w:val="22"/>
        </w:rPr>
        <w:t>,</w:t>
      </w:r>
      <w:r w:rsidRPr="00947D52">
        <w:rPr>
          <w:color w:val="auto"/>
          <w:sz w:val="22"/>
          <w:szCs w:val="22"/>
        </w:rPr>
        <w:t>4 m nuo grindų, o iki įrenginių ant grindų. 40x4mm cinkuotą plieninę juostą prie</w:t>
      </w:r>
      <w:r w:rsidR="389CD691" w:rsidRPr="00947D52">
        <w:rPr>
          <w:color w:val="auto"/>
          <w:sz w:val="22"/>
          <w:szCs w:val="22"/>
        </w:rPr>
        <w:t xml:space="preserve"> sien</w:t>
      </w:r>
      <w:r w:rsidR="005E6B9A">
        <w:rPr>
          <w:color w:val="auto"/>
          <w:sz w:val="22"/>
          <w:szCs w:val="22"/>
        </w:rPr>
        <w:t>ų</w:t>
      </w:r>
      <w:r w:rsidRPr="00947D52">
        <w:rPr>
          <w:color w:val="auto"/>
          <w:sz w:val="22"/>
          <w:szCs w:val="22"/>
        </w:rPr>
        <w:t xml:space="preserve"> tvirtinti naudojant gamyklinius standartinius cinkuotus laikiklius.</w:t>
      </w:r>
    </w:p>
    <w:p w14:paraId="0B0AC545" w14:textId="679A1858" w:rsidR="0D32202D" w:rsidRPr="00947D52" w:rsidRDefault="0D32202D" w:rsidP="00E66B63">
      <w:pPr>
        <w:pStyle w:val="Stiliuspagrindinis"/>
        <w:numPr>
          <w:ilvl w:val="2"/>
          <w:numId w:val="3"/>
        </w:numPr>
        <w:ind w:left="964" w:hanging="964"/>
        <w:rPr>
          <w:color w:val="auto"/>
          <w:sz w:val="22"/>
          <w:szCs w:val="22"/>
        </w:rPr>
      </w:pPr>
      <w:r w:rsidRPr="00947D52">
        <w:rPr>
          <w:color w:val="auto"/>
          <w:sz w:val="22"/>
          <w:szCs w:val="22"/>
        </w:rPr>
        <w:t>Nuo vidinio įžeminimo kontūro magistralės turi būti įžeminami visi įrenginiai turintys ir galintys gauti įtampą: el. skydai, dažnio keitikliai, technologiniai įrenginiai, variklių korpusas, metaliniai vamzdynai, metaliniai ortakiai, aptarnavimo aikštelės, kabelinės konstrukcijos, ir kt. metalinės konstrukcijos ir technologiniai įrenginiai. Visos metalinės konstrukcijos, visi elektros vartotojai, kuriuose pažeidus izoliaciją gali atsirasti žmogui pavojinga įtampa, turi būti įžemintos.</w:t>
      </w:r>
    </w:p>
    <w:p w14:paraId="5CBC4EDF" w14:textId="16E38C9C" w:rsidR="0D32202D" w:rsidRPr="00947D52" w:rsidRDefault="0D32202D" w:rsidP="00E66B63">
      <w:pPr>
        <w:pStyle w:val="Stiliuspagrindinis"/>
        <w:numPr>
          <w:ilvl w:val="2"/>
          <w:numId w:val="3"/>
        </w:numPr>
        <w:ind w:left="964" w:hanging="964"/>
        <w:rPr>
          <w:color w:val="auto"/>
          <w:sz w:val="22"/>
          <w:szCs w:val="22"/>
        </w:rPr>
      </w:pPr>
      <w:r w:rsidRPr="00947D52">
        <w:rPr>
          <w:color w:val="auto"/>
          <w:sz w:val="22"/>
          <w:szCs w:val="22"/>
        </w:rPr>
        <w:t>Apsauginio įžeminimo laidininkai turi būti pažymėti žalia ir geltona spalvomis (IEC 446 standartas). Apsauginio įžeminimo šynos turi būti nudažytos suglaustomis nuo 15 iki 100mm lygaus pločio žalios ir geltonos spalvų skersinėmis juostelėmis. Įžeminimui panaudoti laidininkai turi būti patikimai sujungti. Atvirai įrengtos įžeminimo magistralės ir jų atšakos turi būti lengvai prieinamos apžiūrėti.</w:t>
      </w:r>
    </w:p>
    <w:p w14:paraId="0FE80E51" w14:textId="6B1DE761" w:rsidR="0D32202D" w:rsidRPr="00947D52" w:rsidRDefault="0D32202D" w:rsidP="00E66B63">
      <w:pPr>
        <w:pStyle w:val="Stiliuspagrindinis"/>
        <w:numPr>
          <w:ilvl w:val="2"/>
          <w:numId w:val="3"/>
        </w:numPr>
        <w:ind w:left="964" w:hanging="964"/>
        <w:rPr>
          <w:color w:val="auto"/>
          <w:sz w:val="22"/>
          <w:szCs w:val="22"/>
        </w:rPr>
      </w:pPr>
      <w:r w:rsidRPr="00947D52">
        <w:rPr>
          <w:color w:val="auto"/>
          <w:sz w:val="22"/>
          <w:szCs w:val="22"/>
        </w:rPr>
        <w:t xml:space="preserve">Įrengus pastato išorės įžeminimą jo varža turi būti ≤10 Ω, o matavimo rezultatus reikia priduoti Užsakovo atstovui. Tik Užsakovui leidus leidžiama kontūrą užkasti ir prie jo jungti technologinius ir elektrinius įrenginius. </w:t>
      </w:r>
    </w:p>
    <w:p w14:paraId="07BD4080" w14:textId="40367025" w:rsidR="0D32202D" w:rsidRPr="00947D52" w:rsidRDefault="0D32202D" w:rsidP="00E66B63">
      <w:pPr>
        <w:pStyle w:val="Stiliuspagrindinis"/>
        <w:numPr>
          <w:ilvl w:val="2"/>
          <w:numId w:val="3"/>
        </w:numPr>
        <w:ind w:left="964" w:hanging="964"/>
        <w:rPr>
          <w:color w:val="auto"/>
          <w:sz w:val="22"/>
          <w:szCs w:val="22"/>
        </w:rPr>
      </w:pPr>
      <w:r w:rsidRPr="00947D52">
        <w:rPr>
          <w:color w:val="auto"/>
          <w:sz w:val="22"/>
          <w:szCs w:val="22"/>
        </w:rPr>
        <w:t>Įrengiant įžeminimą vykdyti jam visų LR galiojančių norminių dokumentų reikalavimus. Įžeminimo įrenginius sujungti suvirinimo būdu negalima. Prieš paduodant siurblinei ar pamaišymo mazgui įtampą Rangovas turi pateikti viso įžeminimo kontūro pasą ir įžeminimo įrenginių gamyklinius sertifikatus. Elektros spintose ir skyduose turi būti įrengta kilnojamųjų įžemiklių prijungimo prie įžeminimo įrenginio vieta. Skydai, jei jie montuojami turi būti sujungti su įžeminimo įrenginiu ne mažiau dvejose vietose.</w:t>
      </w:r>
    </w:p>
    <w:p w14:paraId="218ABBF1" w14:textId="545EDB3A" w:rsidR="5B0AA498" w:rsidRDefault="5B0AA498" w:rsidP="00E66B63">
      <w:pPr>
        <w:pStyle w:val="Stiliuspagrindinis"/>
        <w:ind w:left="964" w:hanging="964"/>
        <w:rPr>
          <w:color w:val="auto"/>
          <w:sz w:val="22"/>
          <w:szCs w:val="22"/>
        </w:rPr>
      </w:pPr>
    </w:p>
    <w:p w14:paraId="54FD891C" w14:textId="0701DB35" w:rsidR="0E198738" w:rsidRPr="00930458" w:rsidRDefault="0E198738" w:rsidP="00E66B63">
      <w:pPr>
        <w:pStyle w:val="Stiliuspagrindinis"/>
        <w:numPr>
          <w:ilvl w:val="1"/>
          <w:numId w:val="3"/>
        </w:numPr>
        <w:ind w:left="964" w:hanging="964"/>
        <w:rPr>
          <w:color w:val="auto"/>
          <w:sz w:val="22"/>
          <w:szCs w:val="22"/>
        </w:rPr>
      </w:pPr>
      <w:r w:rsidRPr="00930458">
        <w:rPr>
          <w:color w:val="auto"/>
          <w:sz w:val="22"/>
          <w:szCs w:val="22"/>
        </w:rPr>
        <w:t>REIKALAVIMAI APŠVIETIMUI</w:t>
      </w:r>
    </w:p>
    <w:p w14:paraId="26348B57" w14:textId="11F97DF4" w:rsidR="666BD5CE" w:rsidRPr="00930458" w:rsidRDefault="666BD5CE" w:rsidP="00E66B63">
      <w:pPr>
        <w:pStyle w:val="Stiliuspagrindinis"/>
        <w:numPr>
          <w:ilvl w:val="2"/>
          <w:numId w:val="3"/>
        </w:numPr>
        <w:ind w:left="964" w:hanging="964"/>
        <w:rPr>
          <w:color w:val="auto"/>
          <w:sz w:val="22"/>
          <w:szCs w:val="22"/>
        </w:rPr>
      </w:pPr>
      <w:r w:rsidRPr="00930458">
        <w:rPr>
          <w:color w:val="auto"/>
          <w:sz w:val="22"/>
          <w:szCs w:val="22"/>
        </w:rPr>
        <w:t xml:space="preserve">Suprojektuoti ir įrengti biokuro katilinės vidaus ir išorės apšvietimą. Patalpų apšvietimui numatyti darbinį ir avarinį/budintį apšvietimą. </w:t>
      </w:r>
    </w:p>
    <w:p w14:paraId="36F556FB" w14:textId="7C92433F" w:rsidR="666BD5CE" w:rsidRPr="00930458" w:rsidRDefault="666BD5CE" w:rsidP="00E66B63">
      <w:pPr>
        <w:pStyle w:val="Stiliuspagrindinis"/>
        <w:numPr>
          <w:ilvl w:val="2"/>
          <w:numId w:val="3"/>
        </w:numPr>
        <w:ind w:left="964" w:hanging="964"/>
        <w:rPr>
          <w:color w:val="auto"/>
          <w:sz w:val="22"/>
          <w:szCs w:val="22"/>
        </w:rPr>
      </w:pPr>
      <w:r w:rsidRPr="00930458">
        <w:rPr>
          <w:color w:val="auto"/>
          <w:sz w:val="22"/>
          <w:szCs w:val="22"/>
        </w:rPr>
        <w:t xml:space="preserve">Lauko apšvietimui, jei toks numatomas ir nepakanka nuo esamo gatvių apšvietimo, suprojektuoti ir įrengti automatinį valdymą foto relės pagalba. </w:t>
      </w:r>
    </w:p>
    <w:p w14:paraId="0C0C6900" w14:textId="45012E30" w:rsidR="666BD5CE" w:rsidRPr="00930458" w:rsidRDefault="666BD5CE" w:rsidP="00E66B63">
      <w:pPr>
        <w:pStyle w:val="Stiliuspagrindinis"/>
        <w:numPr>
          <w:ilvl w:val="2"/>
          <w:numId w:val="3"/>
        </w:numPr>
        <w:ind w:left="964" w:hanging="964"/>
        <w:rPr>
          <w:color w:val="auto"/>
          <w:sz w:val="22"/>
          <w:szCs w:val="22"/>
        </w:rPr>
      </w:pPr>
      <w:r w:rsidRPr="00930458">
        <w:rPr>
          <w:color w:val="auto"/>
          <w:sz w:val="22"/>
          <w:szCs w:val="22"/>
        </w:rPr>
        <w:t>Visų elektros spintų viduje, atidarius duris, turi automatiškai įsijungti spintos vidaus apšvietimas. Spintų apsaugos klasė IP55 arba didesnė. Elektros spintose turi būti įrengta ne mažiau 3 vnt. kištukinių 230 V įtampos lizdai. Elektros spintų durys turi būti rakinamos.</w:t>
      </w:r>
    </w:p>
    <w:p w14:paraId="12BA12D7" w14:textId="1213646C" w:rsidR="4538471A" w:rsidRPr="00930458" w:rsidRDefault="4538471A" w:rsidP="00E66B63">
      <w:pPr>
        <w:pStyle w:val="Stiliuspagrindinis"/>
        <w:numPr>
          <w:ilvl w:val="2"/>
          <w:numId w:val="3"/>
        </w:numPr>
        <w:ind w:left="964" w:hanging="964"/>
        <w:rPr>
          <w:color w:val="auto"/>
          <w:sz w:val="22"/>
          <w:szCs w:val="22"/>
        </w:rPr>
      </w:pPr>
      <w:r w:rsidRPr="00930458">
        <w:rPr>
          <w:color w:val="auto"/>
          <w:sz w:val="22"/>
          <w:szCs w:val="22"/>
        </w:rPr>
        <w:t xml:space="preserve">Biokuro katilinės </w:t>
      </w:r>
      <w:r w:rsidR="666BD5CE" w:rsidRPr="00930458">
        <w:rPr>
          <w:color w:val="auto"/>
          <w:sz w:val="22"/>
          <w:szCs w:val="22"/>
        </w:rPr>
        <w:t>patalpų apšvietimui (vidaus) turi būti įrengti šviestuvai su puslaidininkinių šviesos diodų (LED) lempomis. Šviestuvo apsaugos laipsnis turi būti ne mažesnis kaip IP65. Avarinis ir evakuacinis apšvietimas, jei toks reikalingas vykdant norminių dokumentų reikalavimus, jis turi būti suprojektuotas vykdant galiojančių taisyklių ir kitų norminių dokumentų reikalavimus.</w:t>
      </w:r>
    </w:p>
    <w:p w14:paraId="359D8B18" w14:textId="5FF2549C" w:rsidR="5B0AA498" w:rsidRPr="00513A5C" w:rsidRDefault="5B0AA498" w:rsidP="00E66B63">
      <w:pPr>
        <w:pStyle w:val="Stiliuspagrindinis"/>
        <w:ind w:left="964" w:hanging="964"/>
        <w:rPr>
          <w:b/>
          <w:bCs/>
          <w:sz w:val="22"/>
          <w:szCs w:val="22"/>
        </w:rPr>
      </w:pPr>
    </w:p>
    <w:p w14:paraId="4122E52E" w14:textId="1BFA470D" w:rsidR="0E198738" w:rsidRPr="00930458" w:rsidRDefault="0E198738" w:rsidP="00E66B63">
      <w:pPr>
        <w:pStyle w:val="Stiliuspagrindinis"/>
        <w:numPr>
          <w:ilvl w:val="1"/>
          <w:numId w:val="3"/>
        </w:numPr>
        <w:ind w:left="964" w:hanging="964"/>
        <w:rPr>
          <w:color w:val="auto"/>
          <w:sz w:val="22"/>
          <w:szCs w:val="22"/>
        </w:rPr>
      </w:pPr>
      <w:r w:rsidRPr="00930458">
        <w:rPr>
          <w:color w:val="auto"/>
          <w:sz w:val="22"/>
          <w:szCs w:val="22"/>
        </w:rPr>
        <w:t>REIKALAVIMAI DAŽNIO KEITIKLIAMS</w:t>
      </w:r>
    </w:p>
    <w:p w14:paraId="7AEBB6FD" w14:textId="05198350" w:rsidR="32AC9859" w:rsidRPr="00930458" w:rsidRDefault="32AC9859" w:rsidP="00E66B63">
      <w:pPr>
        <w:pStyle w:val="Stiliuspagrindinis"/>
        <w:numPr>
          <w:ilvl w:val="2"/>
          <w:numId w:val="3"/>
        </w:numPr>
        <w:ind w:left="964" w:hanging="964"/>
        <w:rPr>
          <w:color w:val="auto"/>
          <w:sz w:val="22"/>
          <w:szCs w:val="22"/>
        </w:rPr>
      </w:pPr>
      <w:r w:rsidRPr="00930458">
        <w:rPr>
          <w:color w:val="auto"/>
          <w:sz w:val="22"/>
          <w:szCs w:val="22"/>
        </w:rPr>
        <w:t>DK turi būti montuojami patalpoje, apsaugotoje nuo dulkių. Jei DK bus montuojami patalpose jų apsaugos klasė turi būti ne mažiau IP55.</w:t>
      </w:r>
    </w:p>
    <w:p w14:paraId="35396D2D" w14:textId="07224FDB" w:rsidR="32AC9859" w:rsidRPr="00930458" w:rsidRDefault="32AC9859" w:rsidP="00E66B63">
      <w:pPr>
        <w:pStyle w:val="Stiliuspagrindinis"/>
        <w:numPr>
          <w:ilvl w:val="2"/>
          <w:numId w:val="3"/>
        </w:numPr>
        <w:ind w:left="964" w:hanging="964"/>
        <w:rPr>
          <w:color w:val="auto"/>
          <w:sz w:val="22"/>
          <w:szCs w:val="22"/>
        </w:rPr>
      </w:pPr>
      <w:r w:rsidRPr="00930458">
        <w:rPr>
          <w:color w:val="auto"/>
          <w:sz w:val="22"/>
          <w:szCs w:val="22"/>
        </w:rPr>
        <w:t xml:space="preserve">DK galia ne mažesnė 1,2xIv (Iv - variklio vardinė srovė). </w:t>
      </w:r>
    </w:p>
    <w:p w14:paraId="63D52843" w14:textId="4D8CC06E" w:rsidR="32AC9859" w:rsidRPr="00930458" w:rsidRDefault="32AC9859" w:rsidP="00E66B63">
      <w:pPr>
        <w:pStyle w:val="Stiliuspagrindinis"/>
        <w:numPr>
          <w:ilvl w:val="2"/>
          <w:numId w:val="3"/>
        </w:numPr>
        <w:ind w:left="964" w:hanging="964"/>
        <w:rPr>
          <w:color w:val="auto"/>
          <w:sz w:val="22"/>
          <w:szCs w:val="22"/>
        </w:rPr>
      </w:pPr>
      <w:r w:rsidRPr="00930458">
        <w:rPr>
          <w:color w:val="auto"/>
          <w:sz w:val="22"/>
          <w:szCs w:val="22"/>
        </w:rPr>
        <w:t xml:space="preserve">DK turi užtikrinti mechanizmų darbą pilnu našumu, t.y. turi būti užtikrintos elektros variklio apsukos nuo 0 iki 50 Hz. </w:t>
      </w:r>
    </w:p>
    <w:p w14:paraId="1BD37E50" w14:textId="6B66ABEC" w:rsidR="32AC9859" w:rsidRPr="00930458" w:rsidRDefault="32AC9859" w:rsidP="00E66B63">
      <w:pPr>
        <w:pStyle w:val="Stiliuspagrindinis"/>
        <w:numPr>
          <w:ilvl w:val="2"/>
          <w:numId w:val="3"/>
        </w:numPr>
        <w:ind w:left="964" w:hanging="964"/>
        <w:rPr>
          <w:color w:val="auto"/>
          <w:sz w:val="22"/>
          <w:szCs w:val="22"/>
        </w:rPr>
      </w:pPr>
      <w:r w:rsidRPr="00930458">
        <w:rPr>
          <w:color w:val="auto"/>
          <w:sz w:val="22"/>
          <w:szCs w:val="22"/>
        </w:rPr>
        <w:t xml:space="preserve">DK darbo režimas ilgalaikis ir nepertraukiamas. </w:t>
      </w:r>
    </w:p>
    <w:p w14:paraId="1019708E" w14:textId="512E0CFD" w:rsidR="32AC9859" w:rsidRPr="00930458" w:rsidRDefault="32AC9859" w:rsidP="00E66B63">
      <w:pPr>
        <w:pStyle w:val="Stiliuspagrindinis"/>
        <w:numPr>
          <w:ilvl w:val="2"/>
          <w:numId w:val="3"/>
        </w:numPr>
        <w:ind w:left="964" w:hanging="964"/>
        <w:rPr>
          <w:color w:val="auto"/>
          <w:sz w:val="22"/>
          <w:szCs w:val="22"/>
        </w:rPr>
      </w:pPr>
      <w:r w:rsidRPr="00930458">
        <w:rPr>
          <w:color w:val="auto"/>
          <w:sz w:val="22"/>
          <w:szCs w:val="22"/>
        </w:rPr>
        <w:t>DK turi būti atskiri nuo variklio (neintegruoti į variklio korpusą). Išimtinais atvejais leidžiama, jei gaminama mechanizmas su varikliu ir tik su integruotu DK.</w:t>
      </w:r>
    </w:p>
    <w:p w14:paraId="4689562F" w14:textId="75A9E06B" w:rsidR="32AC9859" w:rsidRPr="00930458" w:rsidRDefault="32AC9859" w:rsidP="00E66B63">
      <w:pPr>
        <w:pStyle w:val="Stiliuspagrindinis"/>
        <w:numPr>
          <w:ilvl w:val="2"/>
          <w:numId w:val="3"/>
        </w:numPr>
        <w:ind w:left="964" w:hanging="964"/>
        <w:rPr>
          <w:color w:val="auto"/>
          <w:sz w:val="22"/>
          <w:szCs w:val="22"/>
        </w:rPr>
      </w:pPr>
      <w:r w:rsidRPr="00930458">
        <w:rPr>
          <w:color w:val="auto"/>
          <w:sz w:val="22"/>
          <w:szCs w:val="22"/>
        </w:rPr>
        <w:lastRenderedPageBreak/>
        <w:t xml:space="preserve">DK valdymo panelyje turi būti “išvesta” paskutinių gedimų istorija ir signalizacijų atvaizdavimai. Panelyje turi būti atvaizduojama DK vardiniai pagrindiniai parametrai ir elektros variklio darbo laiko apskaita. </w:t>
      </w:r>
    </w:p>
    <w:p w14:paraId="2D35AEB1" w14:textId="4A0E31A5" w:rsidR="32AC9859" w:rsidRPr="00930458" w:rsidRDefault="32AC9859" w:rsidP="00E66B63">
      <w:pPr>
        <w:pStyle w:val="Stiliuspagrindinis"/>
        <w:numPr>
          <w:ilvl w:val="2"/>
          <w:numId w:val="3"/>
        </w:numPr>
        <w:ind w:left="964" w:hanging="964"/>
        <w:rPr>
          <w:color w:val="auto"/>
          <w:sz w:val="22"/>
          <w:szCs w:val="22"/>
        </w:rPr>
      </w:pPr>
      <w:r w:rsidRPr="00930458">
        <w:rPr>
          <w:color w:val="auto"/>
          <w:sz w:val="22"/>
          <w:szCs w:val="22"/>
        </w:rPr>
        <w:t>DK generuojamos į tinklą srovės ir įtampos harmonikas turi atitikti IEE519 standarto (arba lygiavertis) reikalavimus dėl harmonikų skleidimo. DK privalo būti žemų harmonikų.</w:t>
      </w:r>
    </w:p>
    <w:p w14:paraId="4A4F5AD6" w14:textId="422034D6" w:rsidR="32AC9859" w:rsidRPr="00930458" w:rsidRDefault="32AC9859" w:rsidP="00E66B63">
      <w:pPr>
        <w:pStyle w:val="Stiliuspagrindinis"/>
        <w:numPr>
          <w:ilvl w:val="2"/>
          <w:numId w:val="3"/>
        </w:numPr>
        <w:ind w:left="964" w:hanging="964"/>
        <w:rPr>
          <w:color w:val="auto"/>
          <w:sz w:val="22"/>
          <w:szCs w:val="22"/>
        </w:rPr>
      </w:pPr>
      <w:r w:rsidRPr="00930458">
        <w:rPr>
          <w:color w:val="auto"/>
          <w:sz w:val="22"/>
          <w:szCs w:val="22"/>
        </w:rPr>
        <w:t>DK turi būti standartinis ir turėti visas variklio gamintojo numatytas apsaugas nuo visų rūšių elektros variklio gedimų.</w:t>
      </w:r>
    </w:p>
    <w:p w14:paraId="5582F71D" w14:textId="7660E24B" w:rsidR="32AC9859" w:rsidRPr="00930458" w:rsidRDefault="32AC9859" w:rsidP="00E66B63">
      <w:pPr>
        <w:pStyle w:val="Stiliuspagrindinis"/>
        <w:numPr>
          <w:ilvl w:val="2"/>
          <w:numId w:val="3"/>
        </w:numPr>
        <w:ind w:left="964" w:hanging="964"/>
        <w:rPr>
          <w:color w:val="auto"/>
          <w:sz w:val="22"/>
          <w:szCs w:val="22"/>
        </w:rPr>
      </w:pPr>
      <w:r w:rsidRPr="00930458">
        <w:rPr>
          <w:color w:val="auto"/>
          <w:sz w:val="22"/>
          <w:szCs w:val="22"/>
        </w:rPr>
        <w:t>DK gamintojo pilnas techninis palaikymas ne trumpesnis nei 12 metų nuo įsigijimo datos.</w:t>
      </w:r>
    </w:p>
    <w:p w14:paraId="0232B9C4" w14:textId="6AE94A76" w:rsidR="32AC9859" w:rsidRPr="00930458" w:rsidRDefault="32AC9859" w:rsidP="00E66B63">
      <w:pPr>
        <w:pStyle w:val="Stiliuspagrindinis"/>
        <w:numPr>
          <w:ilvl w:val="2"/>
          <w:numId w:val="3"/>
        </w:numPr>
        <w:ind w:left="964" w:hanging="964"/>
        <w:rPr>
          <w:color w:val="auto"/>
          <w:sz w:val="22"/>
          <w:szCs w:val="22"/>
        </w:rPr>
      </w:pPr>
      <w:r w:rsidRPr="00930458">
        <w:rPr>
          <w:color w:val="auto"/>
          <w:sz w:val="22"/>
          <w:szCs w:val="22"/>
        </w:rPr>
        <w:t xml:space="preserve">DK turi turėti </w:t>
      </w:r>
      <w:r w:rsidR="0093720E">
        <w:rPr>
          <w:color w:val="auto"/>
          <w:sz w:val="22"/>
          <w:szCs w:val="22"/>
        </w:rPr>
        <w:t>„</w:t>
      </w:r>
      <w:r w:rsidRPr="00930458">
        <w:rPr>
          <w:color w:val="auto"/>
          <w:sz w:val="22"/>
          <w:szCs w:val="22"/>
        </w:rPr>
        <w:t xml:space="preserve">Profibus-DP“ sąsajas arba kitas sąsajas (pvz. Profinet) numatytas </w:t>
      </w:r>
      <w:r w:rsidR="007D47A2">
        <w:rPr>
          <w:color w:val="auto"/>
          <w:sz w:val="22"/>
          <w:szCs w:val="22"/>
        </w:rPr>
        <w:t>TDP</w:t>
      </w:r>
      <w:r w:rsidRPr="00930458">
        <w:rPr>
          <w:color w:val="auto"/>
          <w:sz w:val="22"/>
          <w:szCs w:val="22"/>
        </w:rPr>
        <w:t xml:space="preserve"> siurblių valdymui ir signalizavimui </w:t>
      </w:r>
      <w:r w:rsidR="00715D04">
        <w:rPr>
          <w:color w:val="auto"/>
          <w:sz w:val="22"/>
          <w:szCs w:val="22"/>
        </w:rPr>
        <w:t>į DCS</w:t>
      </w:r>
      <w:r w:rsidRPr="00930458">
        <w:rPr>
          <w:color w:val="auto"/>
          <w:sz w:val="22"/>
          <w:szCs w:val="22"/>
        </w:rPr>
        <w:t xml:space="preserve">. Į </w:t>
      </w:r>
      <w:r w:rsidR="006F54F5">
        <w:rPr>
          <w:color w:val="auto"/>
          <w:sz w:val="22"/>
          <w:szCs w:val="22"/>
        </w:rPr>
        <w:t>DCS</w:t>
      </w:r>
      <w:r w:rsidRPr="00930458">
        <w:rPr>
          <w:color w:val="auto"/>
          <w:sz w:val="22"/>
          <w:szCs w:val="22"/>
        </w:rPr>
        <w:t xml:space="preserve"> turi būti išvesta DK valdymas ir signalai – „Įjungti“. „Išjungti“, DK variklio apsisukimai Hz arba procentais ir galimybė keist (reguliuot) apsisukimus.</w:t>
      </w:r>
    </w:p>
    <w:p w14:paraId="34928185" w14:textId="61DAC96F" w:rsidR="32AC9859" w:rsidRPr="00930458" w:rsidRDefault="32AC9859" w:rsidP="00E66B63">
      <w:pPr>
        <w:pStyle w:val="Stiliuspagrindinis"/>
        <w:numPr>
          <w:ilvl w:val="2"/>
          <w:numId w:val="3"/>
        </w:numPr>
        <w:ind w:left="964" w:hanging="964"/>
        <w:rPr>
          <w:color w:val="auto"/>
          <w:sz w:val="22"/>
          <w:szCs w:val="22"/>
        </w:rPr>
      </w:pPr>
      <w:r w:rsidRPr="00930458">
        <w:rPr>
          <w:color w:val="auto"/>
          <w:sz w:val="22"/>
          <w:szCs w:val="22"/>
        </w:rPr>
        <w:t xml:space="preserve">DK nustatymų „įvedimui“ turi būti numatytas vietinis valdymo pultelis. DK išsijungus nuo srovės padidėjimo ar įtampos apsaugų sukeltų išorinio trikdžio, ir jei įrenginys nėra pažeistas, tada DK turi „nusimesti“ gedimą ir kaip atsiranda įtampa automatiškai įsijungti iki trijų kartų. </w:t>
      </w:r>
    </w:p>
    <w:p w14:paraId="2A457AC7" w14:textId="4742B250" w:rsidR="32AC9859" w:rsidRPr="00930458" w:rsidRDefault="32AC9859" w:rsidP="00E66B63">
      <w:pPr>
        <w:pStyle w:val="Stiliuspagrindinis"/>
        <w:numPr>
          <w:ilvl w:val="2"/>
          <w:numId w:val="3"/>
        </w:numPr>
        <w:ind w:left="964" w:hanging="964"/>
        <w:rPr>
          <w:color w:val="auto"/>
          <w:sz w:val="22"/>
          <w:szCs w:val="22"/>
        </w:rPr>
      </w:pPr>
      <w:r w:rsidRPr="00930458">
        <w:rPr>
          <w:color w:val="auto"/>
          <w:sz w:val="22"/>
          <w:szCs w:val="22"/>
        </w:rPr>
        <w:t xml:space="preserve">Kartu su DK turi būti pateikta licencijuota programinė įranga bei visi reikalingi priedai DK sujungimui su asmeninio nešiojamo kompiuterio USB 3.0 prievadu, dažnio keitiklio duomenų nuskaitymui, įrašymui ir parametrų keitimui (DK konfigūravimui). </w:t>
      </w:r>
    </w:p>
    <w:p w14:paraId="6C3564EB" w14:textId="3E4D53A5" w:rsidR="32AC9859" w:rsidRPr="00930458" w:rsidRDefault="32AC9859" w:rsidP="00E66B63">
      <w:pPr>
        <w:pStyle w:val="Stiliuspagrindinis"/>
        <w:numPr>
          <w:ilvl w:val="2"/>
          <w:numId w:val="3"/>
        </w:numPr>
        <w:ind w:left="964" w:hanging="964"/>
        <w:rPr>
          <w:color w:val="auto"/>
          <w:sz w:val="22"/>
          <w:szCs w:val="22"/>
        </w:rPr>
      </w:pPr>
      <w:r w:rsidRPr="00930458">
        <w:rPr>
          <w:color w:val="auto"/>
          <w:sz w:val="22"/>
          <w:szCs w:val="22"/>
        </w:rPr>
        <w:t>DK su elektros varikliu turi būti sujungti papildomu išlyginamuoju, reikiamo skerspjūvio, įžeminimo kontūru.</w:t>
      </w:r>
    </w:p>
    <w:p w14:paraId="515BD580" w14:textId="120C893B" w:rsidR="5B0AA498" w:rsidRDefault="5B0AA498" w:rsidP="00E66B63">
      <w:pPr>
        <w:pStyle w:val="Stiliuspagrindinis"/>
        <w:ind w:left="964" w:hanging="964"/>
        <w:rPr>
          <w:b/>
          <w:bCs/>
          <w:color w:val="auto"/>
          <w:sz w:val="22"/>
          <w:szCs w:val="22"/>
        </w:rPr>
      </w:pPr>
    </w:p>
    <w:p w14:paraId="71AEC1D2" w14:textId="1761AD48" w:rsidR="00D86514" w:rsidRPr="006F79C2" w:rsidRDefault="0E198738" w:rsidP="00E66B63">
      <w:pPr>
        <w:pStyle w:val="Stiliuspagrindinis"/>
        <w:numPr>
          <w:ilvl w:val="1"/>
          <w:numId w:val="3"/>
        </w:numPr>
        <w:ind w:left="964" w:hanging="964"/>
        <w:rPr>
          <w:color w:val="auto"/>
          <w:sz w:val="22"/>
          <w:szCs w:val="22"/>
        </w:rPr>
      </w:pPr>
      <w:r w:rsidRPr="006F79C2">
        <w:rPr>
          <w:color w:val="auto"/>
          <w:sz w:val="22"/>
          <w:szCs w:val="22"/>
        </w:rPr>
        <w:t>REIKALAVIMAI ELEKTROS</w:t>
      </w:r>
      <w:r w:rsidR="4675A398" w:rsidRPr="006F79C2">
        <w:rPr>
          <w:color w:val="auto"/>
          <w:sz w:val="22"/>
          <w:szCs w:val="22"/>
        </w:rPr>
        <w:t xml:space="preserve"> VARIKLIAMS</w:t>
      </w:r>
    </w:p>
    <w:p w14:paraId="4A3F1C9E" w14:textId="7C807659" w:rsidR="1681617F" w:rsidRPr="006F79C2" w:rsidRDefault="1681617F" w:rsidP="00E66B63">
      <w:pPr>
        <w:pStyle w:val="Stiliuspagrindinis"/>
        <w:numPr>
          <w:ilvl w:val="2"/>
          <w:numId w:val="3"/>
        </w:numPr>
        <w:ind w:left="964" w:hanging="964"/>
        <w:rPr>
          <w:color w:val="auto"/>
          <w:sz w:val="22"/>
          <w:szCs w:val="22"/>
        </w:rPr>
      </w:pPr>
      <w:r w:rsidRPr="006F79C2">
        <w:rPr>
          <w:color w:val="auto"/>
          <w:sz w:val="22"/>
          <w:szCs w:val="22"/>
        </w:rPr>
        <w:t xml:space="preserve">Suprojektuoti ir </w:t>
      </w:r>
      <w:r w:rsidR="00E82E44">
        <w:rPr>
          <w:color w:val="auto"/>
          <w:sz w:val="22"/>
          <w:szCs w:val="22"/>
        </w:rPr>
        <w:t>į</w:t>
      </w:r>
      <w:r w:rsidRPr="006F79C2">
        <w:rPr>
          <w:color w:val="auto"/>
          <w:sz w:val="22"/>
          <w:szCs w:val="22"/>
        </w:rPr>
        <w:t>rengti trifaziai elektros varikliai turi būti asinchroniniai su trumpai jungtu rotoriumi skirti darbui su DK. Jei varikliai naudojami be DK – šis reikalavimas netaikomas.</w:t>
      </w:r>
    </w:p>
    <w:p w14:paraId="213A9CB0" w14:textId="68EC476C" w:rsidR="1681617F" w:rsidRPr="006F79C2" w:rsidRDefault="1681617F" w:rsidP="00E66B63">
      <w:pPr>
        <w:pStyle w:val="Stiliuspagrindinis"/>
        <w:numPr>
          <w:ilvl w:val="2"/>
          <w:numId w:val="3"/>
        </w:numPr>
        <w:ind w:left="964" w:hanging="964"/>
        <w:rPr>
          <w:color w:val="auto"/>
          <w:sz w:val="22"/>
          <w:szCs w:val="22"/>
        </w:rPr>
      </w:pPr>
      <w:r w:rsidRPr="006F79C2">
        <w:rPr>
          <w:color w:val="auto"/>
          <w:sz w:val="22"/>
          <w:szCs w:val="22"/>
        </w:rPr>
        <w:t>Elektros variklių statoriaus įtampa 380 – 400 V.</w:t>
      </w:r>
    </w:p>
    <w:p w14:paraId="6499E77E" w14:textId="3E49D6F2" w:rsidR="1681617F" w:rsidRPr="006F79C2" w:rsidRDefault="1681617F" w:rsidP="00E66B63">
      <w:pPr>
        <w:pStyle w:val="Stiliuspagrindinis"/>
        <w:numPr>
          <w:ilvl w:val="2"/>
          <w:numId w:val="3"/>
        </w:numPr>
        <w:ind w:left="964" w:hanging="964"/>
        <w:rPr>
          <w:color w:val="auto"/>
          <w:sz w:val="22"/>
          <w:szCs w:val="22"/>
        </w:rPr>
      </w:pPr>
      <w:r w:rsidRPr="006F79C2">
        <w:rPr>
          <w:color w:val="auto"/>
          <w:sz w:val="22"/>
          <w:szCs w:val="22"/>
        </w:rPr>
        <w:t>Elektros varikliai dirbantys tiesioginiu įjungimu ar eksploatuojami su dažnio keitikliu turi atitikti IE3 arba aukštesnės efektyvumo klasės pagal IEC 60034-31 arba lygiaverčio standarto reikalavimus. Visi varikliai turi būti suprojektuoti ir įrengti su ne mažesne nei 10 % galios atsarga nuo mechanizmo pareikalaujamos vardinės galios ant veleno. Šis reikalavimas netaikomas jei elektros variklį parinko siurblio gamintojas.</w:t>
      </w:r>
    </w:p>
    <w:p w14:paraId="286B8367" w14:textId="2877BFEC" w:rsidR="1681617F" w:rsidRPr="006F79C2" w:rsidRDefault="1681617F" w:rsidP="00E66B63">
      <w:pPr>
        <w:pStyle w:val="Stiliuspagrindinis"/>
        <w:numPr>
          <w:ilvl w:val="2"/>
          <w:numId w:val="3"/>
        </w:numPr>
        <w:ind w:left="964" w:hanging="964"/>
        <w:rPr>
          <w:color w:val="auto"/>
          <w:sz w:val="22"/>
          <w:szCs w:val="22"/>
        </w:rPr>
      </w:pPr>
      <w:r w:rsidRPr="006F79C2">
        <w:rPr>
          <w:color w:val="auto"/>
          <w:sz w:val="22"/>
          <w:szCs w:val="22"/>
        </w:rPr>
        <w:t>Elektros variklių ir jo kabelių su išvadais pajungimo dėžutės apsaugos laipsnis - ne mažesnis IP55.</w:t>
      </w:r>
    </w:p>
    <w:p w14:paraId="58B52FB9" w14:textId="0E1DE4B2" w:rsidR="1681617F" w:rsidRPr="006F79C2" w:rsidRDefault="1681617F" w:rsidP="00E66B63">
      <w:pPr>
        <w:pStyle w:val="Stiliuspagrindinis"/>
        <w:numPr>
          <w:ilvl w:val="2"/>
          <w:numId w:val="3"/>
        </w:numPr>
        <w:ind w:left="964" w:hanging="964"/>
        <w:rPr>
          <w:color w:val="auto"/>
          <w:sz w:val="22"/>
          <w:szCs w:val="22"/>
        </w:rPr>
      </w:pPr>
      <w:r w:rsidRPr="006F79C2">
        <w:rPr>
          <w:color w:val="auto"/>
          <w:sz w:val="22"/>
          <w:szCs w:val="22"/>
        </w:rPr>
        <w:t>Elektros variklių statoriaus apvijų izoliacijos klasė – F.</w:t>
      </w:r>
    </w:p>
    <w:p w14:paraId="7EB5D6B9" w14:textId="2DBF9DB8" w:rsidR="1681617F" w:rsidRPr="006F79C2" w:rsidRDefault="1681617F" w:rsidP="00E66B63">
      <w:pPr>
        <w:pStyle w:val="Stiliuspagrindinis"/>
        <w:numPr>
          <w:ilvl w:val="2"/>
          <w:numId w:val="3"/>
        </w:numPr>
        <w:ind w:left="964" w:hanging="964"/>
        <w:rPr>
          <w:color w:val="auto"/>
          <w:sz w:val="22"/>
          <w:szCs w:val="22"/>
        </w:rPr>
      </w:pPr>
      <w:r w:rsidRPr="006F79C2">
        <w:rPr>
          <w:color w:val="auto"/>
          <w:sz w:val="22"/>
          <w:szCs w:val="22"/>
        </w:rPr>
        <w:t>Elektros variklių, kurių galingumas 1</w:t>
      </w:r>
      <w:r w:rsidR="00153D51">
        <w:rPr>
          <w:color w:val="auto"/>
          <w:sz w:val="22"/>
          <w:szCs w:val="22"/>
        </w:rPr>
        <w:t xml:space="preserve"> </w:t>
      </w:r>
      <w:r w:rsidRPr="006F79C2">
        <w:rPr>
          <w:color w:val="auto"/>
          <w:sz w:val="22"/>
          <w:szCs w:val="22"/>
        </w:rPr>
        <w:t>kW ir didesnis, statoriaus apvijų išvadų skaičius išvadų dėžutėje – 6.</w:t>
      </w:r>
    </w:p>
    <w:p w14:paraId="76A761A0" w14:textId="0C662E15" w:rsidR="1681617F" w:rsidRPr="006F79C2" w:rsidRDefault="1681617F" w:rsidP="00E66B63">
      <w:pPr>
        <w:pStyle w:val="Stiliuspagrindinis"/>
        <w:numPr>
          <w:ilvl w:val="2"/>
          <w:numId w:val="3"/>
        </w:numPr>
        <w:ind w:left="964" w:hanging="964"/>
        <w:rPr>
          <w:color w:val="auto"/>
          <w:sz w:val="22"/>
          <w:szCs w:val="22"/>
        </w:rPr>
      </w:pPr>
      <w:r w:rsidRPr="006F79C2">
        <w:rPr>
          <w:color w:val="auto"/>
          <w:sz w:val="22"/>
          <w:szCs w:val="22"/>
        </w:rPr>
        <w:t xml:space="preserve">Elektros variklių aušinimas - savaiminis (ventiliatorius ant veleno). Varikliams su DK gali būti numatytas papildomas ventiliatorius. </w:t>
      </w:r>
    </w:p>
    <w:p w14:paraId="29FF33AC" w14:textId="287403A6" w:rsidR="1681617F" w:rsidRPr="006F79C2" w:rsidRDefault="1681617F" w:rsidP="00E66B63">
      <w:pPr>
        <w:pStyle w:val="Stiliuspagrindinis"/>
        <w:numPr>
          <w:ilvl w:val="2"/>
          <w:numId w:val="3"/>
        </w:numPr>
        <w:ind w:left="964" w:hanging="964"/>
        <w:rPr>
          <w:color w:val="auto"/>
          <w:sz w:val="22"/>
          <w:szCs w:val="22"/>
        </w:rPr>
      </w:pPr>
      <w:r w:rsidRPr="006F79C2">
        <w:rPr>
          <w:color w:val="auto"/>
          <w:sz w:val="22"/>
          <w:szCs w:val="22"/>
        </w:rPr>
        <w:t>Elektros varikliai turi būti su riedėjimo guoliais. Guolių darbo resursas - ne mažiau 20000 val. Guolių tepimo sistema - autonominė be priverstinės tepalo cirkuliacijos.</w:t>
      </w:r>
    </w:p>
    <w:p w14:paraId="77ACAB99" w14:textId="6B22FF32" w:rsidR="1681617F" w:rsidRPr="006F79C2" w:rsidRDefault="1681617F" w:rsidP="00E66B63">
      <w:pPr>
        <w:pStyle w:val="Stiliuspagrindinis"/>
        <w:numPr>
          <w:ilvl w:val="2"/>
          <w:numId w:val="3"/>
        </w:numPr>
        <w:ind w:left="964" w:hanging="964"/>
        <w:rPr>
          <w:color w:val="auto"/>
          <w:sz w:val="22"/>
          <w:szCs w:val="22"/>
        </w:rPr>
      </w:pPr>
      <w:r w:rsidRPr="006F79C2">
        <w:rPr>
          <w:color w:val="auto"/>
          <w:sz w:val="22"/>
          <w:szCs w:val="22"/>
        </w:rPr>
        <w:t>Elektros variklių darbo aplinkos oro temperatūra - 30 ÷ +40oC.</w:t>
      </w:r>
    </w:p>
    <w:p w14:paraId="3CDAE8A2" w14:textId="519E1BFD" w:rsidR="1681617F" w:rsidRPr="006F79C2" w:rsidRDefault="1681617F" w:rsidP="00E66B63">
      <w:pPr>
        <w:pStyle w:val="Stiliuspagrindinis"/>
        <w:numPr>
          <w:ilvl w:val="2"/>
          <w:numId w:val="3"/>
        </w:numPr>
        <w:ind w:left="964" w:hanging="964"/>
        <w:rPr>
          <w:color w:val="auto"/>
          <w:sz w:val="22"/>
          <w:szCs w:val="22"/>
        </w:rPr>
      </w:pPr>
      <w:r w:rsidRPr="006F79C2">
        <w:rPr>
          <w:color w:val="auto"/>
          <w:sz w:val="22"/>
          <w:szCs w:val="22"/>
        </w:rPr>
        <w:t>Elektros variklių darbo aplinkos santykinė drėgmė iki 100%.</w:t>
      </w:r>
    </w:p>
    <w:p w14:paraId="382E4C1F" w14:textId="402D137C" w:rsidR="1681617F" w:rsidRPr="006F79C2" w:rsidRDefault="1681617F" w:rsidP="00E66B63">
      <w:pPr>
        <w:pStyle w:val="Stiliuspagrindinis"/>
        <w:numPr>
          <w:ilvl w:val="2"/>
          <w:numId w:val="3"/>
        </w:numPr>
        <w:ind w:left="964" w:hanging="964"/>
        <w:rPr>
          <w:color w:val="auto"/>
          <w:sz w:val="22"/>
          <w:szCs w:val="22"/>
        </w:rPr>
      </w:pPr>
      <w:r w:rsidRPr="006F79C2">
        <w:rPr>
          <w:color w:val="auto"/>
          <w:sz w:val="22"/>
          <w:szCs w:val="22"/>
        </w:rPr>
        <w:t xml:space="preserve">Elektros varikliams turi būti atlikti gamykliniai bandymai, matavimai ir dokumentai pateikti Užsakovui prieš elektros variklius įjungiant į eksploataciją. </w:t>
      </w:r>
    </w:p>
    <w:p w14:paraId="41E5D226" w14:textId="120CF4A5" w:rsidR="1681617F" w:rsidRPr="006F79C2" w:rsidRDefault="1681617F" w:rsidP="00E66B63">
      <w:pPr>
        <w:pStyle w:val="Stiliuspagrindinis"/>
        <w:numPr>
          <w:ilvl w:val="2"/>
          <w:numId w:val="3"/>
        </w:numPr>
        <w:ind w:left="964" w:hanging="964"/>
        <w:rPr>
          <w:color w:val="auto"/>
          <w:sz w:val="22"/>
          <w:szCs w:val="22"/>
        </w:rPr>
      </w:pPr>
      <w:r w:rsidRPr="006F79C2">
        <w:rPr>
          <w:color w:val="auto"/>
          <w:sz w:val="22"/>
          <w:szCs w:val="22"/>
        </w:rPr>
        <w:t xml:space="preserve">Jei varikliui jo gamintojo suprojektuota statoriaus apvijų temperatūros apsauga (PTC jutikliai), tokiam varikliui turi būti suprojektuota temperatūros apsaugos išorinių sujungimų schema ir apsauga turi veikti į elektros variklio išjungimo įtaisus (įrenginius). Jei variklis dirba su dažnio keitikliu PTC jutikliai turi būti jungiami į dažnio keitiklį, atitinkamai DK turi turėti jutiklių pajungimui „įėjimus“ ir ši apsauga turi būti atitinkamai sukonfigūruota </w:t>
      </w:r>
      <w:r w:rsidR="006F79C2">
        <w:rPr>
          <w:color w:val="auto"/>
          <w:sz w:val="22"/>
          <w:szCs w:val="22"/>
        </w:rPr>
        <w:t>dažnio keitiklyje</w:t>
      </w:r>
      <w:r w:rsidRPr="006F79C2">
        <w:rPr>
          <w:color w:val="auto"/>
          <w:sz w:val="22"/>
          <w:szCs w:val="22"/>
        </w:rPr>
        <w:t>.</w:t>
      </w:r>
    </w:p>
    <w:p w14:paraId="7318B958" w14:textId="6320FC14" w:rsidR="5B0AA498" w:rsidRDefault="5B0AA498" w:rsidP="00E66B63">
      <w:pPr>
        <w:pStyle w:val="Stiliuspagrindinis"/>
        <w:ind w:left="964" w:hanging="964"/>
        <w:rPr>
          <w:color w:val="auto"/>
          <w:sz w:val="22"/>
          <w:szCs w:val="22"/>
        </w:rPr>
      </w:pPr>
    </w:p>
    <w:p w14:paraId="36BC9042" w14:textId="675A87D2" w:rsidR="7E3A2792" w:rsidRPr="006F79C2" w:rsidRDefault="7E3A2792" w:rsidP="00E66B63">
      <w:pPr>
        <w:pStyle w:val="Stiliuspagrindinis"/>
        <w:numPr>
          <w:ilvl w:val="1"/>
          <w:numId w:val="3"/>
        </w:numPr>
        <w:ind w:left="964" w:hanging="964"/>
        <w:rPr>
          <w:color w:val="auto"/>
          <w:sz w:val="22"/>
          <w:szCs w:val="22"/>
        </w:rPr>
      </w:pPr>
      <w:r w:rsidRPr="006F79C2">
        <w:rPr>
          <w:color w:val="auto"/>
          <w:sz w:val="22"/>
          <w:szCs w:val="22"/>
        </w:rPr>
        <w:t>REIKALAVIMAI ELEKTROS GALIOS TRANSFORMATORIAMS</w:t>
      </w:r>
    </w:p>
    <w:p w14:paraId="55B915B2" w14:textId="3DEA13EA" w:rsidR="43CE9027" w:rsidRPr="006F79C2" w:rsidRDefault="72D594AD" w:rsidP="00E66B63">
      <w:pPr>
        <w:pStyle w:val="Stiliuspagrindinis"/>
        <w:numPr>
          <w:ilvl w:val="2"/>
          <w:numId w:val="3"/>
        </w:numPr>
        <w:ind w:left="964" w:hanging="964"/>
        <w:rPr>
          <w:color w:val="auto"/>
          <w:sz w:val="22"/>
          <w:szCs w:val="22"/>
        </w:rPr>
      </w:pPr>
      <w:r w:rsidRPr="006F79C2">
        <w:rPr>
          <w:color w:val="auto"/>
          <w:sz w:val="22"/>
          <w:szCs w:val="22"/>
        </w:rPr>
        <w:t>10</w:t>
      </w:r>
      <w:r w:rsidR="32F3BF79" w:rsidRPr="006F79C2">
        <w:rPr>
          <w:color w:val="auto"/>
          <w:sz w:val="22"/>
          <w:szCs w:val="22"/>
        </w:rPr>
        <w:t>-</w:t>
      </w:r>
      <w:r w:rsidR="060A7209" w:rsidRPr="006F79C2">
        <w:rPr>
          <w:color w:val="auto"/>
          <w:sz w:val="22"/>
          <w:szCs w:val="22"/>
        </w:rPr>
        <w:t>6</w:t>
      </w:r>
      <w:r w:rsidRPr="006F79C2">
        <w:rPr>
          <w:color w:val="auto"/>
          <w:sz w:val="22"/>
          <w:szCs w:val="22"/>
        </w:rPr>
        <w:t xml:space="preserve"> kV </w:t>
      </w:r>
      <w:r w:rsidR="58AEF7AC" w:rsidRPr="006F79C2">
        <w:rPr>
          <w:color w:val="auto"/>
          <w:sz w:val="22"/>
          <w:szCs w:val="22"/>
        </w:rPr>
        <w:t>ir 10-0</w:t>
      </w:r>
      <w:r w:rsidR="000A1679">
        <w:rPr>
          <w:color w:val="auto"/>
          <w:sz w:val="22"/>
          <w:szCs w:val="22"/>
        </w:rPr>
        <w:t>,</w:t>
      </w:r>
      <w:r w:rsidR="58AEF7AC" w:rsidRPr="006F79C2">
        <w:rPr>
          <w:color w:val="auto"/>
          <w:sz w:val="22"/>
          <w:szCs w:val="22"/>
        </w:rPr>
        <w:t>4 kV reikia</w:t>
      </w:r>
      <w:r w:rsidR="6B744BE5" w:rsidRPr="006F79C2">
        <w:rPr>
          <w:color w:val="auto"/>
          <w:sz w:val="22"/>
          <w:szCs w:val="22"/>
        </w:rPr>
        <w:t>mos</w:t>
      </w:r>
      <w:r w:rsidRPr="006F79C2">
        <w:rPr>
          <w:color w:val="auto"/>
          <w:sz w:val="22"/>
          <w:szCs w:val="22"/>
        </w:rPr>
        <w:t xml:space="preserve"> galios transformatorius (toliau – </w:t>
      </w:r>
      <w:r w:rsidRPr="006F79C2">
        <w:rPr>
          <w:b/>
          <w:bCs/>
          <w:color w:val="auto"/>
          <w:sz w:val="22"/>
          <w:szCs w:val="22"/>
        </w:rPr>
        <w:t>Transformatorius, GT</w:t>
      </w:r>
      <w:r w:rsidRPr="006F79C2">
        <w:rPr>
          <w:color w:val="auto"/>
          <w:sz w:val="22"/>
          <w:szCs w:val="22"/>
        </w:rPr>
        <w:t xml:space="preserve">) projektuojamas </w:t>
      </w:r>
      <w:r w:rsidR="2081ACDA" w:rsidRPr="006F79C2">
        <w:rPr>
          <w:color w:val="auto"/>
          <w:sz w:val="22"/>
          <w:szCs w:val="22"/>
        </w:rPr>
        <w:t>reikiamo</w:t>
      </w:r>
      <w:r w:rsidRPr="006F79C2">
        <w:rPr>
          <w:color w:val="auto"/>
          <w:sz w:val="22"/>
          <w:szCs w:val="22"/>
        </w:rPr>
        <w:t xml:space="preserve"> tipo, skirtas nuolatinei eksploatacijai energetikos objektuose, </w:t>
      </w:r>
      <w:r w:rsidR="0E12E1C8" w:rsidRPr="006F79C2">
        <w:rPr>
          <w:color w:val="auto"/>
          <w:sz w:val="22"/>
          <w:szCs w:val="22"/>
        </w:rPr>
        <w:t>_</w:t>
      </w:r>
      <w:r w:rsidRPr="006F79C2">
        <w:rPr>
          <w:color w:val="auto"/>
          <w:sz w:val="22"/>
          <w:szCs w:val="22"/>
        </w:rPr>
        <w:t xml:space="preserve"> sąlygoms. </w:t>
      </w:r>
    </w:p>
    <w:p w14:paraId="1B6A2132" w14:textId="098BFB41" w:rsidR="43CE9027" w:rsidRPr="006F79C2" w:rsidRDefault="43CE9027" w:rsidP="00E66B63">
      <w:pPr>
        <w:pStyle w:val="Stiliuspagrindinis"/>
        <w:numPr>
          <w:ilvl w:val="2"/>
          <w:numId w:val="3"/>
        </w:numPr>
        <w:ind w:left="964" w:hanging="964"/>
        <w:rPr>
          <w:color w:val="auto"/>
          <w:sz w:val="22"/>
          <w:szCs w:val="22"/>
        </w:rPr>
      </w:pPr>
      <w:r w:rsidRPr="006F79C2">
        <w:rPr>
          <w:color w:val="auto"/>
          <w:sz w:val="22"/>
          <w:szCs w:val="22"/>
        </w:rPr>
        <w:lastRenderedPageBreak/>
        <w:t>Transformatorius turi atitikti galiojančių standartų reikalavimus (pvz., LST EN / IEC 60076 serija – galios transformatoriai) bei kitus taikomus nacionalinius norminius dokumentus. Įrenginys turi būti naujas, nenaudotas, su gamintojo bandymų protokolais ir atitikties deklaracija.</w:t>
      </w:r>
    </w:p>
    <w:p w14:paraId="268FFDF4" w14:textId="0D3EFE08" w:rsidR="43CE9027" w:rsidRPr="006F79C2" w:rsidRDefault="72D594AD" w:rsidP="00E66B63">
      <w:pPr>
        <w:pStyle w:val="Stiliuspagrindinis"/>
        <w:numPr>
          <w:ilvl w:val="2"/>
          <w:numId w:val="3"/>
        </w:numPr>
        <w:ind w:left="964" w:hanging="964"/>
        <w:rPr>
          <w:color w:val="auto"/>
          <w:sz w:val="22"/>
          <w:szCs w:val="22"/>
        </w:rPr>
      </w:pPr>
      <w:r w:rsidRPr="006F79C2">
        <w:rPr>
          <w:color w:val="auto"/>
          <w:sz w:val="22"/>
          <w:szCs w:val="22"/>
        </w:rPr>
        <w:t>Transformatorius parenkamas su galios rezervu, numatant galimą apkrovos augimą ateityje. Transformatori</w:t>
      </w:r>
      <w:r w:rsidR="52855F0E" w:rsidRPr="006F79C2">
        <w:rPr>
          <w:color w:val="auto"/>
          <w:sz w:val="22"/>
          <w:szCs w:val="22"/>
        </w:rPr>
        <w:t>ų</w:t>
      </w:r>
      <w:r w:rsidRPr="006F79C2">
        <w:rPr>
          <w:color w:val="auto"/>
          <w:sz w:val="22"/>
          <w:szCs w:val="22"/>
        </w:rPr>
        <w:t xml:space="preserve"> vardinės įtampos –10 kV aukštosios įtampos pusėje ir </w:t>
      </w:r>
      <w:r w:rsidR="3CBADF0B" w:rsidRPr="006F79C2">
        <w:rPr>
          <w:color w:val="auto"/>
          <w:sz w:val="22"/>
          <w:szCs w:val="22"/>
        </w:rPr>
        <w:t>6 kV ir 0,4</w:t>
      </w:r>
      <w:r w:rsidRPr="006F79C2">
        <w:rPr>
          <w:color w:val="auto"/>
          <w:sz w:val="22"/>
          <w:szCs w:val="22"/>
        </w:rPr>
        <w:t xml:space="preserve"> kV </w:t>
      </w:r>
      <w:r w:rsidR="2C790F56" w:rsidRPr="006F79C2">
        <w:rPr>
          <w:color w:val="auto"/>
          <w:sz w:val="22"/>
          <w:szCs w:val="22"/>
        </w:rPr>
        <w:t xml:space="preserve">vidutinės ir žemos </w:t>
      </w:r>
      <w:r w:rsidRPr="006F79C2">
        <w:rPr>
          <w:color w:val="auto"/>
          <w:sz w:val="22"/>
          <w:szCs w:val="22"/>
        </w:rPr>
        <w:t>įtampos pusėje. Didžiausios sistemos įtampos turi atitikti tinklo parametrus (pvz., 123 kV ir 7,2 kV).</w:t>
      </w:r>
    </w:p>
    <w:p w14:paraId="6F715D42" w14:textId="56D6C593" w:rsidR="43CE9027" w:rsidRPr="006F79C2" w:rsidRDefault="43CE9027" w:rsidP="00E66B63">
      <w:pPr>
        <w:pStyle w:val="Stiliuspagrindinis"/>
        <w:numPr>
          <w:ilvl w:val="2"/>
          <w:numId w:val="3"/>
        </w:numPr>
        <w:ind w:left="964" w:hanging="964"/>
        <w:rPr>
          <w:color w:val="auto"/>
          <w:sz w:val="22"/>
          <w:szCs w:val="22"/>
        </w:rPr>
      </w:pPr>
      <w:r w:rsidRPr="006F79C2">
        <w:rPr>
          <w:color w:val="auto"/>
          <w:sz w:val="22"/>
          <w:szCs w:val="22"/>
        </w:rPr>
        <w:t>Transformatorius turi būti trifazis, su natūraliu alyvos ir oro aušinimu. Aušinimo sistema turi užtikrinti leistiną temperatūros kilimą pagal standarto reikalavimus.</w:t>
      </w:r>
    </w:p>
    <w:p w14:paraId="496358FB" w14:textId="36A45FF9" w:rsidR="43CE9027" w:rsidRPr="006F79C2" w:rsidRDefault="43CE9027" w:rsidP="00E66B63">
      <w:pPr>
        <w:pStyle w:val="Stiliuspagrindinis"/>
        <w:numPr>
          <w:ilvl w:val="2"/>
          <w:numId w:val="3"/>
        </w:numPr>
        <w:ind w:left="964" w:hanging="964"/>
        <w:rPr>
          <w:color w:val="auto"/>
          <w:sz w:val="22"/>
          <w:szCs w:val="22"/>
        </w:rPr>
      </w:pPr>
      <w:r w:rsidRPr="006F79C2">
        <w:rPr>
          <w:color w:val="auto"/>
          <w:sz w:val="22"/>
          <w:szCs w:val="22"/>
        </w:rPr>
        <w:t xml:space="preserve">Izoliacijos sistema turi atitikti nustatytą izoliacijos lygį (BIL) pagal 10 kV ir </w:t>
      </w:r>
      <w:r w:rsidR="007857D2">
        <w:rPr>
          <w:color w:val="auto"/>
          <w:sz w:val="22"/>
          <w:szCs w:val="22"/>
        </w:rPr>
        <w:t xml:space="preserve">0,4 </w:t>
      </w:r>
      <w:r w:rsidRPr="006F79C2">
        <w:rPr>
          <w:color w:val="auto"/>
          <w:sz w:val="22"/>
          <w:szCs w:val="22"/>
        </w:rPr>
        <w:t>kV įtampos klases. Transformatorius turi atlaikyti trumpalaikius ir impulsinius viršįtampius, taip pat trumpojo jungimo mechaninius ir terminius poveikius.</w:t>
      </w:r>
    </w:p>
    <w:p w14:paraId="550A54F7" w14:textId="73F427B7" w:rsidR="43CE9027" w:rsidRPr="006F79C2" w:rsidRDefault="43CE9027" w:rsidP="00E66B63">
      <w:pPr>
        <w:pStyle w:val="Stiliuspagrindinis"/>
        <w:numPr>
          <w:ilvl w:val="2"/>
          <w:numId w:val="3"/>
        </w:numPr>
        <w:ind w:left="964" w:hanging="964"/>
        <w:rPr>
          <w:color w:val="auto"/>
          <w:sz w:val="22"/>
          <w:szCs w:val="22"/>
        </w:rPr>
      </w:pPr>
      <w:r w:rsidRPr="006F79C2">
        <w:rPr>
          <w:color w:val="auto"/>
          <w:sz w:val="22"/>
          <w:szCs w:val="22"/>
        </w:rPr>
        <w:t>Alyva turi būti transformatorinė, atitinkanti IEC reikalavimus. Turi būti numatyta alyvos išsiplėtimo talpa (konservatorius) su oro sausintuvu arba hermetin</w:t>
      </w:r>
      <w:r w:rsidR="00CA32EB" w:rsidRPr="006F79C2">
        <w:rPr>
          <w:color w:val="auto"/>
          <w:sz w:val="22"/>
          <w:szCs w:val="22"/>
        </w:rPr>
        <w:t>e</w:t>
      </w:r>
      <w:r w:rsidRPr="006F79C2">
        <w:rPr>
          <w:color w:val="auto"/>
          <w:sz w:val="22"/>
          <w:szCs w:val="22"/>
        </w:rPr>
        <w:t xml:space="preserve"> konstrukcija.</w:t>
      </w:r>
    </w:p>
    <w:p w14:paraId="0CDAA9B2" w14:textId="3092FB21" w:rsidR="43CE9027" w:rsidRPr="006F79C2" w:rsidRDefault="43CE9027" w:rsidP="00E66B63">
      <w:pPr>
        <w:pStyle w:val="Stiliuspagrindinis"/>
        <w:numPr>
          <w:ilvl w:val="2"/>
          <w:numId w:val="3"/>
        </w:numPr>
        <w:ind w:left="964" w:hanging="964"/>
        <w:rPr>
          <w:color w:val="auto"/>
          <w:sz w:val="22"/>
          <w:szCs w:val="22"/>
        </w:rPr>
      </w:pPr>
      <w:r w:rsidRPr="006F79C2">
        <w:rPr>
          <w:color w:val="auto"/>
          <w:sz w:val="22"/>
          <w:szCs w:val="22"/>
        </w:rPr>
        <w:t>Transformatorius turi turėti automatinį įtampos reguliavimo įtaisą</w:t>
      </w:r>
      <w:r w:rsidR="00440AF9" w:rsidRPr="006F79C2">
        <w:rPr>
          <w:color w:val="auto"/>
          <w:sz w:val="22"/>
          <w:szCs w:val="22"/>
        </w:rPr>
        <w:t xml:space="preserve"> (automatinį atšakų perjungimą)</w:t>
      </w:r>
      <w:r w:rsidRPr="006F79C2">
        <w:rPr>
          <w:color w:val="auto"/>
          <w:sz w:val="22"/>
          <w:szCs w:val="22"/>
        </w:rPr>
        <w:t>. Esant poreikiui, turi būti užtikrintas/galimas ir vietinis įtampos reguliavimas.</w:t>
      </w:r>
    </w:p>
    <w:p w14:paraId="6C712F6C" w14:textId="59702E92" w:rsidR="43CE9027" w:rsidRPr="006F79C2" w:rsidRDefault="43CE9027" w:rsidP="00E66B63">
      <w:pPr>
        <w:pStyle w:val="Stiliuspagrindinis"/>
        <w:numPr>
          <w:ilvl w:val="2"/>
          <w:numId w:val="3"/>
        </w:numPr>
        <w:ind w:left="964" w:hanging="964"/>
        <w:rPr>
          <w:color w:val="auto"/>
          <w:sz w:val="22"/>
          <w:szCs w:val="22"/>
        </w:rPr>
      </w:pPr>
      <w:r w:rsidRPr="006F79C2">
        <w:rPr>
          <w:color w:val="auto"/>
          <w:sz w:val="22"/>
          <w:szCs w:val="22"/>
        </w:rPr>
        <w:t>Transformatoriaus bakas turi būti sandarus, mechaniškai tvirtas, atsparus korozijai. Paviršiai turi būti padengti antikorozine danga, tinkama eksploatuoti lauko sąlygomis. Turi būti numatyti transportavimo, pakėlimo ir montavimo elementai.</w:t>
      </w:r>
    </w:p>
    <w:p w14:paraId="38F0FCDE" w14:textId="1310B441" w:rsidR="43CE9027" w:rsidRPr="006F79C2" w:rsidRDefault="43CE9027" w:rsidP="00E66B63">
      <w:pPr>
        <w:pStyle w:val="Stiliuspagrindinis"/>
        <w:numPr>
          <w:ilvl w:val="2"/>
          <w:numId w:val="3"/>
        </w:numPr>
        <w:ind w:left="964" w:hanging="964"/>
        <w:rPr>
          <w:color w:val="auto"/>
          <w:sz w:val="22"/>
          <w:szCs w:val="22"/>
        </w:rPr>
      </w:pPr>
      <w:r w:rsidRPr="006F79C2">
        <w:rPr>
          <w:color w:val="auto"/>
          <w:sz w:val="22"/>
          <w:szCs w:val="22"/>
        </w:rPr>
        <w:t>Triukšmo lygis neturi viršyti leistinų normų. Transformatorius turi būti suprojektuotas ne trumpesnei kaip 30 metų eksploatavimo trukmei.</w:t>
      </w:r>
    </w:p>
    <w:p w14:paraId="5564959E" w14:textId="4330618D" w:rsidR="43CE9027" w:rsidRPr="006F79C2" w:rsidRDefault="43CE9027" w:rsidP="00E66B63">
      <w:pPr>
        <w:pStyle w:val="Stiliuspagrindinis"/>
        <w:numPr>
          <w:ilvl w:val="2"/>
          <w:numId w:val="3"/>
        </w:numPr>
        <w:tabs>
          <w:tab w:val="left" w:pos="993"/>
        </w:tabs>
        <w:ind w:left="964" w:hanging="964"/>
        <w:rPr>
          <w:color w:val="auto"/>
          <w:sz w:val="22"/>
          <w:szCs w:val="22"/>
        </w:rPr>
      </w:pPr>
      <w:r w:rsidRPr="006F79C2">
        <w:rPr>
          <w:color w:val="auto"/>
          <w:sz w:val="22"/>
          <w:szCs w:val="22"/>
        </w:rPr>
        <w:t>Aukštosios įtampos pusėje numatomi visi reikalingi apsaugos, valdymo ir matavimo sprendiniai pagal perdavimo tinklo operatoriaus reikalavimus. Transformatoriaus vidutinės įtampos pusėje projektuojami viršįtampių ribotuvai ir neutralės kompensavimo sprendiniai.</w:t>
      </w:r>
    </w:p>
    <w:p w14:paraId="2537BDC2" w14:textId="4A487FB8" w:rsidR="5B0AA498" w:rsidRDefault="5B0AA498" w:rsidP="00E66B63">
      <w:pPr>
        <w:pStyle w:val="Stiliuspagrindinis"/>
        <w:ind w:left="964" w:hanging="964"/>
        <w:rPr>
          <w:b/>
          <w:bCs/>
          <w:color w:val="auto"/>
          <w:sz w:val="22"/>
          <w:szCs w:val="22"/>
        </w:rPr>
      </w:pPr>
    </w:p>
    <w:p w14:paraId="2C39BED9" w14:textId="1CCCD7B5" w:rsidR="7E3A2792" w:rsidRPr="006F79C2" w:rsidRDefault="7E3A2792" w:rsidP="00E66B63">
      <w:pPr>
        <w:pStyle w:val="Stiliuspagrindinis"/>
        <w:numPr>
          <w:ilvl w:val="1"/>
          <w:numId w:val="3"/>
        </w:numPr>
        <w:ind w:left="964" w:hanging="964"/>
        <w:rPr>
          <w:color w:val="auto"/>
          <w:sz w:val="22"/>
          <w:szCs w:val="22"/>
        </w:rPr>
      </w:pPr>
      <w:r w:rsidRPr="006F79C2">
        <w:rPr>
          <w:color w:val="auto"/>
          <w:sz w:val="22"/>
          <w:szCs w:val="22"/>
        </w:rPr>
        <w:t>REIKALAVIMAI ELEKTROS SKIRTYKLOMS</w:t>
      </w:r>
      <w:r w:rsidR="4813502C" w:rsidRPr="006F79C2">
        <w:rPr>
          <w:color w:val="auto"/>
          <w:sz w:val="22"/>
          <w:szCs w:val="22"/>
        </w:rPr>
        <w:t xml:space="preserve"> </w:t>
      </w:r>
    </w:p>
    <w:p w14:paraId="1287E08E" w14:textId="0783D1C5" w:rsidR="64096060" w:rsidRPr="00EE3587" w:rsidRDefault="64096060" w:rsidP="00E66B63">
      <w:pPr>
        <w:pStyle w:val="Stiliuspagrindinis"/>
        <w:numPr>
          <w:ilvl w:val="2"/>
          <w:numId w:val="3"/>
        </w:numPr>
        <w:ind w:left="964" w:hanging="964"/>
        <w:rPr>
          <w:color w:val="auto"/>
          <w:sz w:val="22"/>
          <w:szCs w:val="22"/>
        </w:rPr>
      </w:pPr>
      <w:r w:rsidRPr="00EE3587">
        <w:rPr>
          <w:color w:val="auto"/>
          <w:sz w:val="22"/>
          <w:szCs w:val="22"/>
        </w:rPr>
        <w:t>Vidutinės įtampos skirstykla projektuojama metalo uždaro tipo, skirta vidaus montavimui pastate. Skirstykla parenkama užtikrinant aukštą eksploatacinį patikimumą, personalo saugą ir patogią priežiūrą.</w:t>
      </w:r>
    </w:p>
    <w:p w14:paraId="229D98DF" w14:textId="6D1AF784" w:rsidR="64096060" w:rsidRPr="00EE3587" w:rsidRDefault="64096060" w:rsidP="00E66B63">
      <w:pPr>
        <w:pStyle w:val="Stiliuspagrindinis"/>
        <w:numPr>
          <w:ilvl w:val="2"/>
          <w:numId w:val="3"/>
        </w:numPr>
        <w:ind w:left="964" w:hanging="964"/>
        <w:rPr>
          <w:color w:val="auto"/>
          <w:sz w:val="22"/>
          <w:szCs w:val="22"/>
        </w:rPr>
      </w:pPr>
      <w:r w:rsidRPr="00EE3587">
        <w:rPr>
          <w:color w:val="auto"/>
          <w:sz w:val="22"/>
          <w:szCs w:val="22"/>
        </w:rPr>
        <w:t>Konstrukcija parenkama modulinė, leidžianti ateityje plėsti skirstyklą nekeičiant pagrindinių sprendinių.</w:t>
      </w:r>
    </w:p>
    <w:p w14:paraId="3CE78EBF" w14:textId="1A0823A2" w:rsidR="64096060" w:rsidRPr="00EE3587" w:rsidRDefault="64096060" w:rsidP="00E66B63">
      <w:pPr>
        <w:pStyle w:val="Stiliuspagrindinis"/>
        <w:numPr>
          <w:ilvl w:val="2"/>
          <w:numId w:val="3"/>
        </w:numPr>
        <w:ind w:left="964" w:hanging="964"/>
        <w:rPr>
          <w:color w:val="auto"/>
          <w:sz w:val="22"/>
          <w:szCs w:val="22"/>
        </w:rPr>
      </w:pPr>
      <w:r w:rsidRPr="00EE3587">
        <w:rPr>
          <w:color w:val="auto"/>
          <w:sz w:val="22"/>
          <w:szCs w:val="22"/>
        </w:rPr>
        <w:t>Skirstyklą sudaro atskiri funkciniai narveliai, atskirti metalinėmis pertvaromis. Kiekviename narvelyje išskiriamos pirminės įrangos, kabelių prijungimo ir antrinės įrangos zonos. Tokia konstrukcija užtikrina lokalų gedimų apribojimą ir saugų darbą eksploatacijos metu.</w:t>
      </w:r>
    </w:p>
    <w:p w14:paraId="3770B52B" w14:textId="4FEF3146" w:rsidR="64096060" w:rsidRPr="00EE3587" w:rsidRDefault="64096060" w:rsidP="00E66B63">
      <w:pPr>
        <w:pStyle w:val="Stiliuspagrindinis"/>
        <w:numPr>
          <w:ilvl w:val="2"/>
          <w:numId w:val="3"/>
        </w:numPr>
        <w:ind w:left="964" w:hanging="964"/>
        <w:rPr>
          <w:color w:val="auto"/>
          <w:sz w:val="22"/>
          <w:szCs w:val="22"/>
        </w:rPr>
      </w:pPr>
      <w:r w:rsidRPr="00EE3587">
        <w:rPr>
          <w:color w:val="auto"/>
          <w:sz w:val="22"/>
          <w:szCs w:val="22"/>
        </w:rPr>
        <w:t>Numatomos visos būtinos mechaninės ir elektrinės blokuotės, kurios neleidžia atlikti pavojingų veiksmų esant įtampai. Įžeminimo jungikliai suprojektuojami taip, kad būtų galima saugiai įžeminti atjungtas kabelines linijas ir įrangą.</w:t>
      </w:r>
    </w:p>
    <w:p w14:paraId="21C3C744" w14:textId="4BF511EF" w:rsidR="64096060" w:rsidRPr="00EE3587" w:rsidRDefault="64096060" w:rsidP="00E66B63">
      <w:pPr>
        <w:pStyle w:val="Stiliuspagrindinis"/>
        <w:numPr>
          <w:ilvl w:val="2"/>
          <w:numId w:val="3"/>
        </w:numPr>
        <w:ind w:left="964" w:hanging="964"/>
        <w:rPr>
          <w:color w:val="auto"/>
          <w:sz w:val="22"/>
          <w:szCs w:val="22"/>
        </w:rPr>
      </w:pPr>
      <w:r w:rsidRPr="00EE3587">
        <w:rPr>
          <w:color w:val="auto"/>
          <w:sz w:val="22"/>
          <w:szCs w:val="22"/>
        </w:rPr>
        <w:t>Skirstykloje įrengiama šynų sistema, užtikrinanti patikimą elektros energijos paskirstymą tarp narvelių. Šynos projektuojamos izoliuotos arba metaliniu korpusu atskirtos nuo kitų skirstyklos dalių.</w:t>
      </w:r>
    </w:p>
    <w:p w14:paraId="7CEA0589" w14:textId="0567C964" w:rsidR="64096060" w:rsidRPr="00EE3587" w:rsidRDefault="64096060" w:rsidP="00E66B63">
      <w:pPr>
        <w:pStyle w:val="Stiliuspagrindinis"/>
        <w:numPr>
          <w:ilvl w:val="2"/>
          <w:numId w:val="3"/>
        </w:numPr>
        <w:ind w:left="964" w:hanging="964"/>
        <w:rPr>
          <w:color w:val="auto"/>
          <w:sz w:val="22"/>
          <w:szCs w:val="22"/>
        </w:rPr>
      </w:pPr>
      <w:r w:rsidRPr="00EE3587">
        <w:rPr>
          <w:color w:val="auto"/>
          <w:sz w:val="22"/>
          <w:szCs w:val="22"/>
        </w:rPr>
        <w:t>Skirstykla projektuojama atspari vidiniam elektros lankui, siekiant apsaugoti personalą ir įrangą avarinių režimų metu. Korpusas parenkamas su reikiamu apsaugos laipsniu nuo dulkių ir drėgmės.</w:t>
      </w:r>
    </w:p>
    <w:p w14:paraId="531A33C1" w14:textId="2A634638" w:rsidR="64096060" w:rsidRPr="00EE3587" w:rsidRDefault="64096060" w:rsidP="00E66B63">
      <w:pPr>
        <w:pStyle w:val="Stiliuspagrindinis"/>
        <w:numPr>
          <w:ilvl w:val="2"/>
          <w:numId w:val="3"/>
        </w:numPr>
        <w:ind w:left="964" w:hanging="964"/>
        <w:rPr>
          <w:color w:val="auto"/>
          <w:sz w:val="22"/>
          <w:szCs w:val="22"/>
        </w:rPr>
      </w:pPr>
      <w:r w:rsidRPr="00EE3587">
        <w:rPr>
          <w:color w:val="auto"/>
          <w:sz w:val="22"/>
          <w:szCs w:val="22"/>
        </w:rPr>
        <w:t>Elektros įrenginiai, srovei laidžios dalys, izoliatoriai, tvirtinimai, atitvarai, pagrindinės konstrukcijos įrengiami, izoliaciniai ir kiti atstumai parenkami taip, kad:</w:t>
      </w:r>
    </w:p>
    <w:p w14:paraId="6DAA091D" w14:textId="02F825D3" w:rsidR="64096060" w:rsidRPr="003622EC" w:rsidRDefault="64096060" w:rsidP="00E66B63">
      <w:pPr>
        <w:numPr>
          <w:ilvl w:val="0"/>
          <w:numId w:val="5"/>
        </w:numPr>
        <w:ind w:left="964" w:hanging="964"/>
        <w:contextualSpacing/>
        <w:rPr>
          <w:rFonts w:ascii="Arial" w:hAnsi="Arial" w:cs="Arial"/>
          <w:color w:val="auto"/>
        </w:rPr>
      </w:pPr>
      <w:r w:rsidRPr="003622EC">
        <w:rPr>
          <w:rFonts w:ascii="Arial" w:hAnsi="Arial" w:cs="Arial"/>
          <w:color w:val="auto"/>
        </w:rPr>
        <w:t>elektros įrenginių normalaus veikimo metu atsirandančios mechaninės jėgos, įšilimas, elektrinis lankas ir kiti panašūs reiškiniai (kibirkščiavimas, dujų išsiskyrimas ir pan.) negalėtų pažeisti įrenginių ir sukelti trumpųjų jungimų tarp fazių, fazių su žeme ir nepakenktų įrenginius prižiūrintiems darbuotojams;</w:t>
      </w:r>
    </w:p>
    <w:p w14:paraId="0E0BE398" w14:textId="48F55488" w:rsidR="64096060" w:rsidRPr="003622EC" w:rsidRDefault="64096060" w:rsidP="00E66B63">
      <w:pPr>
        <w:numPr>
          <w:ilvl w:val="0"/>
          <w:numId w:val="5"/>
        </w:numPr>
        <w:ind w:left="964" w:hanging="964"/>
        <w:contextualSpacing/>
        <w:rPr>
          <w:rFonts w:ascii="Arial" w:hAnsi="Arial" w:cs="Arial"/>
          <w:color w:val="auto"/>
        </w:rPr>
      </w:pPr>
      <w:r w:rsidRPr="003622EC">
        <w:rPr>
          <w:rFonts w:ascii="Arial" w:hAnsi="Arial" w:cs="Arial"/>
          <w:color w:val="auto"/>
        </w:rPr>
        <w:t>pažeidus elektros įrenginių normalų veikimą, būtų lokalizuojamas trumpojo jungimo sukeltas gedimas;</w:t>
      </w:r>
    </w:p>
    <w:p w14:paraId="182E1060" w14:textId="6C529124" w:rsidR="64096060" w:rsidRPr="003622EC" w:rsidRDefault="64096060" w:rsidP="00E66B63">
      <w:pPr>
        <w:numPr>
          <w:ilvl w:val="0"/>
          <w:numId w:val="5"/>
        </w:numPr>
        <w:ind w:left="964" w:hanging="964"/>
        <w:contextualSpacing/>
        <w:rPr>
          <w:rFonts w:ascii="Arial" w:hAnsi="Arial" w:cs="Arial"/>
          <w:color w:val="auto"/>
        </w:rPr>
      </w:pPr>
      <w:r w:rsidRPr="003622EC">
        <w:rPr>
          <w:rFonts w:ascii="Arial" w:hAnsi="Arial" w:cs="Arial"/>
          <w:color w:val="auto"/>
        </w:rPr>
        <w:t>būtų patogu transportuoti įrenginius.</w:t>
      </w:r>
    </w:p>
    <w:p w14:paraId="1A3D1716" w14:textId="3237D5BC" w:rsidR="64096060" w:rsidRPr="00EE3587" w:rsidRDefault="64096060" w:rsidP="00E66B63">
      <w:pPr>
        <w:pStyle w:val="Stiliuspagrindinis"/>
        <w:numPr>
          <w:ilvl w:val="2"/>
          <w:numId w:val="3"/>
        </w:numPr>
        <w:ind w:left="964" w:hanging="964"/>
        <w:rPr>
          <w:color w:val="auto"/>
          <w:sz w:val="22"/>
          <w:szCs w:val="22"/>
        </w:rPr>
      </w:pPr>
      <w:r w:rsidRPr="00EE3587">
        <w:rPr>
          <w:color w:val="auto"/>
          <w:sz w:val="22"/>
          <w:szCs w:val="22"/>
        </w:rPr>
        <w:lastRenderedPageBreak/>
        <w:t>Aparatai, laidininkai ir izoliatoriai turi būti parenkami pagal normalaus ir avarinio režimų sąlygas ir tikrinami pagal trumpojo jungimo sąlygas. Apsaugai nuo žaibo ir komutavimo metu sukeltų viršįtampių įrengiami viršįtampių ribotuvai turi vykdyti ir atraminių izoliatorių funkciją.</w:t>
      </w:r>
    </w:p>
    <w:p w14:paraId="42F91D73" w14:textId="183EB8D6" w:rsidR="64096060" w:rsidRPr="00EE3587" w:rsidRDefault="64096060" w:rsidP="00E66B63">
      <w:pPr>
        <w:pStyle w:val="Stiliuspagrindinis"/>
        <w:numPr>
          <w:ilvl w:val="2"/>
          <w:numId w:val="3"/>
        </w:numPr>
        <w:ind w:left="964" w:hanging="964"/>
        <w:rPr>
          <w:color w:val="auto"/>
          <w:sz w:val="22"/>
          <w:szCs w:val="22"/>
        </w:rPr>
      </w:pPr>
      <w:r w:rsidRPr="00EE3587">
        <w:rPr>
          <w:color w:val="auto"/>
          <w:sz w:val="22"/>
          <w:szCs w:val="22"/>
        </w:rPr>
        <w:t>Skirstyklų ir pastočių elektros įrenginių ir šynų fazės, įžeminimo peiliai ir jų pavarų rankenos turi būti žymimos pagal Lietuvos standarto LST EN 60446:2000 reikalavimus.</w:t>
      </w:r>
    </w:p>
    <w:p w14:paraId="2067F728" w14:textId="17557B24" w:rsidR="64096060" w:rsidRPr="00EE3587" w:rsidRDefault="64096060" w:rsidP="00E66B63">
      <w:pPr>
        <w:pStyle w:val="Stiliuspagrindinis"/>
        <w:numPr>
          <w:ilvl w:val="2"/>
          <w:numId w:val="3"/>
        </w:numPr>
        <w:ind w:left="964" w:hanging="964"/>
        <w:rPr>
          <w:color w:val="auto"/>
          <w:sz w:val="22"/>
          <w:szCs w:val="22"/>
        </w:rPr>
      </w:pPr>
      <w:r w:rsidRPr="00EE3587">
        <w:rPr>
          <w:color w:val="auto"/>
          <w:sz w:val="22"/>
          <w:szCs w:val="22"/>
        </w:rPr>
        <w:t>6 kV ir aukštesnės įtampos skirstyklose turi būti sumontuota operatyvinė blokuotė, leidžianti išvengti klaidingų operacijų.</w:t>
      </w:r>
    </w:p>
    <w:p w14:paraId="3FCE79E9" w14:textId="59F59734" w:rsidR="64096060" w:rsidRPr="00EE3587" w:rsidRDefault="64096060" w:rsidP="00E66B63">
      <w:pPr>
        <w:pStyle w:val="Stiliuspagrindinis"/>
        <w:numPr>
          <w:ilvl w:val="2"/>
          <w:numId w:val="3"/>
        </w:numPr>
        <w:ind w:left="964" w:hanging="964"/>
        <w:rPr>
          <w:color w:val="auto"/>
          <w:sz w:val="22"/>
          <w:szCs w:val="22"/>
        </w:rPr>
      </w:pPr>
      <w:r w:rsidRPr="00EE3587">
        <w:rPr>
          <w:color w:val="auto"/>
          <w:sz w:val="22"/>
          <w:szCs w:val="22"/>
        </w:rPr>
        <w:t>Skirstykloje įrengiami stacionarieji įžeminimo peiliai arba nustatytos vietos kilnojamiems įžemikliams prijungti. Uždarųjų skirstyklų šynų įžemikliai turi būti blokuojami. Kompiuteriais valdomų skyriklių ir įžemiklių pavaros blokuojamos tik naudojant programinę įrangą.</w:t>
      </w:r>
    </w:p>
    <w:p w14:paraId="6619ED9D" w14:textId="01890AFA" w:rsidR="64096060" w:rsidRPr="00EE3587" w:rsidRDefault="64096060" w:rsidP="00E66B63">
      <w:pPr>
        <w:pStyle w:val="Stiliuspagrindinis"/>
        <w:numPr>
          <w:ilvl w:val="2"/>
          <w:numId w:val="3"/>
        </w:numPr>
        <w:ind w:left="964" w:hanging="964"/>
        <w:rPr>
          <w:color w:val="auto"/>
          <w:sz w:val="22"/>
          <w:szCs w:val="22"/>
        </w:rPr>
      </w:pPr>
      <w:r w:rsidRPr="00EE3587">
        <w:rPr>
          <w:color w:val="auto"/>
          <w:sz w:val="22"/>
          <w:szCs w:val="22"/>
        </w:rPr>
        <w:t>Visi narveliai ir šynos parenkamos pagal maksimalią trumpo jungimo srovę, jėgos grandinėms turi būti atlikti dinaminio ir mechaninio atsparumo skaičiavimai.</w:t>
      </w:r>
    </w:p>
    <w:p w14:paraId="2E7D6293" w14:textId="5DBACBF3" w:rsidR="64096060" w:rsidRPr="00EE3587" w:rsidRDefault="64096060" w:rsidP="00E66B63">
      <w:pPr>
        <w:pStyle w:val="Stiliuspagrindinis"/>
        <w:numPr>
          <w:ilvl w:val="2"/>
          <w:numId w:val="3"/>
        </w:numPr>
        <w:ind w:left="964" w:hanging="964"/>
        <w:rPr>
          <w:color w:val="auto"/>
          <w:sz w:val="22"/>
          <w:szCs w:val="22"/>
        </w:rPr>
      </w:pPr>
      <w:r w:rsidRPr="00EE3587">
        <w:rPr>
          <w:color w:val="auto"/>
          <w:sz w:val="22"/>
          <w:szCs w:val="22"/>
        </w:rPr>
        <w:t>Projektuojant ir parinkinėjant įrangą/medžiagas 6 kV skirstyklai ir jos priklausiniams būtina įvertinti/numatyti įrenginių/skirstyklos išplėtimo/papildymo galimybę.</w:t>
      </w:r>
    </w:p>
    <w:p w14:paraId="27944AF0" w14:textId="20AA9DB4" w:rsidR="64096060" w:rsidRPr="00EE3587" w:rsidRDefault="64096060" w:rsidP="00E66B63">
      <w:pPr>
        <w:pStyle w:val="Stiliuspagrindinis"/>
        <w:numPr>
          <w:ilvl w:val="2"/>
          <w:numId w:val="3"/>
        </w:numPr>
        <w:ind w:left="964" w:hanging="964"/>
        <w:rPr>
          <w:color w:val="auto"/>
          <w:sz w:val="22"/>
          <w:szCs w:val="22"/>
        </w:rPr>
      </w:pPr>
      <w:r w:rsidRPr="00EE3587">
        <w:rPr>
          <w:color w:val="auto"/>
          <w:sz w:val="22"/>
          <w:szCs w:val="22"/>
        </w:rPr>
        <w:t>6 kV skirstykla projektuojama remiantis preliminaria planuojamų elektros įrenginių vienlinijine schema (žr. Priedas Nr. 4), kuri gali būti keičiama/koreguojama/tikslinama projektuojant:</w:t>
      </w:r>
    </w:p>
    <w:p w14:paraId="6FCB567C" w14:textId="21B3E56B" w:rsidR="00C41A24" w:rsidRPr="000F2FA0" w:rsidRDefault="00185A3B" w:rsidP="004D22C4">
      <w:pPr>
        <w:pStyle w:val="Heading1"/>
      </w:pPr>
      <w:bookmarkStart w:id="59" w:name="_Toc229064017"/>
      <w:r w:rsidRPr="000F2FA0">
        <w:t>REIKALAVIMAI AUTOMATIKOS SISTEMOMS</w:t>
      </w:r>
      <w:bookmarkEnd w:id="59"/>
    </w:p>
    <w:p w14:paraId="77D71B7E" w14:textId="609EA5CF" w:rsidR="00E37E63" w:rsidRPr="00EE3587" w:rsidRDefault="00EE3587" w:rsidP="00E66B63">
      <w:pPr>
        <w:pStyle w:val="Stiliuspagrindinis"/>
        <w:numPr>
          <w:ilvl w:val="1"/>
          <w:numId w:val="3"/>
        </w:numPr>
        <w:ind w:left="964" w:hanging="964"/>
        <w:rPr>
          <w:color w:val="auto"/>
          <w:sz w:val="22"/>
          <w:szCs w:val="22"/>
        </w:rPr>
      </w:pPr>
      <w:r w:rsidRPr="00EE3587">
        <w:rPr>
          <w:color w:val="auto"/>
          <w:sz w:val="22"/>
          <w:szCs w:val="22"/>
        </w:rPr>
        <w:t>BENDRIEJI AUTOMATIKOS REIKALAVIMAI</w:t>
      </w:r>
    </w:p>
    <w:p w14:paraId="5817EEEF" w14:textId="1BA005AD" w:rsidR="00E37E63" w:rsidRPr="00577137" w:rsidRDefault="00CF3D8D" w:rsidP="00E66B63">
      <w:pPr>
        <w:pStyle w:val="Stiliuspagrindinis"/>
        <w:numPr>
          <w:ilvl w:val="2"/>
          <w:numId w:val="3"/>
        </w:numPr>
        <w:ind w:left="964" w:hanging="964"/>
        <w:rPr>
          <w:color w:val="auto"/>
          <w:sz w:val="22"/>
          <w:szCs w:val="22"/>
        </w:rPr>
      </w:pPr>
      <w:r w:rsidRPr="00577137">
        <w:rPr>
          <w:color w:val="auto"/>
          <w:sz w:val="22"/>
          <w:szCs w:val="22"/>
        </w:rPr>
        <w:t>B</w:t>
      </w:r>
      <w:r w:rsidR="004F4032" w:rsidRPr="00577137">
        <w:rPr>
          <w:color w:val="auto"/>
          <w:sz w:val="22"/>
          <w:szCs w:val="22"/>
        </w:rPr>
        <w:t>iokuro ka</w:t>
      </w:r>
      <w:r w:rsidR="00981241" w:rsidRPr="00577137">
        <w:rPr>
          <w:color w:val="auto"/>
          <w:sz w:val="22"/>
          <w:szCs w:val="22"/>
        </w:rPr>
        <w:t>ti</w:t>
      </w:r>
      <w:r w:rsidR="00E27D9C">
        <w:rPr>
          <w:color w:val="auto"/>
          <w:sz w:val="22"/>
          <w:szCs w:val="22"/>
        </w:rPr>
        <w:t>lo valdymo sistema</w:t>
      </w:r>
      <w:r w:rsidR="00E37E63" w:rsidRPr="00577137">
        <w:rPr>
          <w:color w:val="auto"/>
          <w:sz w:val="22"/>
          <w:szCs w:val="22"/>
        </w:rPr>
        <w:t xml:space="preserve"> turi būti projektuojama kaip esamos RK-8 valdymo sistemos </w:t>
      </w:r>
      <w:r w:rsidR="00E27D9C">
        <w:rPr>
          <w:color w:val="auto"/>
          <w:sz w:val="22"/>
          <w:szCs w:val="22"/>
        </w:rPr>
        <w:t xml:space="preserve">(DCS) </w:t>
      </w:r>
      <w:r w:rsidR="00E37E63" w:rsidRPr="00577137">
        <w:rPr>
          <w:color w:val="auto"/>
          <w:sz w:val="22"/>
          <w:szCs w:val="22"/>
        </w:rPr>
        <w:t xml:space="preserve">dalis, skirta valdyti biokuro katilinę. Sistema turi atitikti visas Lietuvos Respublikos taisykles, normas ir reglamentus. Naujoji </w:t>
      </w:r>
      <w:r w:rsidR="00546792">
        <w:rPr>
          <w:color w:val="auto"/>
          <w:sz w:val="22"/>
          <w:szCs w:val="22"/>
        </w:rPr>
        <w:t>valdymo sistema</w:t>
      </w:r>
      <w:r w:rsidR="00E37E63" w:rsidRPr="00577137">
        <w:rPr>
          <w:color w:val="auto"/>
          <w:sz w:val="22"/>
          <w:szCs w:val="22"/>
        </w:rPr>
        <w:t xml:space="preserve"> turi būti pilnai integruota į esam</w:t>
      </w:r>
      <w:r w:rsidR="00221620" w:rsidRPr="00577137">
        <w:rPr>
          <w:color w:val="auto"/>
          <w:sz w:val="22"/>
          <w:szCs w:val="22"/>
        </w:rPr>
        <w:t>ą</w:t>
      </w:r>
      <w:r w:rsidR="00E37E63" w:rsidRPr="00577137">
        <w:rPr>
          <w:color w:val="auto"/>
          <w:sz w:val="22"/>
          <w:szCs w:val="22"/>
        </w:rPr>
        <w:t xml:space="preserve"> sistem</w:t>
      </w:r>
      <w:r w:rsidR="00221620" w:rsidRPr="00577137">
        <w:rPr>
          <w:color w:val="auto"/>
          <w:sz w:val="22"/>
          <w:szCs w:val="22"/>
        </w:rPr>
        <w:t>ą</w:t>
      </w:r>
      <w:r w:rsidR="00E37E63" w:rsidRPr="00577137">
        <w:rPr>
          <w:color w:val="auto"/>
          <w:sz w:val="22"/>
          <w:szCs w:val="22"/>
        </w:rPr>
        <w:t xml:space="preserve"> veikiančia ABB System 800xA  pagrindu.</w:t>
      </w:r>
    </w:p>
    <w:p w14:paraId="1246A930" w14:textId="3B9EDD6A" w:rsidR="00E37E63" w:rsidRPr="00577137" w:rsidRDefault="00611EEE" w:rsidP="00E66B63">
      <w:pPr>
        <w:pStyle w:val="Stiliuspagrindinis"/>
        <w:numPr>
          <w:ilvl w:val="2"/>
          <w:numId w:val="3"/>
        </w:numPr>
        <w:ind w:left="964" w:hanging="964"/>
        <w:rPr>
          <w:color w:val="auto"/>
          <w:sz w:val="22"/>
          <w:szCs w:val="22"/>
        </w:rPr>
      </w:pPr>
      <w:r w:rsidRPr="00577137">
        <w:rPr>
          <w:color w:val="auto"/>
          <w:sz w:val="22"/>
          <w:szCs w:val="22"/>
        </w:rPr>
        <w:t>K</w:t>
      </w:r>
      <w:r w:rsidR="00E37E63" w:rsidRPr="00577137">
        <w:rPr>
          <w:color w:val="auto"/>
          <w:sz w:val="22"/>
          <w:szCs w:val="22"/>
        </w:rPr>
        <w:t xml:space="preserve">atilo įrenginio valdymui algoritmai turi būti suprojektuoti tokiu būdu, kad normaliu darbo režimu nereikalautų operatoriaus veiksmų. Katilas turi automatiškai kurtis, stabdytis ir dirbti be pastovios personalo priežiūros. Algoritmas turi būti suprojektuotas taip, kad būtų įtrauktos leidžiančios blokuotės, užtikrinančios, kad privalomos sąlygos saugiam veikimui yra užtikrintos prieš leidžiant įjungti, paleisti, atidaryti, uždaryti atitinkamą įrenginį. Taip pat algoritme turi būti įdiegtos blokuotės, draudžiančios eksploatuoti įrenginius nesaugiomis ar potencialiai pavojingomis sąlygomis. </w:t>
      </w:r>
    </w:p>
    <w:p w14:paraId="3BD54604" w14:textId="77777777" w:rsidR="00E37E63" w:rsidRPr="00577137" w:rsidRDefault="00E37E63" w:rsidP="00E66B63">
      <w:pPr>
        <w:pStyle w:val="Stiliuspagrindinis"/>
        <w:numPr>
          <w:ilvl w:val="2"/>
          <w:numId w:val="3"/>
        </w:numPr>
        <w:ind w:left="964" w:hanging="964"/>
        <w:rPr>
          <w:color w:val="auto"/>
          <w:sz w:val="22"/>
          <w:szCs w:val="22"/>
        </w:rPr>
      </w:pPr>
      <w:r w:rsidRPr="00577137">
        <w:rPr>
          <w:color w:val="auto"/>
          <w:sz w:val="22"/>
          <w:szCs w:val="22"/>
        </w:rPr>
        <w:t>Katilo paleidimo sekos teisingas vykdymas turi būti kontroliuojamas sankcionuojančiomis blokuotėmis. Sutrikus sekos vykdymui turi išlikti informacija apie paskutinį teisingą etapą(-us) ir nurodoma priežasties, kodėl seka netęsiama.</w:t>
      </w:r>
    </w:p>
    <w:p w14:paraId="7FEBEE67" w14:textId="77777777" w:rsidR="00E37E63" w:rsidRPr="00577137" w:rsidRDefault="00E37E63" w:rsidP="00E66B63">
      <w:pPr>
        <w:pStyle w:val="Stiliuspagrindinis"/>
        <w:numPr>
          <w:ilvl w:val="2"/>
          <w:numId w:val="3"/>
        </w:numPr>
        <w:ind w:left="964" w:hanging="964"/>
        <w:rPr>
          <w:color w:val="auto"/>
          <w:sz w:val="22"/>
          <w:szCs w:val="22"/>
        </w:rPr>
      </w:pPr>
      <w:r w:rsidRPr="00577137">
        <w:rPr>
          <w:color w:val="auto"/>
          <w:sz w:val="22"/>
          <w:szCs w:val="22"/>
        </w:rPr>
        <w:t>Apsauginių blokuočių prietaisai turi būti atskirti nuo katilo valdymo ir apskaitos sistemų ir reguliavimo sistemų jutiklių. Tai yra, turi būti montuojami atskiri apsauginiai (automatinių blokuočių) ,apskaitų ir valdymo sistemų prietaisai, įrengiant atskirus įsipjovimo į technologinį procesą taškus bei pirminius uždaromuosius įtaisus (kvantilius, tūtas ir pan.).</w:t>
      </w:r>
    </w:p>
    <w:p w14:paraId="59ADFFC2" w14:textId="3FF8FB7E" w:rsidR="0085775F" w:rsidRPr="00577137" w:rsidRDefault="0085775F" w:rsidP="00E66B63">
      <w:pPr>
        <w:pStyle w:val="Stiliuspagrindinis"/>
        <w:numPr>
          <w:ilvl w:val="2"/>
          <w:numId w:val="3"/>
        </w:numPr>
        <w:ind w:left="964" w:hanging="964"/>
        <w:rPr>
          <w:color w:val="auto"/>
          <w:sz w:val="22"/>
          <w:szCs w:val="22"/>
        </w:rPr>
      </w:pPr>
      <w:r w:rsidRPr="00577137">
        <w:rPr>
          <w:color w:val="auto"/>
          <w:sz w:val="22"/>
          <w:szCs w:val="22"/>
        </w:rPr>
        <w:t xml:space="preserve">Visi </w:t>
      </w:r>
      <w:r w:rsidR="00FF0685">
        <w:rPr>
          <w:color w:val="auto"/>
          <w:sz w:val="22"/>
          <w:szCs w:val="22"/>
        </w:rPr>
        <w:t>DCS</w:t>
      </w:r>
      <w:r w:rsidRPr="00577137">
        <w:rPr>
          <w:color w:val="auto"/>
          <w:sz w:val="22"/>
          <w:szCs w:val="22"/>
        </w:rPr>
        <w:t xml:space="preserve"> komponentai (techninė ir programinė įranga) turi būti tiekiami ir įrangos palaikymas iš įrangos gamintojo turi būti užtikrintas ne mažiau nei </w:t>
      </w:r>
      <w:r w:rsidR="00761E62" w:rsidRPr="00577137">
        <w:rPr>
          <w:color w:val="auto"/>
          <w:sz w:val="22"/>
          <w:szCs w:val="22"/>
        </w:rPr>
        <w:t>3</w:t>
      </w:r>
      <w:r w:rsidRPr="00577137">
        <w:rPr>
          <w:color w:val="auto"/>
          <w:sz w:val="22"/>
          <w:szCs w:val="22"/>
        </w:rPr>
        <w:t xml:space="preserve"> </w:t>
      </w:r>
      <w:r w:rsidR="00761E62" w:rsidRPr="00577137">
        <w:rPr>
          <w:color w:val="auto"/>
          <w:sz w:val="22"/>
          <w:szCs w:val="22"/>
        </w:rPr>
        <w:t>metus</w:t>
      </w:r>
      <w:r w:rsidRPr="00577137">
        <w:rPr>
          <w:color w:val="auto"/>
          <w:sz w:val="22"/>
          <w:szCs w:val="22"/>
        </w:rPr>
        <w:t xml:space="preserve"> nuo objekto pridavimo.</w:t>
      </w:r>
    </w:p>
    <w:p w14:paraId="6AD1AA1D" w14:textId="77777777" w:rsidR="00E37E63" w:rsidRPr="00577137" w:rsidRDefault="00E37E63" w:rsidP="00E66B63">
      <w:pPr>
        <w:pStyle w:val="Stiliuspagrindinis"/>
        <w:numPr>
          <w:ilvl w:val="2"/>
          <w:numId w:val="3"/>
        </w:numPr>
        <w:ind w:left="964" w:hanging="964"/>
        <w:rPr>
          <w:color w:val="auto"/>
          <w:sz w:val="22"/>
          <w:szCs w:val="22"/>
        </w:rPr>
      </w:pPr>
      <w:r w:rsidRPr="00577137">
        <w:rPr>
          <w:color w:val="auto"/>
          <w:sz w:val="22"/>
          <w:szCs w:val="22"/>
        </w:rPr>
        <w:t>Kiekvienas sistemos įrenginys turi būti pažymėtas jo technologinio pavadinimo tekstiniu žymėjimu. Užvedus kompiuterinės pelės žymeklį virš technologinio tekstinio žymėjimo turi būti parodomas šio įtaiso KKS žymėjimas.</w:t>
      </w:r>
    </w:p>
    <w:p w14:paraId="0878010A" w14:textId="20A5A0A7" w:rsidR="00E37E63" w:rsidRPr="00577137" w:rsidRDefault="00FF0685" w:rsidP="00E66B63">
      <w:pPr>
        <w:pStyle w:val="Stiliuspagrindinis"/>
        <w:numPr>
          <w:ilvl w:val="2"/>
          <w:numId w:val="3"/>
        </w:numPr>
        <w:ind w:left="964" w:hanging="964"/>
        <w:rPr>
          <w:color w:val="auto"/>
          <w:sz w:val="22"/>
          <w:szCs w:val="22"/>
        </w:rPr>
      </w:pPr>
      <w:r>
        <w:rPr>
          <w:color w:val="auto"/>
          <w:sz w:val="22"/>
          <w:szCs w:val="22"/>
        </w:rPr>
        <w:t>Valdymo</w:t>
      </w:r>
      <w:r w:rsidR="00E37E63" w:rsidRPr="00577137">
        <w:rPr>
          <w:color w:val="auto"/>
          <w:sz w:val="22"/>
          <w:szCs w:val="22"/>
        </w:rPr>
        <w:t xml:space="preserve"> sistema turi būti įrengta integruojant į </w:t>
      </w:r>
      <w:r w:rsidR="007D0A31" w:rsidRPr="00577137">
        <w:rPr>
          <w:color w:val="auto"/>
          <w:sz w:val="22"/>
          <w:szCs w:val="22"/>
        </w:rPr>
        <w:t>Užsakovo</w:t>
      </w:r>
      <w:r w:rsidR="00E37E63" w:rsidRPr="00577137">
        <w:rPr>
          <w:color w:val="auto"/>
          <w:sz w:val="22"/>
          <w:szCs w:val="22"/>
        </w:rPr>
        <w:t xml:space="preserve"> valdymo sistemų serverius esančius Užsakovo RK-8 duomenų centre, jų vaizduokliai, klaviatūros ir pelės turi būti įrengti RK-8 katilų valdymo punkte. Kompiuteris, vaizduokliai, klaviatūra ir pelė tarpusavyje turi būti sujungiami nuotolinio vaizdo įrenginių (remote graphics unit) pagalba. Nuotolinio vaizdo įrenginį sudaro vaizdo kodavimo ir dekodavimo įrangos komplektas. Kiekvienam kompiuteriui turi būti pateikiamas aparatinis vaizdo kodavimo įrenginys.</w:t>
      </w:r>
    </w:p>
    <w:p w14:paraId="7ECCA2B0" w14:textId="2E40129F" w:rsidR="00E37E63" w:rsidRPr="00577137" w:rsidRDefault="00E37E63" w:rsidP="00E66B63">
      <w:pPr>
        <w:pStyle w:val="Stiliuspagrindinis"/>
        <w:numPr>
          <w:ilvl w:val="2"/>
          <w:numId w:val="3"/>
        </w:numPr>
        <w:ind w:left="964" w:hanging="964"/>
        <w:rPr>
          <w:color w:val="auto"/>
          <w:sz w:val="22"/>
          <w:szCs w:val="22"/>
        </w:rPr>
      </w:pPr>
      <w:r w:rsidRPr="00577137">
        <w:rPr>
          <w:color w:val="auto"/>
          <w:sz w:val="22"/>
          <w:szCs w:val="22"/>
        </w:rPr>
        <w:t>Prie nuotolinio vaizdo įrenginio dekoduojančių vaizdą dalies turi būti jungiami operatoriaus darbo stoties vaizduoklis(-ai), klaviatūra, pelė ir garso įtaisas. Nuotolinio vaizdo įrenginiai turi būti suderinami su standartinėmis klaviatūromis, vaizduokliais, pelėmis ir garso įrenginiais.</w:t>
      </w:r>
    </w:p>
    <w:p w14:paraId="2A90D2FB" w14:textId="77777777"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lastRenderedPageBreak/>
        <w:t>Katilui veikiant ir nutrūkus elektros tiekimui savosioms reikmėms, iki 2,5 s laikotarpyje pakartotinai atsiradus įtampai turi būti užtikrinta katilo pūtimo ventiliatorių, dūmsiurbių, recirkuliacijos dūmsiurbių ir kitų mechanizmų savilaida. Įtampos nutrūkimas ir atsiradimas turi būti kontroliuojamas tiesiogiai matuojant atitinkamo variklio maitinimo įtampą.</w:t>
      </w:r>
    </w:p>
    <w:p w14:paraId="10FAA920" w14:textId="3FAFF2CA" w:rsidR="00F85A7D" w:rsidRPr="00577137" w:rsidRDefault="00E27D9C" w:rsidP="00E66B63">
      <w:pPr>
        <w:pStyle w:val="Stiliuspagrindinis"/>
        <w:numPr>
          <w:ilvl w:val="2"/>
          <w:numId w:val="3"/>
        </w:numPr>
        <w:ind w:left="964" w:hanging="964"/>
        <w:rPr>
          <w:color w:val="auto"/>
          <w:sz w:val="22"/>
          <w:szCs w:val="22"/>
        </w:rPr>
      </w:pPr>
      <w:r>
        <w:rPr>
          <w:color w:val="auto"/>
          <w:sz w:val="22"/>
          <w:szCs w:val="22"/>
        </w:rPr>
        <w:t>DCS</w:t>
      </w:r>
      <w:r w:rsidR="00F85A7D" w:rsidRPr="00577137">
        <w:rPr>
          <w:color w:val="auto"/>
          <w:sz w:val="22"/>
          <w:szCs w:val="22"/>
        </w:rPr>
        <w:t xml:space="preserve"> turi užtikrinti katilo ir kitų įrenginių saugų avarinį išjungimą visais avariniais veikimo atvejais ir rankinį išjungimo priežasties kvitavimą. Apsaugų nuostatos ir jų poveikių laikai turi būti suderinti su užsakovu.</w:t>
      </w:r>
    </w:p>
    <w:p w14:paraId="7B36DE1A" w14:textId="77777777"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Turi būti užtikrintas automatinis katilinės saugus stabdymas dingus įtampai valdymo grandinėse.</w:t>
      </w:r>
    </w:p>
    <w:p w14:paraId="02F39578" w14:textId="4D1A58E2"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 xml:space="preserve">Katilės sudėtinių dalių apsauginis išjungimas turi būti atliekamas tiesiogiai techninėmis priemonėmis nelaukiant operatoriaus įsikišimo. </w:t>
      </w:r>
      <w:r w:rsidR="008D5495">
        <w:rPr>
          <w:color w:val="auto"/>
          <w:sz w:val="22"/>
          <w:szCs w:val="22"/>
        </w:rPr>
        <w:t>DCS</w:t>
      </w:r>
      <w:r w:rsidRPr="00577137">
        <w:rPr>
          <w:color w:val="auto"/>
          <w:sz w:val="22"/>
          <w:szCs w:val="22"/>
        </w:rPr>
        <w:t xml:space="preserve"> privalo įspėti operatorių dėl veikimo sutrikimų kritiškai svarbiose apsaugų sistemose. Įvykus automatinio veikimo sutrikimui, kai suveikė apsauginė blokuotė, turi būti pateikiamas atitinkamas pranešimas </w:t>
      </w:r>
      <w:r w:rsidR="008D5495">
        <w:rPr>
          <w:color w:val="auto"/>
          <w:sz w:val="22"/>
          <w:szCs w:val="22"/>
        </w:rPr>
        <w:t>DCS</w:t>
      </w:r>
      <w:r w:rsidRPr="00577137">
        <w:rPr>
          <w:color w:val="auto"/>
          <w:sz w:val="22"/>
          <w:szCs w:val="22"/>
        </w:rPr>
        <w:t xml:space="preserve">, turintis užtikrinti katilo avarinio išjungimo pirminės priežasties nustatymą. </w:t>
      </w:r>
    </w:p>
    <w:p w14:paraId="55B9C02F" w14:textId="701BFC48"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 xml:space="preserve">Prieš leidžiant kurti katilą iš šaltos būsenos arba po katilo avarinio išjungimo </w:t>
      </w:r>
      <w:r w:rsidR="008D5495">
        <w:rPr>
          <w:color w:val="auto"/>
          <w:sz w:val="22"/>
          <w:szCs w:val="22"/>
        </w:rPr>
        <w:t>DCS</w:t>
      </w:r>
      <w:r w:rsidRPr="00577137">
        <w:rPr>
          <w:color w:val="auto"/>
          <w:sz w:val="22"/>
          <w:szCs w:val="22"/>
        </w:rPr>
        <w:t xml:space="preserve"> turi įsitikinti, kad visos išankstinės eksploatacinės saugos sąlygos yra tenkinamos.</w:t>
      </w:r>
    </w:p>
    <w:p w14:paraId="520EAFA1" w14:textId="4511AA70"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 xml:space="preserve">Visos apsaugos skirtos saugiai sustabdyti veikiančius VŠK ir pagalbinius įrengimus esant kritiniams  parametrų nukrypimams (slėgiui, kiekiui, lygiui, temperatūrai ir kitiems) privalo būti realizuotos naudojant logiką 2 iš </w:t>
      </w:r>
      <w:r w:rsidR="006D0AF2" w:rsidRPr="00577137">
        <w:rPr>
          <w:color w:val="auto"/>
          <w:sz w:val="22"/>
          <w:szCs w:val="22"/>
        </w:rPr>
        <w:t>2</w:t>
      </w:r>
      <w:r w:rsidRPr="00577137">
        <w:rPr>
          <w:color w:val="auto"/>
          <w:sz w:val="22"/>
          <w:szCs w:val="22"/>
        </w:rPr>
        <w:t xml:space="preserve">, taip kad vieno matavimo prietaiso ir arba </w:t>
      </w:r>
      <w:r w:rsidR="008D5495">
        <w:rPr>
          <w:color w:val="auto"/>
          <w:sz w:val="22"/>
          <w:szCs w:val="22"/>
        </w:rPr>
        <w:t>DCS</w:t>
      </w:r>
      <w:r w:rsidRPr="00577137">
        <w:rPr>
          <w:color w:val="auto"/>
          <w:sz w:val="22"/>
          <w:szCs w:val="22"/>
        </w:rPr>
        <w:t xml:space="preserve"> įėjimo išėjimo modulio klaidingas veikimas neturėtų poveikio viso įrenginio darbui. Apsauga turi paveikti, kai proceso parametrų nukrypimai bus užfiksuoti ne mažiau kaip dviejų matavimų.</w:t>
      </w:r>
    </w:p>
    <w:p w14:paraId="7D2C5C39" w14:textId="77777777" w:rsidR="00762C0E" w:rsidRPr="00577137" w:rsidRDefault="00762C0E" w:rsidP="00E66B63">
      <w:pPr>
        <w:pStyle w:val="Stiliuspagrindinis"/>
        <w:numPr>
          <w:ilvl w:val="2"/>
          <w:numId w:val="3"/>
        </w:numPr>
        <w:ind w:left="964" w:hanging="964"/>
        <w:rPr>
          <w:color w:val="auto"/>
          <w:sz w:val="22"/>
          <w:szCs w:val="22"/>
        </w:rPr>
      </w:pPr>
      <w:r w:rsidRPr="00577137">
        <w:rPr>
          <w:color w:val="auto"/>
          <w:sz w:val="22"/>
          <w:szCs w:val="22"/>
        </w:rPr>
        <w:t>Turi būti dubliuojami diskretiniai įėjimai, be kurių sistema negali saugiai dirbti.</w:t>
      </w:r>
    </w:p>
    <w:p w14:paraId="18749B31" w14:textId="6B1739FF"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Visos apsaugų grandinės privalo būti realizuotos naudojant logiką pagal kurią: neveikiant apsaugoms visos apsaugų grandinės turi būti po įtampa ir/arba valdymo slėgiu (suveikusios relės, solenoidai ir kiti įrenginiai). Veikiant apsaugai ir/arba dingus maitinimo įtampai ir/arba valymo slėgiui, įrenginiai turi  būti automatiškai sustabdomi.</w:t>
      </w:r>
    </w:p>
    <w:p w14:paraId="4C726943" w14:textId="49205659"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 xml:space="preserve">Operatoriui turi būti suteikta galimybė valdyti katilinę iš vietinių valdymo panelių (tiesiogiai prijungtų prie valdiklių) ir iš </w:t>
      </w:r>
      <w:r w:rsidR="00803616">
        <w:rPr>
          <w:color w:val="auto"/>
          <w:sz w:val="22"/>
          <w:szCs w:val="22"/>
        </w:rPr>
        <w:t>DCS</w:t>
      </w:r>
      <w:r w:rsidRPr="00577137">
        <w:rPr>
          <w:color w:val="auto"/>
          <w:sz w:val="22"/>
          <w:szCs w:val="22"/>
        </w:rPr>
        <w:t xml:space="preserve"> </w:t>
      </w:r>
      <w:r w:rsidR="00AC297A">
        <w:rPr>
          <w:color w:val="auto"/>
          <w:sz w:val="22"/>
          <w:szCs w:val="22"/>
        </w:rPr>
        <w:t>(</w:t>
      </w:r>
      <w:r w:rsidR="006D6F8B">
        <w:rPr>
          <w:color w:val="auto"/>
          <w:sz w:val="22"/>
          <w:szCs w:val="22"/>
        </w:rPr>
        <w:t xml:space="preserve">naudojant </w:t>
      </w:r>
      <w:r w:rsidRPr="00577137">
        <w:rPr>
          <w:color w:val="auto"/>
          <w:sz w:val="22"/>
          <w:szCs w:val="22"/>
        </w:rPr>
        <w:t>klaviatūr</w:t>
      </w:r>
      <w:r w:rsidR="006D6F8B">
        <w:rPr>
          <w:color w:val="auto"/>
          <w:sz w:val="22"/>
          <w:szCs w:val="22"/>
        </w:rPr>
        <w:t>ą</w:t>
      </w:r>
      <w:r w:rsidRPr="00577137">
        <w:rPr>
          <w:color w:val="auto"/>
          <w:sz w:val="22"/>
          <w:szCs w:val="22"/>
        </w:rPr>
        <w:t xml:space="preserve"> ir skystųjų kristalų vaizduokl</w:t>
      </w:r>
      <w:r w:rsidR="006D6F8B">
        <w:rPr>
          <w:color w:val="auto"/>
          <w:sz w:val="22"/>
          <w:szCs w:val="22"/>
        </w:rPr>
        <w:t>ius</w:t>
      </w:r>
      <w:r w:rsidRPr="00577137">
        <w:rPr>
          <w:color w:val="auto"/>
          <w:sz w:val="22"/>
          <w:szCs w:val="22"/>
        </w:rPr>
        <w:t xml:space="preserve">, pelę </w:t>
      </w:r>
      <w:r w:rsidR="006D6F8B">
        <w:rPr>
          <w:color w:val="auto"/>
          <w:sz w:val="22"/>
          <w:szCs w:val="22"/>
        </w:rPr>
        <w:t xml:space="preserve">pajungtą </w:t>
      </w:r>
      <w:r w:rsidRPr="00577137">
        <w:rPr>
          <w:color w:val="auto"/>
          <w:sz w:val="22"/>
          <w:szCs w:val="22"/>
        </w:rPr>
        <w:t xml:space="preserve">per RGU, </w:t>
      </w:r>
      <w:r w:rsidR="00C4459D">
        <w:rPr>
          <w:color w:val="auto"/>
          <w:sz w:val="22"/>
          <w:szCs w:val="22"/>
        </w:rPr>
        <w:t>kurie</w:t>
      </w:r>
      <w:r w:rsidR="009117F6">
        <w:rPr>
          <w:color w:val="auto"/>
          <w:sz w:val="22"/>
          <w:szCs w:val="22"/>
        </w:rPr>
        <w:t xml:space="preserve"> </w:t>
      </w:r>
      <w:r w:rsidRPr="00577137">
        <w:rPr>
          <w:color w:val="auto"/>
          <w:sz w:val="22"/>
          <w:szCs w:val="22"/>
        </w:rPr>
        <w:t>įrengt</w:t>
      </w:r>
      <w:r w:rsidR="008B6C43">
        <w:rPr>
          <w:color w:val="auto"/>
          <w:sz w:val="22"/>
          <w:szCs w:val="22"/>
        </w:rPr>
        <w:t>i</w:t>
      </w:r>
      <w:r w:rsidRPr="00577137">
        <w:rPr>
          <w:color w:val="auto"/>
          <w:sz w:val="22"/>
          <w:szCs w:val="22"/>
        </w:rPr>
        <w:t xml:space="preserve"> valdymo pulte</w:t>
      </w:r>
      <w:r w:rsidR="008B6C43">
        <w:rPr>
          <w:color w:val="auto"/>
          <w:sz w:val="22"/>
          <w:szCs w:val="22"/>
        </w:rPr>
        <w:t>)</w:t>
      </w:r>
      <w:r w:rsidRPr="00577137">
        <w:rPr>
          <w:color w:val="auto"/>
          <w:sz w:val="22"/>
          <w:szCs w:val="22"/>
        </w:rPr>
        <w:t xml:space="preserve">. Saugai užtikrinti, kiekvieno valdiklio skydo priekiniame panelyje turi būti įdiegta priemonė užblokuoti nuotolinį valdymą iš </w:t>
      </w:r>
      <w:r w:rsidR="008B6C43">
        <w:rPr>
          <w:color w:val="auto"/>
          <w:sz w:val="22"/>
          <w:szCs w:val="22"/>
        </w:rPr>
        <w:t>DCS</w:t>
      </w:r>
      <w:r w:rsidRPr="00577137">
        <w:rPr>
          <w:color w:val="auto"/>
          <w:sz w:val="22"/>
          <w:szCs w:val="22"/>
        </w:rPr>
        <w:t>, kad užkirsti kelią bet kurios būsenos pakeitimo iš nuotolinio valdymo operatoriaus darbo stoties.</w:t>
      </w:r>
    </w:p>
    <w:p w14:paraId="5C3D0D99" w14:textId="77777777"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 xml:space="preserve">Valdymo panelių raiška ir dydis turi būti parenkamas toks, kad juose vaizduojama informacija, bei tekstas aiškiai būtų įskaitomas, bent dviejų metrų atstumu. </w:t>
      </w:r>
    </w:p>
    <w:p w14:paraId="2D3F93C1" w14:textId="77777777"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Valdymo panelių modelis turi būti parenkamas pagal valdymo įrangos gamintojo rekomendacijas.</w:t>
      </w:r>
    </w:p>
    <w:p w14:paraId="7B141F89" w14:textId="77777777"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 xml:space="preserve">Valdymo panelės turi būti prijungtos Ethernet sąsaja (TCP/IP protokolu). </w:t>
      </w:r>
    </w:p>
    <w:p w14:paraId="4E0AD576" w14:textId="77777777"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Visi technologinių įrenginių parametrų pavadinimai, pranešimai ir kita informacija turi būti atvaizduojami vietiniame operatoriaus panelyje nekoduotu tekstu lietuvių kalba.</w:t>
      </w:r>
    </w:p>
    <w:p w14:paraId="10ABF21A" w14:textId="77777777"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Kai operatorius bandys įvesti nepriimtiną reikšmę jam turėtų būti pateikiamas atitinkamas pranešimas apie nepriimtiną užduotį.</w:t>
      </w:r>
    </w:p>
    <w:p w14:paraId="2F7387F1" w14:textId="77777777"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Visos matuojamos, skaičiuojamos ir užduodamos reikšmės turi būti prieinamos kontrolei ekrano vaizduose. Jų sąrašas turi būti suderintas su užsakovu.</w:t>
      </w:r>
    </w:p>
    <w:p w14:paraId="7E3300BD" w14:textId="141F7735"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Operatoriui ekrano vaizduose turi būti pateikiama visų vykdymo įrenginių/mechanizmų esamų būsenų/padėčių atvaizdavimai, jų gedimo ir papildomos signalizacijos.</w:t>
      </w:r>
      <w:r w:rsidR="000157C8" w:rsidRPr="00577137">
        <w:rPr>
          <w:color w:val="auto"/>
          <w:sz w:val="22"/>
          <w:szCs w:val="22"/>
        </w:rPr>
        <w:t xml:space="preserve"> Įrenginių spalvingumą derinti su Užsakovu</w:t>
      </w:r>
      <w:r w:rsidR="00150AD1" w:rsidRPr="00577137">
        <w:rPr>
          <w:color w:val="auto"/>
          <w:sz w:val="22"/>
          <w:szCs w:val="22"/>
        </w:rPr>
        <w:t xml:space="preserve"> projektavimo metu.</w:t>
      </w:r>
    </w:p>
    <w:p w14:paraId="2EEEC5A2" w14:textId="77777777"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Kiekvienos būsenos signalų maitinimo grandinė turi būti apsaugota atskiru saugikliu. Grupinių saugiklių taikymas diskretinių įvesties modulių 8, 16 arba 32 kanalų signalų grandinių bendrai apsaugai yra neleistinas.</w:t>
      </w:r>
    </w:p>
    <w:p w14:paraId="1920B6F0" w14:textId="77777777"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Elektros grandines saugančių įtaisų maitinamą įrangą galima grupuoti kompleksais taip, kad dėl paveikusio apsaugos įtaiso maitinimo netektų tik atskiras sistemos kompleksas, kurį saugiai sustabdžius likusi sistemos dalis išliktu darbinga.</w:t>
      </w:r>
    </w:p>
    <w:p w14:paraId="1716DBEC" w14:textId="77777777"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lastRenderedPageBreak/>
        <w:t>Kiekviena naujai įrengta valdymo spinta turi būti aprūpinta atitinkamais atskyrimo įtaisais techninės priežiūros atlikimui.</w:t>
      </w:r>
    </w:p>
    <w:p w14:paraId="62FFB231" w14:textId="2BE49B03" w:rsidR="00F85A7D" w:rsidRPr="00577137" w:rsidRDefault="0035604F" w:rsidP="00E66B63">
      <w:pPr>
        <w:pStyle w:val="Stiliuspagrindinis"/>
        <w:numPr>
          <w:ilvl w:val="2"/>
          <w:numId w:val="3"/>
        </w:numPr>
        <w:ind w:left="964" w:hanging="964"/>
        <w:rPr>
          <w:color w:val="auto"/>
          <w:sz w:val="22"/>
          <w:szCs w:val="22"/>
        </w:rPr>
      </w:pPr>
      <w:r>
        <w:rPr>
          <w:color w:val="auto"/>
          <w:sz w:val="22"/>
          <w:szCs w:val="22"/>
        </w:rPr>
        <w:t>DCS elementai</w:t>
      </w:r>
      <w:r w:rsidR="00F85A7D" w:rsidRPr="00577137">
        <w:rPr>
          <w:color w:val="auto"/>
          <w:sz w:val="22"/>
          <w:szCs w:val="22"/>
        </w:rPr>
        <w:t xml:space="preserve"> turi būti sumontuot</w:t>
      </w:r>
      <w:r>
        <w:rPr>
          <w:color w:val="auto"/>
          <w:sz w:val="22"/>
          <w:szCs w:val="22"/>
        </w:rPr>
        <w:t>i</w:t>
      </w:r>
      <w:r w:rsidR="00F85A7D" w:rsidRPr="00577137">
        <w:rPr>
          <w:color w:val="auto"/>
          <w:sz w:val="22"/>
          <w:szCs w:val="22"/>
        </w:rPr>
        <w:t xml:space="preserve"> uždarose spintose, kuriuose turi būti numatyta oro filtravimo ir vidaus aušinimo bei šildymo įranga. Visi kabeliai į skydus turi būti jungiami iš apačios.</w:t>
      </w:r>
    </w:p>
    <w:p w14:paraId="0663EA41" w14:textId="2ADCB172"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Spintose turi būti automatiškai palaikoma ne didesnė nei 40</w:t>
      </w:r>
      <w:r w:rsidR="00366196" w:rsidRPr="00577137">
        <w:rPr>
          <w:color w:val="auto"/>
          <w:sz w:val="22"/>
          <w:szCs w:val="22"/>
        </w:rPr>
        <w:t>°</w:t>
      </w:r>
      <w:r w:rsidRPr="00577137">
        <w:rPr>
          <w:color w:val="auto"/>
          <w:sz w:val="22"/>
          <w:szCs w:val="22"/>
        </w:rPr>
        <w:t>C ir nemažesnė nei 5</w:t>
      </w:r>
      <w:r w:rsidR="00724C8E" w:rsidRPr="00577137">
        <w:rPr>
          <w:color w:val="auto"/>
          <w:sz w:val="22"/>
          <w:szCs w:val="22"/>
        </w:rPr>
        <w:t>°</w:t>
      </w:r>
      <w:r w:rsidRPr="00577137">
        <w:rPr>
          <w:color w:val="auto"/>
          <w:sz w:val="22"/>
          <w:szCs w:val="22"/>
        </w:rPr>
        <w:t>C (jei viduje montuojama įranga nereikalauja diapazono susiaurinimo) vidaus oro temperatūra matuojant bet kuriame spintos vidinės erdvės taške.</w:t>
      </w:r>
    </w:p>
    <w:p w14:paraId="421E7B08" w14:textId="2FEA3D69"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 xml:space="preserve">Valdymo sistemos spintų durų vidaus paviršiuose turi </w:t>
      </w:r>
      <w:bookmarkStart w:id="60" w:name="_Hlk530579862"/>
      <w:r w:rsidRPr="00577137">
        <w:rPr>
          <w:color w:val="auto"/>
          <w:sz w:val="22"/>
          <w:szCs w:val="22"/>
        </w:rPr>
        <w:t xml:space="preserve">būti įrengti laikikliai techninės priežiūros </w:t>
      </w:r>
      <w:bookmarkEnd w:id="60"/>
      <w:r w:rsidRPr="00577137">
        <w:rPr>
          <w:color w:val="auto"/>
          <w:sz w:val="22"/>
          <w:szCs w:val="22"/>
        </w:rPr>
        <w:t>dokumentacijai</w:t>
      </w:r>
      <w:r w:rsidR="00EB7DE6" w:rsidRPr="00577137">
        <w:rPr>
          <w:color w:val="auto"/>
          <w:sz w:val="22"/>
          <w:szCs w:val="22"/>
        </w:rPr>
        <w:t xml:space="preserve"> (pateikiamai </w:t>
      </w:r>
      <w:r w:rsidR="000E6998" w:rsidRPr="00577137">
        <w:rPr>
          <w:color w:val="auto"/>
          <w:sz w:val="22"/>
          <w:szCs w:val="22"/>
        </w:rPr>
        <w:t xml:space="preserve">po </w:t>
      </w:r>
      <w:r w:rsidR="00D245B4">
        <w:rPr>
          <w:color w:val="auto"/>
          <w:sz w:val="22"/>
          <w:szCs w:val="22"/>
        </w:rPr>
        <w:t>P</w:t>
      </w:r>
      <w:r w:rsidR="000E6998" w:rsidRPr="00577137">
        <w:rPr>
          <w:color w:val="auto"/>
          <w:sz w:val="22"/>
          <w:szCs w:val="22"/>
        </w:rPr>
        <w:t>rojekto užbaigimo</w:t>
      </w:r>
      <w:r w:rsidR="00EB7DE6" w:rsidRPr="00577137">
        <w:rPr>
          <w:color w:val="auto"/>
          <w:sz w:val="22"/>
          <w:szCs w:val="22"/>
        </w:rPr>
        <w:t>)</w:t>
      </w:r>
      <w:r w:rsidRPr="00577137">
        <w:rPr>
          <w:color w:val="auto"/>
          <w:sz w:val="22"/>
          <w:szCs w:val="22"/>
        </w:rPr>
        <w:t>.</w:t>
      </w:r>
    </w:p>
    <w:p w14:paraId="3505BD58" w14:textId="77777777"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 xml:space="preserve">Naujosios valdymo sistemos turi būti aprūpintos priemonėmis kiekvieno galinio valdymo įtaiso valdymui rankiniu arba automatiniu būdu. </w:t>
      </w:r>
    </w:p>
    <w:p w14:paraId="383DA88B" w14:textId="2F9CB2CC"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Valdymo sistemų tolimesni</w:t>
      </w:r>
      <w:r w:rsidR="0024264C">
        <w:rPr>
          <w:color w:val="auto"/>
          <w:sz w:val="22"/>
          <w:szCs w:val="22"/>
        </w:rPr>
        <w:t>o</w:t>
      </w:r>
      <w:r w:rsidRPr="00577137">
        <w:rPr>
          <w:color w:val="auto"/>
          <w:sz w:val="22"/>
          <w:szCs w:val="22"/>
        </w:rPr>
        <w:t xml:space="preserve"> išplėtimo galimybės užtikrinimui turi būti palikta 30% laisvos vietos valdymo skyduose (spintose) ir valdymo sistemos valdiklių moduliuose. 30% duomenų surinkimo ir duomenų išvesties modulių (išplėtimo modulių) rezervas. Kiekviename naujai nutiestame kontroliniame kabelyje 20% rezervas nuo naudojamų gyslų, bet visais atvejais ne mažiau 1 gyslos.</w:t>
      </w:r>
    </w:p>
    <w:p w14:paraId="3077B297" w14:textId="5585F64E"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Tur</w:t>
      </w:r>
      <w:r w:rsidR="00D46F83" w:rsidRPr="00577137">
        <w:rPr>
          <w:color w:val="auto"/>
          <w:sz w:val="22"/>
          <w:szCs w:val="22"/>
        </w:rPr>
        <w:t>ės</w:t>
      </w:r>
      <w:r w:rsidRPr="00577137">
        <w:rPr>
          <w:color w:val="auto"/>
          <w:sz w:val="22"/>
          <w:szCs w:val="22"/>
        </w:rPr>
        <w:t xml:space="preserve"> būti pateikti sistemos kompiuterių diskų atvaizdai, ir programuojamų/paramaruojamų įtaisų/įrengimų nustatymų bylos (jei įrenginys programuojamas tai visas programos projektas su detaliai pakomentuotu išeitiniu kodu, jei įrašoma papildoma programinė įranga tai papildomai visi įdiegimui reikaling</w:t>
      </w:r>
      <w:r w:rsidR="00204F80">
        <w:rPr>
          <w:color w:val="auto"/>
          <w:sz w:val="22"/>
          <w:szCs w:val="22"/>
        </w:rPr>
        <w:t>i</w:t>
      </w:r>
      <w:r w:rsidRPr="00577137">
        <w:rPr>
          <w:color w:val="auto"/>
          <w:sz w:val="22"/>
          <w:szCs w:val="22"/>
        </w:rPr>
        <w:t xml:space="preserve"> diegimo paketai) išorinėje skaitmeninėje laikmenoje. </w:t>
      </w:r>
    </w:p>
    <w:p w14:paraId="7B0B1961" w14:textId="5B21CCF8" w:rsidR="00F85A7D" w:rsidRPr="00577137" w:rsidRDefault="00F85A7D" w:rsidP="00E66B63">
      <w:pPr>
        <w:pStyle w:val="Stiliuspagrindinis"/>
        <w:numPr>
          <w:ilvl w:val="2"/>
          <w:numId w:val="3"/>
        </w:numPr>
        <w:ind w:left="964" w:hanging="964"/>
        <w:rPr>
          <w:color w:val="auto"/>
          <w:sz w:val="22"/>
          <w:szCs w:val="22"/>
        </w:rPr>
      </w:pPr>
      <w:r w:rsidRPr="00577137">
        <w:rPr>
          <w:color w:val="auto"/>
          <w:sz w:val="22"/>
          <w:szCs w:val="22"/>
        </w:rPr>
        <w:t>Turi būti įdiegtas visos projektuojamai sistemai priklausančios įrangos vidinių laikrodžių automatinis laiko sinchronizavimas. Tikslaus laiko šaltinį, pagal kurį bus atliekamas laiko sinchronizavimas, nurodo Užsakovas.</w:t>
      </w:r>
    </w:p>
    <w:p w14:paraId="73D985DC" w14:textId="149F0EDB" w:rsidR="00F85A7D" w:rsidRPr="00577137" w:rsidRDefault="00954322" w:rsidP="00E66B63">
      <w:pPr>
        <w:pStyle w:val="Stiliuspagrindinis"/>
        <w:numPr>
          <w:ilvl w:val="2"/>
          <w:numId w:val="3"/>
        </w:numPr>
        <w:ind w:left="964" w:hanging="964"/>
        <w:rPr>
          <w:color w:val="auto"/>
          <w:sz w:val="22"/>
          <w:szCs w:val="22"/>
        </w:rPr>
      </w:pPr>
      <w:r>
        <w:rPr>
          <w:color w:val="auto"/>
          <w:sz w:val="22"/>
          <w:szCs w:val="22"/>
        </w:rPr>
        <w:t>N</w:t>
      </w:r>
      <w:r w:rsidR="00F85A7D" w:rsidRPr="00577137">
        <w:rPr>
          <w:color w:val="auto"/>
          <w:sz w:val="22"/>
          <w:szCs w:val="22"/>
        </w:rPr>
        <w:t>audojam</w:t>
      </w:r>
      <w:r>
        <w:rPr>
          <w:color w:val="auto"/>
          <w:sz w:val="22"/>
          <w:szCs w:val="22"/>
        </w:rPr>
        <w:t>ų</w:t>
      </w:r>
      <w:r w:rsidR="00F85A7D" w:rsidRPr="00577137">
        <w:rPr>
          <w:color w:val="auto"/>
          <w:sz w:val="22"/>
          <w:szCs w:val="22"/>
        </w:rPr>
        <w:t xml:space="preserve"> dujų kuro degikli</w:t>
      </w:r>
      <w:r>
        <w:rPr>
          <w:color w:val="auto"/>
          <w:sz w:val="22"/>
          <w:szCs w:val="22"/>
        </w:rPr>
        <w:t>ų</w:t>
      </w:r>
      <w:r w:rsidR="00F85A7D" w:rsidRPr="00577137">
        <w:rPr>
          <w:color w:val="auto"/>
          <w:sz w:val="22"/>
          <w:szCs w:val="22"/>
        </w:rPr>
        <w:t xml:space="preserve"> valdymo sistema (visi elementai sudarantys degiklių valdymo ir kontrolės sistemą) turi užtikrinti LST EN 61508 ir LST EN 61511 reikalavimus ir </w:t>
      </w:r>
      <w:r w:rsidR="00B50A0F">
        <w:rPr>
          <w:color w:val="auto"/>
          <w:sz w:val="22"/>
          <w:szCs w:val="22"/>
        </w:rPr>
        <w:t xml:space="preserve">turi </w:t>
      </w:r>
      <w:r w:rsidR="00F85A7D" w:rsidRPr="00577137">
        <w:rPr>
          <w:color w:val="auto"/>
          <w:sz w:val="22"/>
          <w:szCs w:val="22"/>
        </w:rPr>
        <w:t>būti įrengta atspari gedimams „Fail-Safe“ principu. Degiklis(-iai) turi būti kuriamas ir gesinamas reikiama tvarka užtikrinant visus katil</w:t>
      </w:r>
      <w:r w:rsidR="00CA218E">
        <w:rPr>
          <w:color w:val="auto"/>
          <w:sz w:val="22"/>
          <w:szCs w:val="22"/>
        </w:rPr>
        <w:t>o</w:t>
      </w:r>
      <w:r w:rsidR="00F85A7D" w:rsidRPr="00577137">
        <w:rPr>
          <w:color w:val="auto"/>
          <w:sz w:val="22"/>
          <w:szCs w:val="22"/>
        </w:rPr>
        <w:t xml:space="preserve"> gamintojo bei teisės aktų reikalavimus (Neapsiribojant tik kuro\oro srautais ir individualių skląsčių padėtimis nustatytomis užkūrimui). </w:t>
      </w:r>
      <w:r w:rsidR="00A17F20">
        <w:rPr>
          <w:color w:val="auto"/>
          <w:sz w:val="22"/>
          <w:szCs w:val="22"/>
        </w:rPr>
        <w:t>DCS</w:t>
      </w:r>
      <w:r w:rsidR="00F85A7D" w:rsidRPr="00577137">
        <w:rPr>
          <w:color w:val="auto"/>
          <w:sz w:val="22"/>
          <w:szCs w:val="22"/>
        </w:rPr>
        <w:t xml:space="preserve"> turi drausti kurti pasirinktą (jei projektuojami keli) degiklį jei nėra išpildomos visos išankstinės eksploatacinės saugos sąlygos pagal gamintojo ir teisės aktų reikalavimus Taip pat su Užsakovu suderintais, bet neapsiribojant šiais atvejais:</w:t>
      </w:r>
    </w:p>
    <w:p w14:paraId="7AF15137" w14:textId="77777777" w:rsidR="00F85A7D" w:rsidRPr="00C46F7C" w:rsidRDefault="00F85A7D" w:rsidP="00E66B63">
      <w:pPr>
        <w:numPr>
          <w:ilvl w:val="0"/>
          <w:numId w:val="5"/>
        </w:numPr>
        <w:ind w:left="964" w:hanging="964"/>
        <w:contextualSpacing/>
        <w:rPr>
          <w:rFonts w:ascii="Arial" w:eastAsia="Times New Roman" w:hAnsi="Arial" w:cs="Arial"/>
          <w:color w:val="auto"/>
        </w:rPr>
      </w:pPr>
      <w:r w:rsidRPr="00C46F7C">
        <w:rPr>
          <w:rFonts w:ascii="Arial" w:eastAsia="Times New Roman" w:hAnsi="Arial" w:cs="Arial"/>
          <w:color w:val="auto"/>
        </w:rPr>
        <w:t>prieš pradedant užkūrimo seką aptiktas jo liepsnos signalas;</w:t>
      </w:r>
    </w:p>
    <w:p w14:paraId="16C59468" w14:textId="77777777" w:rsidR="00F85A7D" w:rsidRPr="00C46F7C" w:rsidRDefault="00F85A7D" w:rsidP="00E66B63">
      <w:pPr>
        <w:numPr>
          <w:ilvl w:val="0"/>
          <w:numId w:val="5"/>
        </w:numPr>
        <w:ind w:left="964" w:hanging="964"/>
        <w:contextualSpacing/>
        <w:rPr>
          <w:rFonts w:ascii="Arial" w:eastAsia="Times New Roman" w:hAnsi="Arial" w:cs="Arial"/>
          <w:color w:val="auto"/>
        </w:rPr>
      </w:pPr>
      <w:r w:rsidRPr="00C46F7C">
        <w:rPr>
          <w:rFonts w:ascii="Arial" w:eastAsia="Times New Roman" w:hAnsi="Arial" w:cs="Arial"/>
          <w:color w:val="auto"/>
        </w:rPr>
        <w:t>aptiktas liepsnos skenerio jutiklio gedimas;</w:t>
      </w:r>
    </w:p>
    <w:p w14:paraId="34DB2323" w14:textId="77777777" w:rsidR="00F85A7D" w:rsidRPr="00C46F7C" w:rsidRDefault="00F85A7D" w:rsidP="00E66B63">
      <w:pPr>
        <w:numPr>
          <w:ilvl w:val="0"/>
          <w:numId w:val="5"/>
        </w:numPr>
        <w:ind w:left="964" w:hanging="964"/>
        <w:contextualSpacing/>
        <w:rPr>
          <w:rFonts w:ascii="Arial" w:eastAsia="Times New Roman" w:hAnsi="Arial" w:cs="Arial"/>
          <w:color w:val="auto"/>
        </w:rPr>
      </w:pPr>
      <w:r w:rsidRPr="00C46F7C">
        <w:rPr>
          <w:rFonts w:ascii="Arial" w:eastAsia="Times New Roman" w:hAnsi="Arial" w:cs="Arial"/>
          <w:color w:val="auto"/>
        </w:rPr>
        <w:t>aptiktas liepsnos skenerio stiprintuvo gedimas;</w:t>
      </w:r>
    </w:p>
    <w:p w14:paraId="55DFC8E2" w14:textId="77777777" w:rsidR="00F85A7D" w:rsidRPr="00C46F7C" w:rsidRDefault="00F85A7D" w:rsidP="00E66B63">
      <w:pPr>
        <w:numPr>
          <w:ilvl w:val="0"/>
          <w:numId w:val="5"/>
        </w:numPr>
        <w:ind w:left="964" w:hanging="964"/>
        <w:contextualSpacing/>
        <w:rPr>
          <w:rFonts w:ascii="Arial" w:eastAsia="Times New Roman" w:hAnsi="Arial" w:cs="Arial"/>
          <w:color w:val="auto"/>
        </w:rPr>
      </w:pPr>
      <w:r w:rsidRPr="00C46F7C">
        <w:rPr>
          <w:rFonts w:ascii="Arial" w:eastAsia="Times New Roman" w:hAnsi="Arial" w:cs="Arial"/>
          <w:color w:val="auto"/>
        </w:rPr>
        <w:t>degiklio kuro darbinė ir kontrolinė sklendės nėra uždarytos prieš užkūrimą;</w:t>
      </w:r>
    </w:p>
    <w:p w14:paraId="052A77C6" w14:textId="77777777" w:rsidR="00F85A7D" w:rsidRPr="00C46F7C" w:rsidRDefault="00F85A7D" w:rsidP="00E66B63">
      <w:pPr>
        <w:numPr>
          <w:ilvl w:val="0"/>
          <w:numId w:val="5"/>
        </w:numPr>
        <w:ind w:left="964" w:hanging="964"/>
        <w:contextualSpacing/>
        <w:rPr>
          <w:rFonts w:ascii="Arial" w:eastAsia="Times New Roman" w:hAnsi="Arial" w:cs="Arial"/>
          <w:color w:val="auto"/>
        </w:rPr>
      </w:pPr>
      <w:r w:rsidRPr="00C46F7C">
        <w:rPr>
          <w:rFonts w:ascii="Arial" w:eastAsia="Times New Roman" w:hAnsi="Arial" w:cs="Arial"/>
          <w:color w:val="auto"/>
        </w:rPr>
        <w:t>yra aptikta nors viena iš katilo avarinio išjungimo sąlygų;</w:t>
      </w:r>
    </w:p>
    <w:p w14:paraId="49418919" w14:textId="63261A82" w:rsidR="00F85A7D" w:rsidRPr="00C46F7C" w:rsidRDefault="00F85A7D" w:rsidP="00E66B63">
      <w:pPr>
        <w:pStyle w:val="Stiliuspagrindinis"/>
        <w:numPr>
          <w:ilvl w:val="2"/>
          <w:numId w:val="3"/>
        </w:numPr>
        <w:ind w:left="964" w:hanging="964"/>
        <w:rPr>
          <w:color w:val="auto"/>
          <w:sz w:val="22"/>
          <w:szCs w:val="22"/>
        </w:rPr>
      </w:pPr>
      <w:r w:rsidRPr="00C46F7C">
        <w:rPr>
          <w:color w:val="auto"/>
          <w:sz w:val="22"/>
          <w:szCs w:val="22"/>
        </w:rPr>
        <w:t xml:space="preserve">Katilo pavaldusis kuro/oro reguliatorius turi reguliuoti degimo oro srautą, siekiant palaikyti užduotą kuro/oro santykį (perteklinį orą) šiluminių apkrovų, reguliavimo užduoties signalo formavimo metodą </w:t>
      </w:r>
      <w:r w:rsidR="5D44A6DA" w:rsidRPr="548DD054">
        <w:rPr>
          <w:color w:val="auto"/>
          <w:sz w:val="22"/>
          <w:szCs w:val="22"/>
        </w:rPr>
        <w:t>R</w:t>
      </w:r>
      <w:r w:rsidRPr="548DD054">
        <w:rPr>
          <w:color w:val="auto"/>
          <w:sz w:val="22"/>
          <w:szCs w:val="22"/>
        </w:rPr>
        <w:t>angovas</w:t>
      </w:r>
      <w:r w:rsidRPr="00C46F7C">
        <w:rPr>
          <w:color w:val="auto"/>
          <w:sz w:val="22"/>
          <w:szCs w:val="22"/>
        </w:rPr>
        <w:t xml:space="preserve"> turi parinkti efektyviausią pagal katilo gamintojo reikalavimus. Turi būti numatyta galimybė katilo darbo metu keisti suprogramuotą kuro ir oro santykį naudojant korekcinius koeficientus. </w:t>
      </w:r>
    </w:p>
    <w:p w14:paraId="72355753" w14:textId="62A7CBD2" w:rsidR="00F85A7D" w:rsidRPr="00C46F7C" w:rsidRDefault="00F85A7D" w:rsidP="00E66B63">
      <w:pPr>
        <w:pStyle w:val="Stiliuspagrindinis"/>
        <w:numPr>
          <w:ilvl w:val="2"/>
          <w:numId w:val="3"/>
        </w:numPr>
        <w:ind w:left="964" w:hanging="964"/>
        <w:rPr>
          <w:color w:val="auto"/>
          <w:sz w:val="22"/>
          <w:szCs w:val="22"/>
        </w:rPr>
      </w:pPr>
      <w:r w:rsidRPr="00C46F7C">
        <w:rPr>
          <w:color w:val="auto"/>
          <w:sz w:val="22"/>
          <w:szCs w:val="22"/>
        </w:rPr>
        <w:t xml:space="preserve">Turi būti suprojektuota oro kiekio korekcija pagal </w:t>
      </w:r>
      <w:r w:rsidRPr="3F36EA02">
        <w:rPr>
          <w:color w:val="auto"/>
          <w:sz w:val="22"/>
          <w:szCs w:val="22"/>
        </w:rPr>
        <w:t>O</w:t>
      </w:r>
      <w:r w:rsidR="000A48A0" w:rsidRPr="3F36EA02">
        <w:rPr>
          <w:color w:val="auto"/>
          <w:sz w:val="22"/>
          <w:szCs w:val="22"/>
          <w:vertAlign w:val="subscript"/>
        </w:rPr>
        <w:t>2</w:t>
      </w:r>
      <w:r w:rsidRPr="3F36EA02">
        <w:rPr>
          <w:color w:val="auto"/>
          <w:sz w:val="22"/>
          <w:szCs w:val="22"/>
        </w:rPr>
        <w:t xml:space="preserve"> kiek</w:t>
      </w:r>
      <w:r w:rsidR="000A48A0" w:rsidRPr="3F36EA02">
        <w:rPr>
          <w:color w:val="auto"/>
          <w:sz w:val="22"/>
          <w:szCs w:val="22"/>
        </w:rPr>
        <w:t>į</w:t>
      </w:r>
      <w:r w:rsidRPr="00C46F7C">
        <w:rPr>
          <w:color w:val="auto"/>
          <w:sz w:val="22"/>
          <w:szCs w:val="22"/>
        </w:rPr>
        <w:t xml:space="preserve"> dūmuose, su </w:t>
      </w:r>
      <w:r w:rsidRPr="3F36EA02">
        <w:rPr>
          <w:color w:val="auto"/>
          <w:sz w:val="22"/>
          <w:szCs w:val="22"/>
        </w:rPr>
        <w:t>galimyb</w:t>
      </w:r>
      <w:r w:rsidR="000A48A0" w:rsidRPr="3F36EA02">
        <w:rPr>
          <w:color w:val="auto"/>
          <w:sz w:val="22"/>
          <w:szCs w:val="22"/>
        </w:rPr>
        <w:t>e</w:t>
      </w:r>
      <w:r w:rsidRPr="00C46F7C">
        <w:rPr>
          <w:color w:val="auto"/>
          <w:sz w:val="22"/>
          <w:szCs w:val="22"/>
        </w:rPr>
        <w:t xml:space="preserve"> operatoriui nustatyti korekcijos pataisos koeficientus, bei </w:t>
      </w:r>
      <w:r w:rsidRPr="3F36EA02">
        <w:rPr>
          <w:color w:val="auto"/>
          <w:sz w:val="22"/>
          <w:szCs w:val="22"/>
        </w:rPr>
        <w:t>galimyb</w:t>
      </w:r>
      <w:r w:rsidR="0070454B" w:rsidRPr="3F36EA02">
        <w:rPr>
          <w:color w:val="auto"/>
          <w:sz w:val="22"/>
          <w:szCs w:val="22"/>
        </w:rPr>
        <w:t>e</w:t>
      </w:r>
      <w:r w:rsidRPr="00C46F7C">
        <w:rPr>
          <w:color w:val="auto"/>
          <w:sz w:val="22"/>
          <w:szCs w:val="22"/>
        </w:rPr>
        <w:t xml:space="preserve"> operatoriui nustatyti oro kiekių rėžiminės lentelės aktyvių taškų skaičių nurodant atitinkamai oro kiekių užduotis pasirinktuose taškuose. (Taškų skaičių </w:t>
      </w:r>
      <w:r w:rsidR="00AA308A">
        <w:rPr>
          <w:color w:val="auto"/>
          <w:sz w:val="22"/>
          <w:szCs w:val="22"/>
        </w:rPr>
        <w:t>Rangovas turi</w:t>
      </w:r>
      <w:r w:rsidRPr="00C46F7C">
        <w:rPr>
          <w:color w:val="auto"/>
          <w:sz w:val="22"/>
          <w:szCs w:val="22"/>
        </w:rPr>
        <w:t xml:space="preserve"> suderinti su Užsakovu). </w:t>
      </w:r>
    </w:p>
    <w:p w14:paraId="036403CA" w14:textId="77777777" w:rsidR="00F85A7D" w:rsidRPr="00C46F7C" w:rsidRDefault="00F85A7D" w:rsidP="00E66B63">
      <w:pPr>
        <w:pStyle w:val="Stiliuspagrindinis"/>
        <w:numPr>
          <w:ilvl w:val="2"/>
          <w:numId w:val="3"/>
        </w:numPr>
        <w:ind w:left="964" w:hanging="964"/>
        <w:rPr>
          <w:color w:val="auto"/>
          <w:sz w:val="22"/>
          <w:szCs w:val="22"/>
        </w:rPr>
      </w:pPr>
      <w:r w:rsidRPr="00C46F7C">
        <w:rPr>
          <w:color w:val="auto"/>
          <w:sz w:val="22"/>
          <w:szCs w:val="22"/>
        </w:rPr>
        <w:t>Visų blokuočių prietaisų įrengimas turi leisti atlikti jų poveikio ribų ir poveikio bandymą prieš įkuriant katilą, be jų atjungimo arba nuėmimo nekeičiant jų nustatymų. Apsaugų ir blokuočių poveikio bandymo tvarka turi būti aprašyta Rangovo parengtoje ir patvirtintoje apsaugų ir blokuočių tikrinimo metodikoje.</w:t>
      </w:r>
    </w:p>
    <w:p w14:paraId="0383B0A9" w14:textId="77777777" w:rsidR="00E37E63" w:rsidRPr="0001084D" w:rsidRDefault="00E37E63" w:rsidP="00E66B63">
      <w:pPr>
        <w:ind w:left="964" w:hanging="964"/>
        <w:rPr>
          <w:rFonts w:ascii="Arial" w:hAnsi="Arial" w:cs="Arial"/>
        </w:rPr>
      </w:pPr>
    </w:p>
    <w:p w14:paraId="5CE7C61C" w14:textId="5A199C44" w:rsidR="00E37E63" w:rsidRPr="00BC1062" w:rsidRDefault="00BC1062" w:rsidP="00E66B63">
      <w:pPr>
        <w:pStyle w:val="Stiliuspagrindinis"/>
        <w:numPr>
          <w:ilvl w:val="1"/>
          <w:numId w:val="3"/>
        </w:numPr>
        <w:ind w:left="964" w:hanging="964"/>
        <w:rPr>
          <w:color w:val="auto"/>
          <w:sz w:val="22"/>
          <w:szCs w:val="22"/>
        </w:rPr>
      </w:pPr>
      <w:r w:rsidRPr="00BC1062">
        <w:rPr>
          <w:color w:val="auto"/>
          <w:sz w:val="22"/>
          <w:szCs w:val="22"/>
        </w:rPr>
        <w:t>REIKALAVIMAI NAUJOMS DARBO VIETOMS VALDYMO PULTE (VP)</w:t>
      </w:r>
    </w:p>
    <w:p w14:paraId="6BA08B4E" w14:textId="6F0FAF7A"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lastRenderedPageBreak/>
        <w:t>Katilų valdymo pulte turi būti įrengtos</w:t>
      </w:r>
      <w:r w:rsidR="00176358" w:rsidRPr="00BC1062">
        <w:rPr>
          <w:color w:val="auto"/>
          <w:sz w:val="22"/>
          <w:szCs w:val="22"/>
        </w:rPr>
        <w:t xml:space="preserve"> papildomos</w:t>
      </w:r>
      <w:r w:rsidRPr="00BC1062">
        <w:rPr>
          <w:color w:val="auto"/>
          <w:sz w:val="22"/>
          <w:szCs w:val="22"/>
        </w:rPr>
        <w:t xml:space="preserve"> kompiuterizuotos darbo vietos operatoriams ir inžinieriams aprūpintos su naujais baldais. </w:t>
      </w:r>
    </w:p>
    <w:p w14:paraId="090D15B1" w14:textId="77777777"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Reikalavimai operatorių darbo vietų katilų valdymo pulte įrengimui:</w:t>
      </w:r>
    </w:p>
    <w:p w14:paraId="5605DF92" w14:textId="77777777" w:rsidR="00C41A24" w:rsidRPr="00BC1062" w:rsidRDefault="00C41A24" w:rsidP="00E66B63">
      <w:pPr>
        <w:numPr>
          <w:ilvl w:val="0"/>
          <w:numId w:val="5"/>
        </w:numPr>
        <w:ind w:left="964" w:hanging="964"/>
        <w:contextualSpacing/>
        <w:rPr>
          <w:rFonts w:ascii="Arial" w:eastAsia="Times New Roman" w:hAnsi="Arial" w:cs="Arial"/>
          <w:color w:val="auto"/>
        </w:rPr>
      </w:pPr>
      <w:r w:rsidRPr="00BC1062">
        <w:rPr>
          <w:rFonts w:ascii="Arial" w:eastAsia="Times New Roman" w:hAnsi="Arial" w:cs="Arial"/>
          <w:color w:val="auto"/>
        </w:rPr>
        <w:t>Operatoriaus darbo vieta turi būti įrengta RK-8 katilų valdymo pulte.</w:t>
      </w:r>
    </w:p>
    <w:p w14:paraId="3A5ECDB0" w14:textId="77777777" w:rsidR="00C41A24" w:rsidRPr="00BC1062" w:rsidRDefault="00C41A24" w:rsidP="00E66B63">
      <w:pPr>
        <w:numPr>
          <w:ilvl w:val="0"/>
          <w:numId w:val="5"/>
        </w:numPr>
        <w:ind w:left="964" w:hanging="964"/>
        <w:contextualSpacing/>
        <w:rPr>
          <w:rFonts w:ascii="Arial" w:eastAsia="Times New Roman" w:hAnsi="Arial" w:cs="Arial"/>
          <w:color w:val="auto"/>
        </w:rPr>
      </w:pPr>
      <w:r w:rsidRPr="00BC1062">
        <w:rPr>
          <w:rFonts w:ascii="Arial" w:eastAsia="Times New Roman" w:hAnsi="Arial" w:cs="Arial"/>
          <w:color w:val="auto"/>
        </w:rPr>
        <w:t>Operatoriaus darbo vietų vaizdo bei darbo aplinka turi atitikti LST EN ISO 11064 rekomendacijas ir nurodymus.</w:t>
      </w:r>
    </w:p>
    <w:p w14:paraId="6205B71F" w14:textId="77777777"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Operatoriaus darbo vietą turi sudaryti pagrindinės šios dalys:</w:t>
      </w:r>
    </w:p>
    <w:p w14:paraId="104F0678" w14:textId="090C08F9" w:rsidR="00C41A24" w:rsidRPr="00BC1062" w:rsidRDefault="00C41A24" w:rsidP="00E66B63">
      <w:pPr>
        <w:numPr>
          <w:ilvl w:val="0"/>
          <w:numId w:val="5"/>
        </w:numPr>
        <w:ind w:left="964" w:hanging="964"/>
        <w:contextualSpacing/>
        <w:rPr>
          <w:rFonts w:ascii="Arial" w:eastAsia="Times New Roman" w:hAnsi="Arial" w:cs="Arial"/>
          <w:color w:val="auto"/>
        </w:rPr>
      </w:pPr>
      <w:r w:rsidRPr="00BC1062">
        <w:rPr>
          <w:rFonts w:ascii="Arial" w:eastAsia="Times New Roman" w:hAnsi="Arial" w:cs="Arial"/>
          <w:color w:val="auto"/>
        </w:rPr>
        <w:t>Ergonomiškas operatoriaus stalas</w:t>
      </w:r>
      <w:r w:rsidR="00A7285D" w:rsidRPr="00BC1062">
        <w:rPr>
          <w:rFonts w:ascii="Arial" w:eastAsia="Times New Roman" w:hAnsi="Arial" w:cs="Arial"/>
          <w:color w:val="auto"/>
        </w:rPr>
        <w:t xml:space="preserve"> su spinta.</w:t>
      </w:r>
    </w:p>
    <w:p w14:paraId="42B7D3C7" w14:textId="27A5EE87" w:rsidR="00C41A24" w:rsidRPr="00BC1062" w:rsidRDefault="00C41A24" w:rsidP="00E66B63">
      <w:pPr>
        <w:numPr>
          <w:ilvl w:val="0"/>
          <w:numId w:val="5"/>
        </w:numPr>
        <w:ind w:left="964" w:hanging="964"/>
        <w:contextualSpacing/>
        <w:rPr>
          <w:rFonts w:ascii="Arial" w:eastAsia="Times New Roman" w:hAnsi="Arial" w:cs="Arial"/>
          <w:color w:val="auto"/>
        </w:rPr>
      </w:pPr>
      <w:r w:rsidRPr="00BC1062">
        <w:rPr>
          <w:rFonts w:ascii="Arial" w:eastAsia="Times New Roman" w:hAnsi="Arial" w:cs="Arial"/>
          <w:color w:val="auto"/>
        </w:rPr>
        <w:t xml:space="preserve">Dideli vaizduokliai – </w:t>
      </w:r>
      <w:r w:rsidR="009A416E" w:rsidRPr="00BC1062">
        <w:rPr>
          <w:rFonts w:ascii="Arial" w:eastAsia="Times New Roman" w:hAnsi="Arial" w:cs="Arial"/>
          <w:color w:val="auto"/>
        </w:rPr>
        <w:t>2</w:t>
      </w:r>
      <w:r w:rsidRPr="00BC1062">
        <w:rPr>
          <w:rFonts w:ascii="Arial" w:eastAsia="Times New Roman" w:hAnsi="Arial" w:cs="Arial"/>
          <w:color w:val="auto"/>
        </w:rPr>
        <w:t xml:space="preserve"> vnt.</w:t>
      </w:r>
    </w:p>
    <w:p w14:paraId="21445D40" w14:textId="09A2014D" w:rsidR="00C41A24" w:rsidRPr="00BC1062" w:rsidRDefault="00C41A24" w:rsidP="00E66B63">
      <w:pPr>
        <w:numPr>
          <w:ilvl w:val="0"/>
          <w:numId w:val="5"/>
        </w:numPr>
        <w:ind w:left="964" w:hanging="964"/>
        <w:contextualSpacing/>
        <w:rPr>
          <w:rFonts w:ascii="Arial" w:eastAsia="Times New Roman" w:hAnsi="Arial" w:cs="Arial"/>
          <w:color w:val="auto"/>
        </w:rPr>
      </w:pPr>
      <w:r w:rsidRPr="00BC1062">
        <w:rPr>
          <w:rFonts w:ascii="Arial" w:eastAsia="Times New Roman" w:hAnsi="Arial" w:cs="Arial"/>
          <w:color w:val="auto"/>
        </w:rPr>
        <w:t xml:space="preserve">Maži vaizduokliai – </w:t>
      </w:r>
      <w:r w:rsidR="009A416E" w:rsidRPr="00BC1062">
        <w:rPr>
          <w:rFonts w:ascii="Arial" w:eastAsia="Times New Roman" w:hAnsi="Arial" w:cs="Arial"/>
          <w:color w:val="auto"/>
        </w:rPr>
        <w:t>4</w:t>
      </w:r>
      <w:r w:rsidRPr="00BC1062">
        <w:rPr>
          <w:rFonts w:ascii="Arial" w:eastAsia="Times New Roman" w:hAnsi="Arial" w:cs="Arial"/>
          <w:color w:val="auto"/>
        </w:rPr>
        <w:t xml:space="preserve"> vnt.</w:t>
      </w:r>
    </w:p>
    <w:p w14:paraId="56BA1F90" w14:textId="77777777" w:rsidR="00C41A24" w:rsidRPr="00BC1062" w:rsidRDefault="00C41A24" w:rsidP="00E66B63">
      <w:pPr>
        <w:numPr>
          <w:ilvl w:val="0"/>
          <w:numId w:val="5"/>
        </w:numPr>
        <w:ind w:left="964" w:hanging="964"/>
        <w:contextualSpacing/>
        <w:rPr>
          <w:rFonts w:ascii="Arial" w:eastAsia="Times New Roman" w:hAnsi="Arial" w:cs="Arial"/>
          <w:color w:val="auto"/>
        </w:rPr>
      </w:pPr>
      <w:r w:rsidRPr="00BC1062">
        <w:rPr>
          <w:rFonts w:ascii="Arial" w:eastAsia="Times New Roman" w:hAnsi="Arial" w:cs="Arial"/>
          <w:color w:val="auto"/>
        </w:rPr>
        <w:t>Garso sistema.</w:t>
      </w:r>
    </w:p>
    <w:p w14:paraId="3D59C3CF" w14:textId="793DD491"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Didelių vaizduoklių ekranų įstrižainė turi būti ne</w:t>
      </w:r>
      <w:r w:rsidR="00912207" w:rsidRPr="00BC1062">
        <w:rPr>
          <w:color w:val="auto"/>
          <w:sz w:val="22"/>
          <w:szCs w:val="22"/>
        </w:rPr>
        <w:t xml:space="preserve"> </w:t>
      </w:r>
      <w:r w:rsidRPr="00BC1062">
        <w:rPr>
          <w:color w:val="auto"/>
          <w:sz w:val="22"/>
          <w:szCs w:val="22"/>
        </w:rPr>
        <w:t>mažesnė už 55” (55 colių), raiška 1920 x 1080, regėjimo kampai nemažiau 178°/178°.</w:t>
      </w:r>
    </w:p>
    <w:p w14:paraId="37B9B6A3" w14:textId="02BB63CF"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Mažų vaizduoklių ekrano įstrižainė turi būti ne</w:t>
      </w:r>
      <w:r w:rsidR="00912207" w:rsidRPr="00BC1062">
        <w:rPr>
          <w:color w:val="auto"/>
          <w:sz w:val="22"/>
          <w:szCs w:val="22"/>
        </w:rPr>
        <w:t xml:space="preserve"> </w:t>
      </w:r>
      <w:r w:rsidRPr="00BC1062">
        <w:rPr>
          <w:color w:val="auto"/>
          <w:sz w:val="22"/>
          <w:szCs w:val="22"/>
        </w:rPr>
        <w:t>mažesnė už 24” (24 colių), raiška 1920 x 1200, regėjimo kampai nemažiau 178°/178°.</w:t>
      </w:r>
    </w:p>
    <w:p w14:paraId="6AA06E45" w14:textId="77777777"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 xml:space="preserve">55” įstrižainės vaizduokliai turi būti aukštos kokybės gaminiai skirti naudoti pramonėje, užtikrinantys 24/7 veikimo patikimumą. </w:t>
      </w:r>
    </w:p>
    <w:p w14:paraId="27B32BDA" w14:textId="77777777"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Garso sistemą turi sudaryti garso atkūrimo/stiprinimo įranga ir nemažiau 2 garsiakalbiai kiekvienai operatoriaus darbo stočiai.</w:t>
      </w:r>
    </w:p>
    <w:p w14:paraId="1FA61B6B" w14:textId="77777777"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Operatoriaus stalas turi tenkinti LST EN ISO 11064 standarto reikalavimus.</w:t>
      </w:r>
    </w:p>
    <w:p w14:paraId="4276ADD0" w14:textId="77777777"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Operatoriaus stalas turi būti skirtas ilgalaikiam naudojimui, pagamintas iš medžiagų atsparių susidėvėjimui.</w:t>
      </w:r>
    </w:p>
    <w:p w14:paraId="5DF6EB83" w14:textId="77777777"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Operatoriaus darbo vietos matmenys pateikiami brėžinyje:</w:t>
      </w:r>
    </w:p>
    <w:p w14:paraId="64B5F075" w14:textId="77777777" w:rsidR="00C41A24" w:rsidRPr="0001084D" w:rsidRDefault="00C41A24" w:rsidP="00C41A24">
      <w:pPr>
        <w:pStyle w:val="StyleRDKbody"/>
        <w:spacing w:after="120" w:line="240" w:lineRule="auto"/>
        <w:rPr>
          <w:rFonts w:cs="Arial"/>
          <w:sz w:val="20"/>
          <w:szCs w:val="20"/>
        </w:rPr>
      </w:pPr>
      <w:r w:rsidRPr="0001084D">
        <w:rPr>
          <w:rFonts w:cs="Arial"/>
          <w:noProof/>
          <w:sz w:val="20"/>
          <w:szCs w:val="20"/>
        </w:rPr>
        <w:drawing>
          <wp:inline distT="0" distB="0" distL="0" distR="0" wp14:anchorId="314A1D75" wp14:editId="4233D33A">
            <wp:extent cx="4529240" cy="3562710"/>
            <wp:effectExtent l="0" t="0" r="5080" b="0"/>
            <wp:docPr id="2" name="Picture 2" descr="C:\Users\amazeikis\AppData\Local\Microsoft\Windows\Temporary Internet Files\Content.Word\kt-vp_pultas_virsus_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mazeikis\AppData\Local\Microsoft\Windows\Temporary Internet Files\Content.Word\kt-vp_pultas_virsus_1.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0200" cy="3571331"/>
                    </a:xfrm>
                    <a:prstGeom prst="rect">
                      <a:avLst/>
                    </a:prstGeom>
                    <a:noFill/>
                    <a:ln>
                      <a:noFill/>
                    </a:ln>
                  </pic:spPr>
                </pic:pic>
              </a:graphicData>
            </a:graphic>
          </wp:inline>
        </w:drawing>
      </w:r>
    </w:p>
    <w:p w14:paraId="32D6999D" w14:textId="77777777" w:rsidR="00C41A24" w:rsidRPr="0001084D" w:rsidRDefault="00C41A24" w:rsidP="00C41A24">
      <w:pPr>
        <w:pStyle w:val="StyleRDKbody"/>
        <w:spacing w:after="120" w:line="240" w:lineRule="auto"/>
        <w:rPr>
          <w:rFonts w:cs="Arial"/>
          <w:sz w:val="20"/>
          <w:szCs w:val="20"/>
        </w:rPr>
      </w:pPr>
      <w:r w:rsidRPr="0001084D">
        <w:rPr>
          <w:rFonts w:cs="Arial"/>
          <w:noProof/>
          <w:sz w:val="20"/>
          <w:szCs w:val="20"/>
        </w:rPr>
        <w:lastRenderedPageBreak/>
        <w:drawing>
          <wp:inline distT="0" distB="0" distL="0" distR="0" wp14:anchorId="00B49569" wp14:editId="30B83C91">
            <wp:extent cx="4540475" cy="4132052"/>
            <wp:effectExtent l="0" t="0" r="0" b="1905"/>
            <wp:docPr id="3" name="Picture 3" descr="C:\Users\amazeikis\AppData\Local\Microsoft\Windows\Temporary Internet Files\Content.Word\kt-vp_pultas_sonas_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azeikis\AppData\Local\Microsoft\Windows\Temporary Internet Files\Content.Word\kt-vp_pultas_sonas_1.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4989" cy="4136160"/>
                    </a:xfrm>
                    <a:prstGeom prst="rect">
                      <a:avLst/>
                    </a:prstGeom>
                    <a:noFill/>
                    <a:ln>
                      <a:noFill/>
                    </a:ln>
                  </pic:spPr>
                </pic:pic>
              </a:graphicData>
            </a:graphic>
          </wp:inline>
        </w:drawing>
      </w:r>
    </w:p>
    <w:p w14:paraId="6DCFDF18" w14:textId="6015CD91"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Operatoriaus darbo vietos  stalo spalva turi būti pilka</w:t>
      </w:r>
      <w:r w:rsidR="00732993" w:rsidRPr="00BC1062">
        <w:rPr>
          <w:color w:val="auto"/>
          <w:sz w:val="22"/>
          <w:szCs w:val="22"/>
        </w:rPr>
        <w:t xml:space="preserve"> arba tokia kokia yra Užsakovo pulte</w:t>
      </w:r>
      <w:r w:rsidR="00C17D41" w:rsidRPr="00BC1062">
        <w:rPr>
          <w:color w:val="auto"/>
          <w:sz w:val="22"/>
          <w:szCs w:val="22"/>
        </w:rPr>
        <w:t xml:space="preserve"> esamų sta</w:t>
      </w:r>
      <w:r w:rsidR="00E25B19" w:rsidRPr="00BC1062">
        <w:rPr>
          <w:color w:val="auto"/>
          <w:sz w:val="22"/>
          <w:szCs w:val="22"/>
        </w:rPr>
        <w:t>lų</w:t>
      </w:r>
      <w:r w:rsidRPr="00BC1062">
        <w:rPr>
          <w:color w:val="auto"/>
          <w:sz w:val="22"/>
          <w:szCs w:val="22"/>
        </w:rPr>
        <w:t>.</w:t>
      </w:r>
    </w:p>
    <w:p w14:paraId="5AAE8B5C" w14:textId="6D5EE0A8"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 xml:space="preserve">Didelių vaizduoklių dalis turi būti tvirtinama prie </w:t>
      </w:r>
      <w:r w:rsidR="007E6855">
        <w:rPr>
          <w:color w:val="auto"/>
          <w:sz w:val="22"/>
          <w:szCs w:val="22"/>
        </w:rPr>
        <w:t>valdymo patalpos</w:t>
      </w:r>
      <w:r w:rsidRPr="00BC1062">
        <w:rPr>
          <w:color w:val="auto"/>
          <w:sz w:val="22"/>
          <w:szCs w:val="22"/>
        </w:rPr>
        <w:t xml:space="preserve"> grindų.</w:t>
      </w:r>
    </w:p>
    <w:p w14:paraId="75253B22" w14:textId="76660F4A"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Kabelių kanalas - spiralinė surišimo juosta</w:t>
      </w:r>
      <w:r w:rsidR="002A2BAE" w:rsidRPr="00BC1062">
        <w:rPr>
          <w:color w:val="auto"/>
          <w:sz w:val="22"/>
          <w:szCs w:val="22"/>
        </w:rPr>
        <w:t xml:space="preserve"> arba kitas su Užsakovu</w:t>
      </w:r>
      <w:r w:rsidR="00E81280" w:rsidRPr="00BC1062">
        <w:rPr>
          <w:color w:val="auto"/>
          <w:sz w:val="22"/>
          <w:szCs w:val="22"/>
        </w:rPr>
        <w:t xml:space="preserve"> suderintas </w:t>
      </w:r>
      <w:r w:rsidR="0069324E" w:rsidRPr="00BC1062">
        <w:rPr>
          <w:color w:val="auto"/>
          <w:sz w:val="22"/>
          <w:szCs w:val="22"/>
        </w:rPr>
        <w:t>būdas.</w:t>
      </w:r>
    </w:p>
    <w:p w14:paraId="305A8B14" w14:textId="77777777"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Katilų pulte visi vandens katilų sistemos 24” vaizduokliai turi būti sujungti į vieningą laikančiąją konstrukciją apsaugančią nuo individualaus vaizduoklių aukščio ir atstumo tarp jų išderinimo.</w:t>
      </w:r>
    </w:p>
    <w:p w14:paraId="1C963E55" w14:textId="4E0F1E4F"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Operatoriaus darbo stalui turi būti suprojektuotas ir pateiktas ATS</w:t>
      </w:r>
      <w:r w:rsidR="00EF23C5" w:rsidRPr="00BC1062">
        <w:rPr>
          <w:color w:val="auto"/>
          <w:sz w:val="22"/>
          <w:szCs w:val="22"/>
        </w:rPr>
        <w:t xml:space="preserve"> (automatinio perjungimo įrengin</w:t>
      </w:r>
      <w:r w:rsidR="005B0145" w:rsidRPr="00BC1062">
        <w:rPr>
          <w:color w:val="auto"/>
          <w:sz w:val="22"/>
          <w:szCs w:val="22"/>
        </w:rPr>
        <w:t>ys</w:t>
      </w:r>
      <w:r w:rsidR="00DA15D5" w:rsidRPr="00BC1062">
        <w:rPr>
          <w:color w:val="auto"/>
          <w:sz w:val="22"/>
          <w:szCs w:val="22"/>
        </w:rPr>
        <w:t>)</w:t>
      </w:r>
    </w:p>
    <w:p w14:paraId="4AE201F8" w14:textId="77777777"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Projektuojamų ATS techninės specifikacijos ir funkcionalumas turi būti ne blogesnis už Užsakovo naudojamų APC ATS modelių AP7721 naudojamų E-2 elektrinėje.</w:t>
      </w:r>
    </w:p>
    <w:p w14:paraId="5B725EAF" w14:textId="77777777" w:rsidR="00C41A24" w:rsidRPr="00513A5C" w:rsidRDefault="00C41A24" w:rsidP="00E66B63">
      <w:pPr>
        <w:ind w:left="964" w:hanging="964"/>
        <w:rPr>
          <w:rFonts w:ascii="Arial" w:hAnsi="Arial" w:cs="Arial"/>
        </w:rPr>
      </w:pPr>
    </w:p>
    <w:p w14:paraId="043C5DC1" w14:textId="21299540" w:rsidR="00C41A24" w:rsidRPr="00BC1062" w:rsidRDefault="00BC1062" w:rsidP="00E66B63">
      <w:pPr>
        <w:pStyle w:val="Stiliuspagrindinis"/>
        <w:numPr>
          <w:ilvl w:val="1"/>
          <w:numId w:val="3"/>
        </w:numPr>
        <w:ind w:left="964" w:hanging="964"/>
        <w:rPr>
          <w:color w:val="auto"/>
          <w:sz w:val="22"/>
          <w:szCs w:val="22"/>
        </w:rPr>
      </w:pPr>
      <w:r w:rsidRPr="00BC1062">
        <w:rPr>
          <w:color w:val="auto"/>
          <w:sz w:val="22"/>
          <w:szCs w:val="22"/>
        </w:rPr>
        <w:t xml:space="preserve">REIKALAVIMAI NMŠ </w:t>
      </w:r>
    </w:p>
    <w:p w14:paraId="1F4E5ADB" w14:textId="66967068"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 xml:space="preserve">Rangovas privalo užtikrinti atskirą visiškai apsaugotą nepertraukiamą elektros tiekimą biokuro </w:t>
      </w:r>
      <w:r w:rsidR="00DA15D5" w:rsidRPr="00BC1062">
        <w:rPr>
          <w:color w:val="auto"/>
          <w:sz w:val="22"/>
          <w:szCs w:val="22"/>
        </w:rPr>
        <w:t>katilinės</w:t>
      </w:r>
      <w:r w:rsidRPr="00BC1062">
        <w:rPr>
          <w:color w:val="auto"/>
          <w:sz w:val="22"/>
          <w:szCs w:val="22"/>
        </w:rPr>
        <w:t xml:space="preserve"> valdymo, duomenų ryšio ir sistemoms.</w:t>
      </w:r>
      <w:r w:rsidR="00DA15D5" w:rsidRPr="00BC1062">
        <w:rPr>
          <w:color w:val="auto"/>
          <w:sz w:val="22"/>
          <w:szCs w:val="22"/>
        </w:rPr>
        <w:t xml:space="preserve"> </w:t>
      </w:r>
      <w:r w:rsidRPr="00BC1062">
        <w:rPr>
          <w:color w:val="auto"/>
          <w:sz w:val="22"/>
          <w:szCs w:val="22"/>
        </w:rPr>
        <w:t>Elektros tiekimo įranga turi apsaugoti visus PLV, matuoklius ir priedus nuo sugadinimo dėl nuotėkio į žemę, impulsinių trikdžių, įtampos sumažėjimo, viršįtampių, pereinamųjų procesų ir perkrovų įvadinėse maitinimo grandinėse.</w:t>
      </w:r>
    </w:p>
    <w:p w14:paraId="1C004F77" w14:textId="2B44E969"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Nepertraukiamo maitinimo šaltiniai (</w:t>
      </w:r>
      <w:r w:rsidR="00B115AF">
        <w:rPr>
          <w:color w:val="auto"/>
          <w:sz w:val="22"/>
          <w:szCs w:val="22"/>
        </w:rPr>
        <w:t xml:space="preserve">toliau - </w:t>
      </w:r>
      <w:r w:rsidRPr="00BC1062">
        <w:rPr>
          <w:color w:val="auto"/>
          <w:sz w:val="22"/>
          <w:szCs w:val="22"/>
        </w:rPr>
        <w:t xml:space="preserve">NMŠ) turi būti nuolatinio veikimo su dvigubu energijos keitimu. </w:t>
      </w:r>
    </w:p>
    <w:p w14:paraId="52F53BC8" w14:textId="77777777"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NMŠ turi būti su sąsajos moduliu skirtu NMŠ būklės stebėjimui ir valdymui kompiuterinio tinklo priemonėmis.</w:t>
      </w:r>
    </w:p>
    <w:p w14:paraId="2503404C" w14:textId="77777777"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Sąsajos jungtis su tinklu turi būti RJ-45 ne mažiau 10/100 Base-T. Sąsajos modulio elektrinis maitinimas turi būti neišorinis. Sąsajos modulis turi palaikyti šiuos protokolus: TCP/IP, IPv4; IPv6; HTTP; HTTPS; NTP; SMTP; SNMP v1; SNMP v3; SSH V1; SSH V2; SSL; Telnet.</w:t>
      </w:r>
    </w:p>
    <w:p w14:paraId="08C678E2" w14:textId="6C7FFB06"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 xml:space="preserve">NMŠ būklės stebėjimo ir valdymo sąsajos moduliai turi būti prijungti ir integruoti į duomenų centro infrastruktūros valdymo sistemą. </w:t>
      </w:r>
    </w:p>
    <w:p w14:paraId="4670C1E1" w14:textId="77777777"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lastRenderedPageBreak/>
        <w:t>Naujų NMŠ, integruotų į esamą duomenų centro infrastruktūros valdymo sistemą, integracijos lygis turi būti ne blogesnis už esamų „APC Smart-UPS RT 1000/2000/3000 XL“ NMŠ.</w:t>
      </w:r>
    </w:p>
    <w:p w14:paraId="4BC74856" w14:textId="54B008B8" w:rsidR="00754B34" w:rsidRDefault="00C41A24" w:rsidP="00E66B63">
      <w:pPr>
        <w:pStyle w:val="Stiliuspagrindinis"/>
        <w:numPr>
          <w:ilvl w:val="2"/>
          <w:numId w:val="3"/>
        </w:numPr>
        <w:ind w:left="964" w:hanging="964"/>
        <w:rPr>
          <w:color w:val="auto"/>
          <w:sz w:val="22"/>
          <w:szCs w:val="22"/>
        </w:rPr>
      </w:pPr>
      <w:r w:rsidRPr="00BC1062">
        <w:rPr>
          <w:color w:val="auto"/>
          <w:sz w:val="22"/>
          <w:szCs w:val="22"/>
        </w:rPr>
        <w:t xml:space="preserve">Naujų NMŠ būklės stebėjimo ir valdymo modulių programinės įrangos funkcionalumas turi būti ne blogesnis už Užsakovo RK-8 </w:t>
      </w:r>
      <w:r w:rsidR="0088003B">
        <w:rPr>
          <w:color w:val="auto"/>
          <w:sz w:val="22"/>
          <w:szCs w:val="22"/>
        </w:rPr>
        <w:t>naudojamų</w:t>
      </w:r>
      <w:r w:rsidRPr="004C55C1">
        <w:rPr>
          <w:color w:val="auto"/>
          <w:sz w:val="22"/>
          <w:szCs w:val="22"/>
        </w:rPr>
        <w:t xml:space="preserve"> </w:t>
      </w:r>
      <w:r w:rsidRPr="00BC1062">
        <w:rPr>
          <w:color w:val="auto"/>
          <w:sz w:val="22"/>
          <w:szCs w:val="22"/>
        </w:rPr>
        <w:t>„APC UPS Network Management Card 2“ modelį.</w:t>
      </w:r>
    </w:p>
    <w:p w14:paraId="48577B11" w14:textId="77777777" w:rsidR="009C55DC" w:rsidRPr="00BC1062" w:rsidRDefault="009C55DC" w:rsidP="00E66B63">
      <w:pPr>
        <w:pStyle w:val="Stiliuspagrindinis"/>
        <w:ind w:left="964" w:hanging="964"/>
      </w:pPr>
    </w:p>
    <w:p w14:paraId="560318B2" w14:textId="55923C09" w:rsidR="00754B34" w:rsidRPr="00BC1062" w:rsidRDefault="00BC1062" w:rsidP="00E66B63">
      <w:pPr>
        <w:pStyle w:val="Stiliuspagrindinis"/>
        <w:numPr>
          <w:ilvl w:val="1"/>
          <w:numId w:val="3"/>
        </w:numPr>
        <w:ind w:left="964" w:hanging="964"/>
        <w:rPr>
          <w:color w:val="auto"/>
          <w:sz w:val="22"/>
          <w:szCs w:val="22"/>
        </w:rPr>
      </w:pPr>
      <w:r w:rsidRPr="00BC1062">
        <w:rPr>
          <w:color w:val="auto"/>
          <w:sz w:val="22"/>
          <w:szCs w:val="22"/>
        </w:rPr>
        <w:t>REIKALAVIMAI TAIKOMI INTEGRUOJANT Į UŽSAKOVO INFORMACINĘ SISTEMĄ</w:t>
      </w:r>
    </w:p>
    <w:p w14:paraId="6892FA15" w14:textId="12519B04" w:rsidR="003A0C6F" w:rsidRPr="00BC1062" w:rsidRDefault="003A0C6F" w:rsidP="00E66B63">
      <w:pPr>
        <w:pStyle w:val="Stiliuspagrindinis"/>
        <w:numPr>
          <w:ilvl w:val="2"/>
          <w:numId w:val="3"/>
        </w:numPr>
        <w:ind w:left="964" w:hanging="964"/>
        <w:rPr>
          <w:color w:val="auto"/>
          <w:sz w:val="22"/>
          <w:szCs w:val="22"/>
        </w:rPr>
      </w:pPr>
      <w:r w:rsidRPr="00BC1062">
        <w:rPr>
          <w:color w:val="auto"/>
          <w:sz w:val="22"/>
          <w:szCs w:val="22"/>
        </w:rPr>
        <w:t xml:space="preserve">Turi būti pateikta visa reikalinga programinė įranga su licencijomis, leidžiančiomis modifikuoti arba išplėsti </w:t>
      </w:r>
      <w:r w:rsidR="008B6C43">
        <w:rPr>
          <w:color w:val="auto"/>
          <w:sz w:val="22"/>
          <w:szCs w:val="22"/>
        </w:rPr>
        <w:t>DCS</w:t>
      </w:r>
      <w:r w:rsidRPr="00BC1062">
        <w:rPr>
          <w:color w:val="auto"/>
          <w:sz w:val="22"/>
          <w:szCs w:val="22"/>
        </w:rPr>
        <w:t xml:space="preserve">, įskaitant grafikos projektavimo priemones, duomenų bazės tvarkyklę, ataskaitų paruošimą ir t.t. Sistema pagrįsta tik vykdomųjų programų paketu yra nepriimtina. </w:t>
      </w:r>
    </w:p>
    <w:p w14:paraId="6990EEC3" w14:textId="47D3D740" w:rsidR="003A0C6F" w:rsidRPr="00BC1062" w:rsidRDefault="003A0C6F" w:rsidP="00E66B63">
      <w:pPr>
        <w:pStyle w:val="Stiliuspagrindinis"/>
        <w:numPr>
          <w:ilvl w:val="2"/>
          <w:numId w:val="3"/>
        </w:numPr>
        <w:ind w:left="964" w:hanging="964"/>
        <w:rPr>
          <w:color w:val="auto"/>
          <w:sz w:val="22"/>
          <w:szCs w:val="22"/>
        </w:rPr>
      </w:pPr>
      <w:r w:rsidRPr="00BC1062">
        <w:rPr>
          <w:color w:val="auto"/>
          <w:sz w:val="22"/>
          <w:szCs w:val="22"/>
        </w:rPr>
        <w:t>Tiekėjas turės atnaujinti esamos vandens katilų sistemos programinės įrangos paketą tarnybinėse stotyse</w:t>
      </w:r>
      <w:r w:rsidR="00127193" w:rsidRPr="00BC1062">
        <w:rPr>
          <w:color w:val="auto"/>
          <w:sz w:val="22"/>
          <w:szCs w:val="22"/>
        </w:rPr>
        <w:t>.</w:t>
      </w:r>
      <w:r w:rsidRPr="00BC1062">
        <w:rPr>
          <w:color w:val="auto"/>
          <w:sz w:val="22"/>
          <w:szCs w:val="22"/>
        </w:rPr>
        <w:t xml:space="preserve"> </w:t>
      </w:r>
    </w:p>
    <w:p w14:paraId="488CF372" w14:textId="37DA5CBB" w:rsidR="00A86E9A" w:rsidRPr="00BC1062" w:rsidRDefault="00A86E9A" w:rsidP="00E66B63">
      <w:pPr>
        <w:pStyle w:val="Stiliuspagrindinis"/>
        <w:numPr>
          <w:ilvl w:val="2"/>
          <w:numId w:val="3"/>
        </w:numPr>
        <w:ind w:left="964" w:hanging="964"/>
        <w:rPr>
          <w:color w:val="auto"/>
          <w:sz w:val="22"/>
          <w:szCs w:val="22"/>
        </w:rPr>
      </w:pPr>
      <w:r w:rsidRPr="00BC1062">
        <w:rPr>
          <w:color w:val="auto"/>
          <w:sz w:val="22"/>
          <w:szCs w:val="22"/>
        </w:rPr>
        <w:t>Tiekėjas turės atnaujinti esamos valdymo sistemos ABB 800xA programinės įrangos paketą į naujausią</w:t>
      </w:r>
      <w:r w:rsidR="009A189F" w:rsidRPr="00BC1062">
        <w:rPr>
          <w:color w:val="auto"/>
          <w:sz w:val="22"/>
          <w:szCs w:val="22"/>
        </w:rPr>
        <w:t xml:space="preserve"> sistemos diegimo metu. </w:t>
      </w:r>
    </w:p>
    <w:p w14:paraId="31425758" w14:textId="40E5E7DA" w:rsidR="003A0C6F" w:rsidRPr="00BC1062" w:rsidRDefault="006F24AC" w:rsidP="00E66B63">
      <w:pPr>
        <w:pStyle w:val="Stiliuspagrindinis"/>
        <w:numPr>
          <w:ilvl w:val="2"/>
          <w:numId w:val="3"/>
        </w:numPr>
        <w:ind w:left="964" w:hanging="964"/>
        <w:rPr>
          <w:color w:val="auto"/>
          <w:sz w:val="22"/>
          <w:szCs w:val="22"/>
        </w:rPr>
      </w:pPr>
      <w:r w:rsidRPr="00BC1062">
        <w:rPr>
          <w:color w:val="auto"/>
          <w:sz w:val="22"/>
          <w:szCs w:val="22"/>
        </w:rPr>
        <w:t>P</w:t>
      </w:r>
      <w:r w:rsidR="003A0C6F" w:rsidRPr="00BC1062">
        <w:rPr>
          <w:color w:val="auto"/>
          <w:sz w:val="22"/>
          <w:szCs w:val="22"/>
        </w:rPr>
        <w:t xml:space="preserve">rograminės įrangos paketų licencijos neturi būti susietos su </w:t>
      </w:r>
      <w:r w:rsidR="00DA5C16" w:rsidRPr="00BC1062">
        <w:rPr>
          <w:color w:val="auto"/>
          <w:sz w:val="22"/>
          <w:szCs w:val="22"/>
        </w:rPr>
        <w:t>tarnybinėmis</w:t>
      </w:r>
      <w:r w:rsidR="003A0C6F" w:rsidRPr="00BC1062">
        <w:rPr>
          <w:color w:val="auto"/>
          <w:sz w:val="22"/>
          <w:szCs w:val="22"/>
        </w:rPr>
        <w:t xml:space="preserve"> stotimis.</w:t>
      </w:r>
    </w:p>
    <w:p w14:paraId="591D9239" w14:textId="2ABBD393" w:rsidR="003A0C6F" w:rsidRPr="00BC1062" w:rsidRDefault="003A0C6F" w:rsidP="00E66B63">
      <w:pPr>
        <w:pStyle w:val="Stiliuspagrindinis"/>
        <w:numPr>
          <w:ilvl w:val="2"/>
          <w:numId w:val="3"/>
        </w:numPr>
        <w:ind w:left="964" w:hanging="964"/>
        <w:rPr>
          <w:color w:val="auto"/>
          <w:sz w:val="22"/>
          <w:szCs w:val="22"/>
        </w:rPr>
      </w:pPr>
      <w:r w:rsidRPr="00BC1062">
        <w:rPr>
          <w:color w:val="auto"/>
          <w:sz w:val="22"/>
          <w:szCs w:val="22"/>
        </w:rPr>
        <w:t>Nuotolinio valdymo, kontrolės ir duomenų surinkimo (</w:t>
      </w:r>
      <w:r w:rsidR="008B6C43">
        <w:rPr>
          <w:color w:val="auto"/>
          <w:sz w:val="22"/>
          <w:szCs w:val="22"/>
        </w:rPr>
        <w:t>DCS</w:t>
      </w:r>
      <w:r w:rsidRPr="00BC1062">
        <w:rPr>
          <w:color w:val="auto"/>
          <w:sz w:val="22"/>
          <w:szCs w:val="22"/>
        </w:rPr>
        <w:t xml:space="preserve">) sistema turi būti integruota taip, kad užtikrintų įrenginių nuotolinį veikimo valdymą, informacijos grafiniuose ekraniniuose vaizduose pateikimą, įspėjamųjų ir avarinių pranešimų pateikimą, ataskaitų rengimą, archyvuotų duomenų pateikimą grafikų pavidale ir nuotolinį valdiklių derinimą. </w:t>
      </w:r>
      <w:r w:rsidR="008B6C43">
        <w:rPr>
          <w:color w:val="auto"/>
          <w:sz w:val="22"/>
          <w:szCs w:val="22"/>
        </w:rPr>
        <w:t>DCS</w:t>
      </w:r>
      <w:r w:rsidRPr="00BC1062">
        <w:rPr>
          <w:color w:val="auto"/>
          <w:sz w:val="22"/>
          <w:szCs w:val="22"/>
        </w:rPr>
        <w:t xml:space="preserve"> turi būti sujungta </w:t>
      </w:r>
      <w:r w:rsidR="00781F60">
        <w:rPr>
          <w:color w:val="auto"/>
          <w:sz w:val="22"/>
          <w:szCs w:val="22"/>
        </w:rPr>
        <w:t>su</w:t>
      </w:r>
      <w:r w:rsidRPr="00BC1062">
        <w:rPr>
          <w:color w:val="auto"/>
          <w:sz w:val="22"/>
          <w:szCs w:val="22"/>
        </w:rPr>
        <w:t xml:space="preserve"> įrenginių valdymo sistemomis duomenų mainų tinklu. Visos valdymo funkcijos turi būti vykdomos katilo, pagalbinių įrenginių valdymo ir degiklių valdymo sistemų valdikliuose ir turi būti stebimos </w:t>
      </w:r>
      <w:r w:rsidR="006C089B">
        <w:rPr>
          <w:color w:val="auto"/>
          <w:sz w:val="22"/>
          <w:szCs w:val="22"/>
        </w:rPr>
        <w:t>DCS</w:t>
      </w:r>
      <w:r w:rsidRPr="00BC1062">
        <w:rPr>
          <w:color w:val="auto"/>
          <w:sz w:val="22"/>
          <w:szCs w:val="22"/>
        </w:rPr>
        <w:t xml:space="preserve"> tokiu būdu, kad valdymo sistemų vientisumas nepriklausytų nuo </w:t>
      </w:r>
      <w:r w:rsidR="006C089B">
        <w:rPr>
          <w:color w:val="auto"/>
          <w:sz w:val="22"/>
          <w:szCs w:val="22"/>
        </w:rPr>
        <w:t>DCS</w:t>
      </w:r>
      <w:r w:rsidRPr="00BC1062">
        <w:rPr>
          <w:color w:val="auto"/>
          <w:sz w:val="22"/>
          <w:szCs w:val="22"/>
        </w:rPr>
        <w:t xml:space="preserve"> ir duomenų mainų tinklo būsenos.</w:t>
      </w:r>
    </w:p>
    <w:p w14:paraId="5E7F8AF1" w14:textId="77777777" w:rsidR="003A0C6F" w:rsidRPr="00BC1062" w:rsidRDefault="003A0C6F" w:rsidP="00E66B63">
      <w:pPr>
        <w:pStyle w:val="Stiliuspagrindinis"/>
        <w:numPr>
          <w:ilvl w:val="2"/>
          <w:numId w:val="3"/>
        </w:numPr>
        <w:ind w:left="964" w:hanging="964"/>
        <w:rPr>
          <w:color w:val="auto"/>
          <w:sz w:val="22"/>
          <w:szCs w:val="22"/>
        </w:rPr>
      </w:pPr>
      <w:r w:rsidRPr="00BC1062">
        <w:rPr>
          <w:color w:val="auto"/>
          <w:sz w:val="22"/>
          <w:szCs w:val="22"/>
        </w:rPr>
        <w:t>Katilų įrenginių veikimo režimų valdymui ir būsenos kontrolei, naudojant esamos vandens šildymo katilų valdymo sistemos grafines bibliotekas paruošti ir suderinti su Užsakovu naujų ekraninių vaizdų, įskaitant automatinių reguliatorių valdymo langų, eskizus.</w:t>
      </w:r>
    </w:p>
    <w:p w14:paraId="5E023184" w14:textId="77777777" w:rsidR="003A0C6F" w:rsidRPr="00BC1062" w:rsidRDefault="003A0C6F" w:rsidP="00E66B63">
      <w:pPr>
        <w:pStyle w:val="Stiliuspagrindinis"/>
        <w:numPr>
          <w:ilvl w:val="2"/>
          <w:numId w:val="3"/>
        </w:numPr>
        <w:ind w:left="964" w:hanging="964"/>
        <w:rPr>
          <w:color w:val="auto"/>
          <w:sz w:val="22"/>
          <w:szCs w:val="22"/>
        </w:rPr>
      </w:pPr>
      <w:r w:rsidRPr="00BC1062">
        <w:rPr>
          <w:color w:val="auto"/>
          <w:sz w:val="22"/>
          <w:szCs w:val="22"/>
        </w:rPr>
        <w:t xml:space="preserve">Kiekvienam operatoriui turi būti užtikrinta įgaliojimų apribojimo galimybė. Tik naudojant tam tikrą slapyvardį turi būti leidžiami bet kokie valdymo, nustatymų keitimo ar sistemos konfigūravimo veiksmai. </w:t>
      </w:r>
    </w:p>
    <w:p w14:paraId="663CC41B" w14:textId="7682AA50" w:rsidR="00F205A9" w:rsidRPr="00BC1062" w:rsidRDefault="00F205A9" w:rsidP="00E66B63">
      <w:pPr>
        <w:pStyle w:val="Stiliuspagrindinis"/>
        <w:numPr>
          <w:ilvl w:val="2"/>
          <w:numId w:val="3"/>
        </w:numPr>
        <w:ind w:left="964" w:hanging="964"/>
        <w:rPr>
          <w:color w:val="auto"/>
          <w:sz w:val="22"/>
          <w:szCs w:val="22"/>
        </w:rPr>
      </w:pPr>
      <w:r w:rsidRPr="00BC1062">
        <w:rPr>
          <w:color w:val="auto"/>
          <w:sz w:val="22"/>
          <w:szCs w:val="22"/>
        </w:rPr>
        <w:t>Valdymo langai, pavyzdžiui: ekranvaizdžių, valdiklių, sekų ir t. t., turi būti kaip galima panašesni, nepaisant to, kurioje sistemoje, t.y. valdymo ar sekų, valdymo langai yra atvaizduojami (bendras proceso langas).</w:t>
      </w:r>
    </w:p>
    <w:p w14:paraId="64FDCAC7" w14:textId="34CFF4EA" w:rsidR="00C41A24" w:rsidRPr="00BC1062" w:rsidRDefault="00A755AF" w:rsidP="00E66B63">
      <w:pPr>
        <w:pStyle w:val="Stiliuspagrindinis"/>
        <w:numPr>
          <w:ilvl w:val="2"/>
          <w:numId w:val="3"/>
        </w:numPr>
        <w:ind w:left="964" w:hanging="964"/>
        <w:rPr>
          <w:color w:val="auto"/>
          <w:sz w:val="22"/>
          <w:szCs w:val="22"/>
        </w:rPr>
      </w:pPr>
      <w:r>
        <w:rPr>
          <w:color w:val="auto"/>
          <w:sz w:val="22"/>
          <w:szCs w:val="22"/>
        </w:rPr>
        <w:t>DCS</w:t>
      </w:r>
      <w:r w:rsidR="00C41A24" w:rsidRPr="00BC1062">
        <w:rPr>
          <w:color w:val="auto"/>
          <w:sz w:val="22"/>
          <w:szCs w:val="22"/>
        </w:rPr>
        <w:t xml:space="preserve"> turi būti </w:t>
      </w:r>
      <w:r w:rsidR="00503B71">
        <w:rPr>
          <w:color w:val="auto"/>
          <w:sz w:val="22"/>
          <w:szCs w:val="22"/>
        </w:rPr>
        <w:t>generuojamas</w:t>
      </w:r>
      <w:r w:rsidR="00C41A24" w:rsidRPr="00BC1062">
        <w:rPr>
          <w:color w:val="auto"/>
          <w:sz w:val="22"/>
          <w:szCs w:val="22"/>
        </w:rPr>
        <w:t xml:space="preserve"> operatoriui skirtas einamųjų sistemos avarinių, apsaugų poveikių ir įspėjamųjų įvykių sąrašas. Trumpai trunkantys įvykiai turi išlikti šiame sąraše iki operatoriaus patvirtinimo kad susipažino su jais. Jei įvykis buvo patvirtintas jo būvimo metu, tai jis iš sąrašo pašalinamas automatiškai išnykus avarijai/įspėjimui. Avariniai, įspėjamieji, apsaugų poveikių, nepatvirtinti, patvirtinti ir išnykę nepatvirtinti įvykiai šiame sąraše turi tūrėti aiškiai atskiriamus atributus (pvz. gali skirtis įvykio teksto arba jo fono spalva).</w:t>
      </w:r>
    </w:p>
    <w:p w14:paraId="7759226F" w14:textId="13042AEE" w:rsidR="00C41A24" w:rsidRPr="00BC1062" w:rsidRDefault="00503B71" w:rsidP="00E66B63">
      <w:pPr>
        <w:pStyle w:val="Stiliuspagrindinis"/>
        <w:numPr>
          <w:ilvl w:val="2"/>
          <w:numId w:val="3"/>
        </w:numPr>
        <w:ind w:left="964" w:hanging="964"/>
        <w:rPr>
          <w:color w:val="auto"/>
          <w:sz w:val="22"/>
          <w:szCs w:val="22"/>
        </w:rPr>
      </w:pPr>
      <w:r>
        <w:rPr>
          <w:color w:val="auto"/>
          <w:sz w:val="22"/>
          <w:szCs w:val="22"/>
        </w:rPr>
        <w:t>DCS</w:t>
      </w:r>
      <w:r w:rsidR="00C41A24" w:rsidRPr="00BC1062">
        <w:rPr>
          <w:color w:val="auto"/>
          <w:sz w:val="22"/>
          <w:szCs w:val="22"/>
        </w:rPr>
        <w:t xml:space="preserve"> turi archyvuoti visus operatoriaus veiksmus su tiksliu atlikto veiksmo laiku. Šie įvykiai neturi būti įtraukti į pagrindinį įvykių sąrašą skirtą operatoriui, bet turi būti galimybė juos matyti viename įvykių sąraše kartu su operatoriui skirtais įvykiais</w:t>
      </w:r>
    </w:p>
    <w:p w14:paraId="318AFCFA" w14:textId="703BB234" w:rsidR="00C41A24" w:rsidRPr="00BC1062" w:rsidRDefault="00A57856" w:rsidP="00E66B63">
      <w:pPr>
        <w:pStyle w:val="Stiliuspagrindinis"/>
        <w:numPr>
          <w:ilvl w:val="2"/>
          <w:numId w:val="3"/>
        </w:numPr>
        <w:ind w:left="964" w:hanging="964"/>
        <w:rPr>
          <w:color w:val="auto"/>
          <w:sz w:val="22"/>
          <w:szCs w:val="22"/>
        </w:rPr>
      </w:pPr>
      <w:r>
        <w:rPr>
          <w:color w:val="auto"/>
          <w:sz w:val="22"/>
          <w:szCs w:val="22"/>
        </w:rPr>
        <w:t>DCS</w:t>
      </w:r>
      <w:r w:rsidR="00C41A24" w:rsidRPr="00BC1062">
        <w:rPr>
          <w:color w:val="auto"/>
          <w:sz w:val="22"/>
          <w:szCs w:val="22"/>
        </w:rPr>
        <w:t xml:space="preserve"> turi būti įvykių sąrašas, kuriame turi matytis valdiklio kiekvieno diskretinio įėjimo ir išėjimo pokyčio tikslus laikas ir į kokią būsena jis pasikeitė. Įvykių pavadinimai turi sietis tiek su elektrinėse principinėse schemose nurodytais modulio įėjimų/išėjimų žymėjimais, tiek ir su valdiklio konfigūracijoje naudojamais įėjimų/išėjimų žymėjimais bei tūrėti aiškiai suprantamą jo paskirties aprašymą. Diskretiniais signalais valdomų reguliatorių ir tarpinių dažnai keičiančių būseną valdiklio išėjimų būsenų archyvuoti nebūtina. Šie įvykiai, jei tai nebūtina, neturi būti įtraukti į pagrindinį įvykių sąrašą skirtą operatoriui, bet turi būti galimybė juos matyti viename įvykių sąraše kartu su operatoriui skirtais įvykiais. Taip pat kiekvienas diskretinis įėjimas/išėjimas turi turėti galimybę jo istorinę būseną įkelti į kreivių atvaizdavimo langą kartu su analoginių matavimų kreivėmis.</w:t>
      </w:r>
    </w:p>
    <w:p w14:paraId="3C17D804" w14:textId="77777777"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 xml:space="preserve">Visos analoginių matavimų dydžių reikšmės ir reguliatorių užduotys turi būti archyvuojamos matuojamo/užduodamo dydžio kitimo metu ne rečiau kaip valdiklio nuskaitomos/išduodamos </w:t>
      </w:r>
      <w:r w:rsidRPr="00BC1062">
        <w:rPr>
          <w:color w:val="auto"/>
          <w:sz w:val="22"/>
          <w:szCs w:val="22"/>
        </w:rPr>
        <w:lastRenderedPageBreak/>
        <w:t>analoginės reikšmės dažniu, nestabilios būsenos reikšmėms archyvavimo dažnį suderinti su užsakovu. Matavimo pokyčio histerezės dydžius archyvavimui suderinti su užsakovu. Visi analoginiai matavimai turi turėti matavimo grandinės gedimo ir per greito reikšmės pokyčio signalizaciją.</w:t>
      </w:r>
    </w:p>
    <w:p w14:paraId="79C6D915" w14:textId="095A3BB9"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 xml:space="preserve">Istoriniai duomenys sistemoje turi būti kaupiami ne mažiau nei </w:t>
      </w:r>
      <w:r w:rsidR="002C2AAE" w:rsidRPr="00BC1062">
        <w:rPr>
          <w:color w:val="auto"/>
          <w:sz w:val="22"/>
          <w:szCs w:val="22"/>
        </w:rPr>
        <w:t xml:space="preserve">dvejus </w:t>
      </w:r>
      <w:r w:rsidRPr="00BC1062">
        <w:rPr>
          <w:color w:val="auto"/>
          <w:sz w:val="22"/>
          <w:szCs w:val="22"/>
        </w:rPr>
        <w:t>metus.</w:t>
      </w:r>
    </w:p>
    <w:p w14:paraId="5C82ED58" w14:textId="69731B05" w:rsidR="00C41A24" w:rsidRPr="00BC1062" w:rsidRDefault="00C50B6F" w:rsidP="00E66B63">
      <w:pPr>
        <w:pStyle w:val="Stiliuspagrindinis"/>
        <w:numPr>
          <w:ilvl w:val="2"/>
          <w:numId w:val="3"/>
        </w:numPr>
        <w:ind w:left="964" w:hanging="964"/>
        <w:rPr>
          <w:color w:val="auto"/>
          <w:sz w:val="22"/>
          <w:szCs w:val="22"/>
        </w:rPr>
      </w:pPr>
      <w:r>
        <w:rPr>
          <w:color w:val="auto"/>
          <w:sz w:val="22"/>
          <w:szCs w:val="22"/>
        </w:rPr>
        <w:t>DCS</w:t>
      </w:r>
      <w:r w:rsidR="00C41A24" w:rsidRPr="00BC1062">
        <w:rPr>
          <w:color w:val="auto"/>
          <w:sz w:val="22"/>
          <w:szCs w:val="22"/>
        </w:rPr>
        <w:t xml:space="preserve"> turi būti diagnostinis langas, kuriame struktūrinės schemos forma turi būti matoma sistemos įrangos būsena. Į šį langą turi būti įtrauktos, sistemos valdymo spintų ir juose prijungtų prijunginių maitinimo komutacinių aparatų būsenos, įvadinių sistemos maitinimo spintų maitinimo įtampos ir srovės dydžių reikšmės, maitinimo blokų ir elektroninių maitinimo perjungėjų veikimo/gedimo/įspėjimo indikacija, sistemos elektros grandines saugančių įtaisų poveikio indikacija, valdiklio procesorių ir modulių veikimo/gedimo/įspėjimo indikacija, ryšio įrangos veikimo/gedimo/įspėjimo indikacija:</w:t>
      </w:r>
    </w:p>
    <w:p w14:paraId="25D82668" w14:textId="3082FC28"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 xml:space="preserve">Kiekvienam sistemos PID reguliatoriui turi būti įdiegta galimybė nuotoliniu būdu iš </w:t>
      </w:r>
      <w:r w:rsidR="00C50B6F">
        <w:rPr>
          <w:color w:val="auto"/>
          <w:sz w:val="22"/>
          <w:szCs w:val="22"/>
        </w:rPr>
        <w:t>DCS</w:t>
      </w:r>
      <w:r w:rsidRPr="00BC1062">
        <w:rPr>
          <w:color w:val="auto"/>
          <w:sz w:val="22"/>
          <w:szCs w:val="22"/>
        </w:rPr>
        <w:t xml:space="preserve"> derinti jo P, I, D ir kitus svarbius parametrus. Reguliatorių derinimas turi būti meniu valdoma operacija ir neturi reikalauti specialių programavimo įgūdžių. Saugai užtikrinti ši funkcija turi būti apsaugota slaptažodžiu.</w:t>
      </w:r>
    </w:p>
    <w:p w14:paraId="70462AA9" w14:textId="77777777"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Kai kiekvienas reguliatorius yra perjungiamas į nuotolinio derinimo režimą, operatoriaus darbo stoties vaizduoklyje turi būti atvaizduojamas realiajame laike valdiklio įėjimo ir išėjimo signalų grafikas, kad padėti specialistui nustatyti teisingas parametrų reikšmes. Saugai užtikrinti ši funkcija turi būti apsaugota slaptažodžiu</w:t>
      </w:r>
    </w:p>
    <w:p w14:paraId="4EDF8F27" w14:textId="77777777"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Kiekvieno matavimo keitiklio, prijungto prie valdymo sistemos, signalui turi būti užtikrinta galimybė kontroliuoti viršutinę ir žemutinę įspėjamąsias ribas, taip pat viršutinę ir žemutinę avarines ribas bei keitimosi spartą. Aliarmų būsenos signalai ir pranešimai turi būti atvaizduojami operatoriaus darbo stočių vaizduoklių atitinkamuose ekraniniuose vaizduose. Papildomai, visi avariniai įvykiai turi būti saugomi avarinių įvykių žurnale. Avarinių įvykių žurnale turi būti nurodomas laikas kada įvyko įvykis ir laikas kada pranešimas apie jį buvo kvituotas bei laikas kada parametras grįžo į leistinų reikšmių ribas.</w:t>
      </w:r>
    </w:p>
    <w:p w14:paraId="7183AB73" w14:textId="77777777"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Žemutiniai avariniai ir žemutiniai įspėjamieji pranešimai turi būti neatvaizduojami kai įrenginys yra nenaudojamas.</w:t>
      </w:r>
    </w:p>
    <w:p w14:paraId="63554446" w14:textId="77777777" w:rsidR="00C41A24" w:rsidRPr="00BC1062" w:rsidRDefault="00C41A24" w:rsidP="00E66B63">
      <w:pPr>
        <w:pStyle w:val="Stiliuspagrindinis"/>
        <w:numPr>
          <w:ilvl w:val="2"/>
          <w:numId w:val="3"/>
        </w:numPr>
        <w:ind w:left="964" w:hanging="964"/>
        <w:rPr>
          <w:color w:val="auto"/>
          <w:sz w:val="22"/>
          <w:szCs w:val="22"/>
        </w:rPr>
      </w:pPr>
      <w:r w:rsidRPr="00BC1062">
        <w:rPr>
          <w:color w:val="auto"/>
          <w:sz w:val="22"/>
          <w:szCs w:val="22"/>
        </w:rPr>
        <w:t>Papildomai prie avarinių įvykių šiame žurnale taip pat turi būti nurodomi būsenos pakeitimų laikai, pvz. perjungimas iš automatinio valdymo režimo į rankinį, užduoties pakeitimas ir t.t., kad galutinė ataskaita būtų tikra ir išsami katilo eksploatavimo sąlygų suvestinė.</w:t>
      </w:r>
    </w:p>
    <w:p w14:paraId="5929280A" w14:textId="589B7BB5" w:rsidR="00C41A24" w:rsidRPr="00BC1062" w:rsidRDefault="00C50B6F" w:rsidP="00E66B63">
      <w:pPr>
        <w:pStyle w:val="Stiliuspagrindinis"/>
        <w:numPr>
          <w:ilvl w:val="2"/>
          <w:numId w:val="3"/>
        </w:numPr>
        <w:ind w:left="964" w:hanging="964"/>
        <w:rPr>
          <w:color w:val="auto"/>
          <w:sz w:val="22"/>
          <w:szCs w:val="22"/>
        </w:rPr>
      </w:pPr>
      <w:r>
        <w:rPr>
          <w:color w:val="auto"/>
          <w:sz w:val="22"/>
          <w:szCs w:val="22"/>
        </w:rPr>
        <w:t>DCS</w:t>
      </w:r>
      <w:r w:rsidR="00C41A24" w:rsidRPr="00BC1062">
        <w:rPr>
          <w:color w:val="auto"/>
          <w:sz w:val="22"/>
          <w:szCs w:val="22"/>
        </w:rPr>
        <w:t xml:space="preserve"> turi užtikrinti visų matavimo keitiklių matuojamų bei sistemos skaičiuotinų reikšmių saugojimą serverių kietajame diske pasirinktais laiko intervalais. </w:t>
      </w:r>
    </w:p>
    <w:p w14:paraId="1AF1F614" w14:textId="1DFB3402" w:rsidR="00C41A24" w:rsidRPr="00BC1062" w:rsidRDefault="00F53478" w:rsidP="00E66B63">
      <w:pPr>
        <w:pStyle w:val="Stiliuspagrindinis"/>
        <w:numPr>
          <w:ilvl w:val="2"/>
          <w:numId w:val="3"/>
        </w:numPr>
        <w:ind w:left="964" w:hanging="964"/>
        <w:rPr>
          <w:color w:val="auto"/>
          <w:sz w:val="22"/>
          <w:szCs w:val="22"/>
        </w:rPr>
      </w:pPr>
      <w:r>
        <w:rPr>
          <w:color w:val="auto"/>
          <w:sz w:val="22"/>
          <w:szCs w:val="22"/>
        </w:rPr>
        <w:t>DCS</w:t>
      </w:r>
      <w:r w:rsidR="00C41A24" w:rsidRPr="00BC1062">
        <w:rPr>
          <w:color w:val="auto"/>
          <w:sz w:val="22"/>
          <w:szCs w:val="22"/>
        </w:rPr>
        <w:t xml:space="preserve"> programinės įrangos paketas turi būti preliminariai užprogramuotas esamos sistemos standartinių grafikų meniu. Jei bus reikalingas nestandartinis grafikas operatorius turi turėti galimybė sudaryti reikiamą vaizdą pagalbinio meniu pagalba. Jokių specialių programavimo įgūdžių iš operatoriaus neturi būti reikalaujama. </w:t>
      </w:r>
    </w:p>
    <w:p w14:paraId="4F7A2D10" w14:textId="2EF7EA42" w:rsidR="00C41A24" w:rsidRPr="00BC1062" w:rsidRDefault="00B76D76" w:rsidP="00E66B63">
      <w:pPr>
        <w:pStyle w:val="Stiliuspagrindinis"/>
        <w:numPr>
          <w:ilvl w:val="2"/>
          <w:numId w:val="3"/>
        </w:numPr>
        <w:ind w:left="964" w:hanging="964"/>
        <w:rPr>
          <w:color w:val="auto"/>
          <w:sz w:val="22"/>
          <w:szCs w:val="22"/>
        </w:rPr>
      </w:pPr>
      <w:r>
        <w:rPr>
          <w:color w:val="auto"/>
          <w:sz w:val="22"/>
          <w:szCs w:val="22"/>
        </w:rPr>
        <w:t>DCS</w:t>
      </w:r>
      <w:r w:rsidR="00C41A24" w:rsidRPr="00BC1062">
        <w:rPr>
          <w:color w:val="auto"/>
          <w:sz w:val="22"/>
          <w:szCs w:val="22"/>
        </w:rPr>
        <w:t xml:space="preserve"> kiekvienam matavimo taškui turi būti suprogramuotas lengvai iškviečiamas istorinių reikšmių atvaizdavimas kreivės pavidalu. Šis kreivės atvaizdavimas turi turėti galimybę automatiškai realiu laiku atsinaujinti atsiradus naujoms matavimo reikšmėms, turi tūrėti visus reikiamus filtrus kreivės atvaizdavimui pagal datos-laiko intervalą ir skalės diapazoną, turi būti galimybė pridėti kitų matavimo taškų reikšmių kreives pasirenkant iš sąrašo. Kreivės atvaizdavimo lango dydis turi būti laisvai keičiamas. Turi būti galimybė atvaizduojamų kreivių taškų reikšmes eksportuoti į tekstinę bylą.</w:t>
      </w:r>
    </w:p>
    <w:p w14:paraId="1D1FA9D0" w14:textId="0C18888D" w:rsidR="00C41A24" w:rsidRPr="009C55DC" w:rsidRDefault="005E2D3F" w:rsidP="00E66B63">
      <w:pPr>
        <w:pStyle w:val="Stiliuspagrindinis"/>
        <w:numPr>
          <w:ilvl w:val="2"/>
          <w:numId w:val="3"/>
        </w:numPr>
        <w:ind w:left="964" w:hanging="964"/>
        <w:rPr>
          <w:color w:val="auto"/>
          <w:sz w:val="22"/>
          <w:szCs w:val="22"/>
        </w:rPr>
      </w:pPr>
      <w:r>
        <w:rPr>
          <w:color w:val="auto"/>
          <w:sz w:val="22"/>
          <w:szCs w:val="22"/>
        </w:rPr>
        <w:t>DCS</w:t>
      </w:r>
      <w:r w:rsidR="00C41A24" w:rsidRPr="009C55DC">
        <w:rPr>
          <w:color w:val="auto"/>
          <w:sz w:val="22"/>
          <w:szCs w:val="22"/>
        </w:rPr>
        <w:t xml:space="preserve"> privalo užtikrinti signalizaciją, įskaitant atitinkamą pranešimą lietuvių kalba, ir garsinį signalą (signalų sąrašas turi būti suderintas su užsakovu), bet ne apsiribojant jei:</w:t>
      </w:r>
    </w:p>
    <w:p w14:paraId="62C252B9" w14:textId="6CC0FBC8"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 xml:space="preserve">technologinio </w:t>
      </w:r>
      <w:r w:rsidR="00147B60">
        <w:rPr>
          <w:rFonts w:ascii="Arial" w:eastAsia="Times New Roman" w:hAnsi="Arial" w:cs="Arial"/>
          <w:color w:val="auto"/>
        </w:rPr>
        <w:t>suslėgto</w:t>
      </w:r>
      <w:r w:rsidRPr="009C55DC">
        <w:rPr>
          <w:rFonts w:ascii="Arial" w:eastAsia="Times New Roman" w:hAnsi="Arial" w:cs="Arial"/>
          <w:color w:val="auto"/>
        </w:rPr>
        <w:t xml:space="preserve"> oro slėgis yra avariniai žemas;</w:t>
      </w:r>
    </w:p>
    <w:p w14:paraId="53EC6BF5" w14:textId="4731BB0A"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 xml:space="preserve">technologinio </w:t>
      </w:r>
      <w:r w:rsidR="00147B60">
        <w:rPr>
          <w:rFonts w:ascii="Arial" w:eastAsia="Times New Roman" w:hAnsi="Arial" w:cs="Arial"/>
          <w:color w:val="auto"/>
        </w:rPr>
        <w:t xml:space="preserve">suslėgto </w:t>
      </w:r>
      <w:r w:rsidRPr="009C55DC">
        <w:rPr>
          <w:rFonts w:ascii="Arial" w:eastAsia="Times New Roman" w:hAnsi="Arial" w:cs="Arial"/>
          <w:color w:val="auto"/>
        </w:rPr>
        <w:t>oro slėgis yra žemas;</w:t>
      </w:r>
    </w:p>
    <w:p w14:paraId="7C792431" w14:textId="5F24F210" w:rsidR="00147B60" w:rsidRPr="009C55DC" w:rsidRDefault="00147B60" w:rsidP="00E66B63">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instrumentinio</w:t>
      </w:r>
      <w:r w:rsidRPr="009C55DC">
        <w:rPr>
          <w:rFonts w:ascii="Arial" w:eastAsia="Times New Roman" w:hAnsi="Arial" w:cs="Arial"/>
          <w:color w:val="auto"/>
        </w:rPr>
        <w:t xml:space="preserve"> </w:t>
      </w:r>
      <w:r>
        <w:rPr>
          <w:rFonts w:ascii="Arial" w:eastAsia="Times New Roman" w:hAnsi="Arial" w:cs="Arial"/>
          <w:color w:val="auto"/>
        </w:rPr>
        <w:t xml:space="preserve">suslėgto </w:t>
      </w:r>
      <w:r w:rsidRPr="009C55DC">
        <w:rPr>
          <w:rFonts w:ascii="Arial" w:eastAsia="Times New Roman" w:hAnsi="Arial" w:cs="Arial"/>
          <w:color w:val="auto"/>
        </w:rPr>
        <w:t>oro slėgis yra avariniai žemas;</w:t>
      </w:r>
    </w:p>
    <w:p w14:paraId="4E6E67F5" w14:textId="29DF66AB" w:rsidR="00147B60" w:rsidRPr="009C55DC" w:rsidRDefault="00147B60" w:rsidP="00E66B63">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instrumentinio</w:t>
      </w:r>
      <w:r w:rsidRPr="009C55DC">
        <w:rPr>
          <w:rFonts w:ascii="Arial" w:eastAsia="Times New Roman" w:hAnsi="Arial" w:cs="Arial"/>
          <w:color w:val="auto"/>
        </w:rPr>
        <w:t xml:space="preserve"> </w:t>
      </w:r>
      <w:r>
        <w:rPr>
          <w:rFonts w:ascii="Arial" w:eastAsia="Times New Roman" w:hAnsi="Arial" w:cs="Arial"/>
          <w:color w:val="auto"/>
        </w:rPr>
        <w:t xml:space="preserve">suslėgto </w:t>
      </w:r>
      <w:r w:rsidRPr="009C55DC">
        <w:rPr>
          <w:rFonts w:ascii="Arial" w:eastAsia="Times New Roman" w:hAnsi="Arial" w:cs="Arial"/>
          <w:color w:val="auto"/>
        </w:rPr>
        <w:t>oro slėgis yra žemas;</w:t>
      </w:r>
    </w:p>
    <w:p w14:paraId="2FF66D4C"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valdymo sistemos CPU gedimas;</w:t>
      </w:r>
    </w:p>
    <w:p w14:paraId="1BCBC78A"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lastRenderedPageBreak/>
        <w:t>ŠT vandens temperatūra už katilo yra avariniai aukšta;</w:t>
      </w:r>
    </w:p>
    <w:p w14:paraId="73B2C52F"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ŠT vandens temperatūra už katilo yra aukšta;</w:t>
      </w:r>
    </w:p>
    <w:p w14:paraId="2C4383ED"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ŠT vandens slėgis už katilo yra avariniai žemas;</w:t>
      </w:r>
    </w:p>
    <w:p w14:paraId="3528EBA6"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ŠT vandens slėgis už katilo yra žemas;</w:t>
      </w:r>
    </w:p>
    <w:p w14:paraId="7DE4FCE4"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ŠT vandens slėgis už katilo yra avariniai aukštas;</w:t>
      </w:r>
    </w:p>
    <w:p w14:paraId="54C6C2DE"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ŠT vandens slėgis už katilo yra aukštas;</w:t>
      </w:r>
    </w:p>
    <w:p w14:paraId="682EAB38"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 xml:space="preserve">ŠT vandens srautas per katilą yra avariniai žemas; </w:t>
      </w:r>
    </w:p>
    <w:p w14:paraId="616B64C0"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 xml:space="preserve">ŠT vandens srautas per katilą yra žemas; </w:t>
      </w:r>
    </w:p>
    <w:p w14:paraId="7004F8AE"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pūtimo ventiliatoriaus išsijungimas;</w:t>
      </w:r>
    </w:p>
    <w:p w14:paraId="4F8474D0" w14:textId="2531C716" w:rsidR="00791142" w:rsidRPr="009C55DC" w:rsidRDefault="00791142" w:rsidP="00E66B63">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dūmsiurbio išsijungimas;</w:t>
      </w:r>
    </w:p>
    <w:p w14:paraId="09C530BD"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recirkuliacijos dūmsiurbio išsijungimas;</w:t>
      </w:r>
    </w:p>
    <w:p w14:paraId="6CEB6A25" w14:textId="475F3935"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tinklo vandens cirkuliacijos siurblio išsijungimas;</w:t>
      </w:r>
    </w:p>
    <w:p w14:paraId="0185ED3A" w14:textId="0708D108" w:rsidR="00634ACD" w:rsidRPr="009C55DC" w:rsidRDefault="00634ACD" w:rsidP="00E66B63">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katilo recirkuliacijos siurblio išsijungimas;</w:t>
      </w:r>
    </w:p>
    <w:p w14:paraId="1E540315"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dingo įtampa apsaugų grandinėse;</w:t>
      </w:r>
    </w:p>
    <w:p w14:paraId="1806F700"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nuspaustas katilo avarinio išjungimo mygtukas;</w:t>
      </w:r>
    </w:p>
    <w:p w14:paraId="1B0CEAD0" w14:textId="66B5DE6A" w:rsidR="00FB58C8" w:rsidRDefault="00FB58C8" w:rsidP="00E66B63">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nuspaustas bet kuris kuro ūkio</w:t>
      </w:r>
      <w:r w:rsidR="00707A66">
        <w:rPr>
          <w:rFonts w:ascii="Arial" w:eastAsia="Times New Roman" w:hAnsi="Arial" w:cs="Arial"/>
          <w:color w:val="auto"/>
        </w:rPr>
        <w:t xml:space="preserve"> bet kurio į</w:t>
      </w:r>
      <w:r w:rsidR="00961FF0">
        <w:rPr>
          <w:rFonts w:ascii="Arial" w:eastAsia="Times New Roman" w:hAnsi="Arial" w:cs="Arial"/>
          <w:color w:val="auto"/>
        </w:rPr>
        <w:t>r</w:t>
      </w:r>
      <w:r w:rsidR="00707A66">
        <w:rPr>
          <w:rFonts w:ascii="Arial" w:eastAsia="Times New Roman" w:hAnsi="Arial" w:cs="Arial"/>
          <w:color w:val="auto"/>
        </w:rPr>
        <w:t>enginio avarinio stabdymo mygtukas</w:t>
      </w:r>
      <w:r w:rsidR="00961FF0">
        <w:rPr>
          <w:rFonts w:ascii="Arial" w:eastAsia="Times New Roman" w:hAnsi="Arial" w:cs="Arial"/>
          <w:color w:val="auto"/>
        </w:rPr>
        <w:t>;</w:t>
      </w:r>
    </w:p>
    <w:p w14:paraId="0C64555F" w14:textId="2800CBB4" w:rsidR="00961FF0" w:rsidRPr="009C55DC" w:rsidRDefault="00961FF0" w:rsidP="00E66B63">
      <w:pPr>
        <w:numPr>
          <w:ilvl w:val="0"/>
          <w:numId w:val="5"/>
        </w:numPr>
        <w:ind w:left="964" w:hanging="964"/>
        <w:contextualSpacing/>
        <w:rPr>
          <w:rFonts w:ascii="Arial" w:eastAsia="Times New Roman" w:hAnsi="Arial" w:cs="Arial"/>
          <w:color w:val="auto"/>
        </w:rPr>
      </w:pPr>
      <w:r>
        <w:rPr>
          <w:rFonts w:ascii="Arial" w:eastAsia="Times New Roman" w:hAnsi="Arial" w:cs="Arial"/>
          <w:color w:val="auto"/>
        </w:rPr>
        <w:t>nuspaustas bet kuris pelenų sistemos</w:t>
      </w:r>
      <w:r w:rsidR="0005711B">
        <w:rPr>
          <w:rFonts w:ascii="Arial" w:eastAsia="Times New Roman" w:hAnsi="Arial" w:cs="Arial"/>
          <w:color w:val="auto"/>
        </w:rPr>
        <w:t xml:space="preserve"> bet kurio įrenginio avarinio stabdymo mygtukas;</w:t>
      </w:r>
    </w:p>
    <w:p w14:paraId="5E3E8195"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žema vandens temperatūra prieš katilą;</w:t>
      </w:r>
    </w:p>
    <w:p w14:paraId="1EFE0F04"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aukšta išeinančių dūmų temperatūra;</w:t>
      </w:r>
    </w:p>
    <w:p w14:paraId="1392D6C9"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žema išeinančių dūmų temperatūra;</w:t>
      </w:r>
    </w:p>
    <w:p w14:paraId="034697B1"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žemas vandens slėgis prieš katilą;</w:t>
      </w:r>
    </w:p>
    <w:p w14:paraId="46361D65"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aukštas vandens slėgis prieš katilą;</w:t>
      </w:r>
    </w:p>
    <w:p w14:paraId="25127919"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žema O</w:t>
      </w:r>
      <w:r w:rsidRPr="0015033B">
        <w:rPr>
          <w:rFonts w:ascii="Arial" w:eastAsia="Times New Roman" w:hAnsi="Arial" w:cs="Arial"/>
          <w:color w:val="auto"/>
          <w:vertAlign w:val="subscript"/>
        </w:rPr>
        <w:t>2</w:t>
      </w:r>
      <w:r w:rsidRPr="009C55DC">
        <w:rPr>
          <w:rFonts w:ascii="Arial" w:eastAsia="Times New Roman" w:hAnsi="Arial" w:cs="Arial"/>
          <w:color w:val="auto"/>
        </w:rPr>
        <w:t xml:space="preserve"> koncentracija dūmuose;</w:t>
      </w:r>
    </w:p>
    <w:p w14:paraId="50BC708C" w14:textId="7518DC7A"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vandens temperatūra už katilo didesnė už užduotą.</w:t>
      </w:r>
    </w:p>
    <w:p w14:paraId="68369B1A" w14:textId="1E12F41F" w:rsidR="00C41A24" w:rsidRPr="009C55DC" w:rsidRDefault="00B13E0F" w:rsidP="00E66B63">
      <w:pPr>
        <w:pStyle w:val="Stiliuspagrindinis"/>
        <w:numPr>
          <w:ilvl w:val="2"/>
          <w:numId w:val="3"/>
        </w:numPr>
        <w:ind w:left="964" w:hanging="964"/>
        <w:rPr>
          <w:color w:val="auto"/>
          <w:sz w:val="22"/>
          <w:szCs w:val="22"/>
        </w:rPr>
      </w:pPr>
      <w:r>
        <w:rPr>
          <w:color w:val="auto"/>
          <w:sz w:val="22"/>
          <w:szCs w:val="22"/>
        </w:rPr>
        <w:t>DCS</w:t>
      </w:r>
      <w:r w:rsidR="00C41A24" w:rsidRPr="009C55DC">
        <w:rPr>
          <w:color w:val="auto"/>
          <w:sz w:val="22"/>
          <w:szCs w:val="22"/>
        </w:rPr>
        <w:t xml:space="preserve"> turi pateikti operatoriams savalaikę informaciją </w:t>
      </w:r>
      <w:r w:rsidR="00716ADC">
        <w:rPr>
          <w:color w:val="auto"/>
          <w:sz w:val="22"/>
          <w:szCs w:val="22"/>
        </w:rPr>
        <w:t>sekančiai</w:t>
      </w:r>
      <w:r w:rsidR="00C41A24" w:rsidRPr="009C55DC">
        <w:rPr>
          <w:color w:val="auto"/>
          <w:sz w:val="22"/>
          <w:szCs w:val="22"/>
        </w:rPr>
        <w:t>:</w:t>
      </w:r>
    </w:p>
    <w:p w14:paraId="11E91209" w14:textId="308C3DCB"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technologin</w:t>
      </w:r>
      <w:r w:rsidR="006C438B">
        <w:rPr>
          <w:rFonts w:ascii="Arial" w:eastAsia="Times New Roman" w:hAnsi="Arial" w:cs="Arial"/>
          <w:color w:val="auto"/>
        </w:rPr>
        <w:t>iuose</w:t>
      </w:r>
      <w:r w:rsidRPr="009C55DC">
        <w:rPr>
          <w:rFonts w:ascii="Arial" w:eastAsia="Times New Roman" w:hAnsi="Arial" w:cs="Arial"/>
          <w:color w:val="auto"/>
        </w:rPr>
        <w:t xml:space="preserve"> </w:t>
      </w:r>
      <w:r w:rsidR="00B25B2E" w:rsidRPr="009C55DC">
        <w:rPr>
          <w:rFonts w:ascii="Arial" w:eastAsia="Times New Roman" w:hAnsi="Arial" w:cs="Arial"/>
          <w:color w:val="auto"/>
        </w:rPr>
        <w:t>ekranvaizdžiuose</w:t>
      </w:r>
      <w:r w:rsidRPr="009C55DC">
        <w:rPr>
          <w:rFonts w:ascii="Arial" w:eastAsia="Times New Roman" w:hAnsi="Arial" w:cs="Arial"/>
          <w:color w:val="auto"/>
        </w:rPr>
        <w:t xml:space="preserve">  operatoriui turi būti pateikiama informacija panašioje kaip supaprastintoje technologinėje ir matavimo įrangos schemoje. Technologinė informacija turi būti pateikiama dinamiškai keičiamais skaičiais bei spalvomis</w:t>
      </w:r>
      <w:r w:rsidR="00C1649B" w:rsidRPr="009C55DC">
        <w:rPr>
          <w:rFonts w:ascii="Arial" w:eastAsia="Times New Roman" w:hAnsi="Arial" w:cs="Arial"/>
          <w:color w:val="auto"/>
        </w:rPr>
        <w:t xml:space="preserve"> (spalvinio </w:t>
      </w:r>
      <w:r w:rsidR="00001215" w:rsidRPr="009C55DC">
        <w:rPr>
          <w:rFonts w:ascii="Arial" w:eastAsia="Times New Roman" w:hAnsi="Arial" w:cs="Arial"/>
          <w:color w:val="auto"/>
        </w:rPr>
        <w:t>žymėjimo rekomendacijas ir tvarką pateikia Užsakovas)</w:t>
      </w:r>
      <w:r w:rsidRPr="009C55DC">
        <w:rPr>
          <w:rFonts w:ascii="Arial" w:eastAsia="Times New Roman" w:hAnsi="Arial" w:cs="Arial"/>
          <w:color w:val="auto"/>
        </w:rPr>
        <w:t>;</w:t>
      </w:r>
    </w:p>
    <w:p w14:paraId="356591BA"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įrenginių valdymo languose turi būti sugrupuoti rankinio ir automatinio valdymo įrankiai susieti su tam tikru įrenginiu arba procesu. Operatoriaus valdymo veiksmai turi būti paveikiami per įrenginių valdymo langus;</w:t>
      </w:r>
    </w:p>
    <w:p w14:paraId="149457BA" w14:textId="77777777" w:rsidR="00C41A24" w:rsidRPr="009C55DC" w:rsidRDefault="00C41A24" w:rsidP="00E66B63">
      <w:pPr>
        <w:numPr>
          <w:ilvl w:val="0"/>
          <w:numId w:val="5"/>
        </w:numPr>
        <w:ind w:left="964" w:hanging="964"/>
        <w:contextualSpacing/>
        <w:rPr>
          <w:rFonts w:ascii="Arial" w:eastAsia="Times New Roman" w:hAnsi="Arial" w:cs="Arial"/>
          <w:color w:val="auto"/>
        </w:rPr>
      </w:pPr>
      <w:r w:rsidRPr="009C55DC">
        <w:rPr>
          <w:rFonts w:ascii="Arial" w:eastAsia="Times New Roman" w:hAnsi="Arial" w:cs="Arial"/>
          <w:color w:val="auto"/>
        </w:rPr>
        <w:t>grafikų langai turi užtikrinti dinaminį grafinį analoginių (arba diskretinių) reikšmių pateikimą laiko atžvilgiu. Grafikų langai turi užtikrinti galimybę atgalinės charakteristikų arba technologinių parametrų pokyčių peržiūros, tokiu būdu padedant ištirti gedimų arba atsijungimo priežastis.</w:t>
      </w:r>
    </w:p>
    <w:p w14:paraId="19F6352B" w14:textId="77777777" w:rsidR="00C41A24" w:rsidRPr="009C55DC" w:rsidRDefault="00C41A24" w:rsidP="00E66B63">
      <w:pPr>
        <w:pStyle w:val="Stiliuspagrindinis"/>
        <w:numPr>
          <w:ilvl w:val="2"/>
          <w:numId w:val="3"/>
        </w:numPr>
        <w:ind w:left="964" w:hanging="964"/>
        <w:rPr>
          <w:color w:val="auto"/>
          <w:sz w:val="22"/>
          <w:szCs w:val="22"/>
        </w:rPr>
      </w:pPr>
      <w:r w:rsidRPr="009C55DC">
        <w:rPr>
          <w:color w:val="auto"/>
          <w:sz w:val="22"/>
          <w:szCs w:val="22"/>
        </w:rPr>
        <w:t>Visi technologinių įrenginių parametrų pavadinimai, pranešimai ir kita informacija turi būti atvaizduojami operatoriaus darbo stotyse nekoduotu tekstu lietuvių kalba.</w:t>
      </w:r>
    </w:p>
    <w:p w14:paraId="156267C0" w14:textId="77777777" w:rsidR="00C41A24" w:rsidRPr="00513A5C" w:rsidRDefault="00C41A24" w:rsidP="00E66B63">
      <w:pPr>
        <w:ind w:left="964" w:hanging="964"/>
        <w:rPr>
          <w:rFonts w:ascii="Arial" w:hAnsi="Arial" w:cs="Arial"/>
          <w:sz w:val="20"/>
          <w:szCs w:val="20"/>
        </w:rPr>
      </w:pPr>
    </w:p>
    <w:p w14:paraId="7B32DBE8" w14:textId="0C884458" w:rsidR="00C41A24" w:rsidRPr="009C55DC" w:rsidRDefault="009C55DC" w:rsidP="00E66B63">
      <w:pPr>
        <w:pStyle w:val="Stiliuspagrindinis"/>
        <w:numPr>
          <w:ilvl w:val="1"/>
          <w:numId w:val="3"/>
        </w:numPr>
        <w:ind w:left="964" w:hanging="964"/>
        <w:rPr>
          <w:color w:val="auto"/>
          <w:sz w:val="22"/>
          <w:szCs w:val="22"/>
        </w:rPr>
      </w:pPr>
      <w:bookmarkStart w:id="61" w:name="_Toc332983546"/>
      <w:bookmarkStart w:id="62" w:name="_Toc331766407"/>
      <w:bookmarkStart w:id="63" w:name="_Toc333943848"/>
      <w:bookmarkStart w:id="64" w:name="_Toc336522509"/>
      <w:bookmarkStart w:id="65" w:name="_Toc529866709"/>
      <w:r w:rsidRPr="009C55DC">
        <w:rPr>
          <w:color w:val="auto"/>
          <w:sz w:val="22"/>
          <w:szCs w:val="22"/>
        </w:rPr>
        <w:t>VALDYMO SISTEMA</w:t>
      </w:r>
      <w:bookmarkEnd w:id="61"/>
      <w:bookmarkEnd w:id="62"/>
      <w:bookmarkEnd w:id="63"/>
      <w:bookmarkEnd w:id="64"/>
      <w:bookmarkEnd w:id="65"/>
    </w:p>
    <w:p w14:paraId="692B4518" w14:textId="77777777" w:rsidR="00C41A24" w:rsidRPr="00563538" w:rsidRDefault="00C41A24" w:rsidP="00E66B63">
      <w:pPr>
        <w:pStyle w:val="Stiliuspagrindinis"/>
        <w:numPr>
          <w:ilvl w:val="2"/>
          <w:numId w:val="3"/>
        </w:numPr>
        <w:ind w:left="964" w:hanging="964"/>
        <w:rPr>
          <w:color w:val="auto"/>
          <w:sz w:val="22"/>
          <w:szCs w:val="22"/>
        </w:rPr>
      </w:pPr>
      <w:r w:rsidRPr="00563538">
        <w:rPr>
          <w:color w:val="auto"/>
          <w:sz w:val="22"/>
          <w:szCs w:val="22"/>
        </w:rPr>
        <w:t>Valdymo sistemos programinė įranga turi būti apsaugota nuo nesankcionuotų pakeitimų.</w:t>
      </w:r>
    </w:p>
    <w:p w14:paraId="3C06A6A0" w14:textId="77777777" w:rsidR="00C41A24" w:rsidRPr="00563538" w:rsidRDefault="00C41A24" w:rsidP="00E66B63">
      <w:pPr>
        <w:pStyle w:val="Stiliuspagrindinis"/>
        <w:numPr>
          <w:ilvl w:val="2"/>
          <w:numId w:val="3"/>
        </w:numPr>
        <w:ind w:left="964" w:hanging="964"/>
        <w:rPr>
          <w:color w:val="auto"/>
          <w:sz w:val="22"/>
          <w:szCs w:val="22"/>
        </w:rPr>
      </w:pPr>
      <w:r w:rsidRPr="00563538">
        <w:rPr>
          <w:color w:val="auto"/>
          <w:sz w:val="22"/>
          <w:szCs w:val="22"/>
        </w:rPr>
        <w:t xml:space="preserve">Vieno sistemos elemento (tinklo, valdiklio ir pan.) sutrikimas neturi paveikti bendro sistemos darbingumo, dubliuojantys signalai turi būti paskirstyti į skirtingus modulius. Sistemos darbo metu negalimas joks duomenų praradimas. </w:t>
      </w:r>
    </w:p>
    <w:p w14:paraId="66331A18" w14:textId="77777777" w:rsidR="00C41A24" w:rsidRPr="00563538" w:rsidRDefault="00C41A24" w:rsidP="00E66B63">
      <w:pPr>
        <w:pStyle w:val="Stiliuspagrindinis"/>
        <w:numPr>
          <w:ilvl w:val="2"/>
          <w:numId w:val="3"/>
        </w:numPr>
        <w:ind w:left="964" w:hanging="964"/>
        <w:rPr>
          <w:color w:val="auto"/>
          <w:sz w:val="22"/>
          <w:szCs w:val="22"/>
        </w:rPr>
      </w:pPr>
      <w:r w:rsidRPr="00563538">
        <w:rPr>
          <w:color w:val="auto"/>
          <w:sz w:val="22"/>
          <w:szCs w:val="22"/>
        </w:rPr>
        <w:t>Visų valdymo sistemos procesorių bei jų išplėtimo įtaisų ir technologinių parametrų jutiklių maitinimo šaltiniai turi būti rezervuoti ir atskiri. Maitinimo šaltiniui sugedus arba paveikus kuriam nors elektros grandines ar įrangą saugančiam įtaisui turi būti pateikiamas atitinkamas pranešimas.</w:t>
      </w:r>
    </w:p>
    <w:p w14:paraId="517CFFFB" w14:textId="61D2FB07" w:rsidR="00C41A24" w:rsidRPr="00563538" w:rsidRDefault="00C41A24" w:rsidP="00E66B63">
      <w:pPr>
        <w:pStyle w:val="Stiliuspagrindinis"/>
        <w:numPr>
          <w:ilvl w:val="2"/>
          <w:numId w:val="3"/>
        </w:numPr>
        <w:ind w:left="964" w:hanging="964"/>
        <w:rPr>
          <w:color w:val="auto"/>
          <w:sz w:val="22"/>
          <w:szCs w:val="22"/>
        </w:rPr>
      </w:pPr>
      <w:r w:rsidRPr="00563538">
        <w:rPr>
          <w:color w:val="auto"/>
          <w:sz w:val="22"/>
          <w:szCs w:val="22"/>
        </w:rPr>
        <w:t xml:space="preserve">Valdymo sistemos (posistemės, išskyrus termofikacinio vandens posistemę ir bendrų įrenginių posistemes) turi veikti viengubo programuojamo loginio valdiklio (PLV) pagrindu su </w:t>
      </w:r>
      <w:r w:rsidR="00C63C49" w:rsidRPr="00563538">
        <w:rPr>
          <w:color w:val="auto"/>
          <w:sz w:val="22"/>
          <w:szCs w:val="22"/>
        </w:rPr>
        <w:t>aukšto patikimumo išpildymu</w:t>
      </w:r>
      <w:r w:rsidR="00077D66" w:rsidRPr="00563538">
        <w:rPr>
          <w:color w:val="auto"/>
          <w:sz w:val="22"/>
          <w:szCs w:val="22"/>
        </w:rPr>
        <w:t xml:space="preserve"> technologinėms apsaugoms.</w:t>
      </w:r>
    </w:p>
    <w:p w14:paraId="6CEFF31E" w14:textId="11F5BE03" w:rsidR="000F5084" w:rsidRPr="00563538" w:rsidRDefault="00C41A24" w:rsidP="00E66B63">
      <w:pPr>
        <w:pStyle w:val="Stiliuspagrindinis"/>
        <w:numPr>
          <w:ilvl w:val="2"/>
          <w:numId w:val="3"/>
        </w:numPr>
        <w:ind w:left="964" w:hanging="964"/>
        <w:rPr>
          <w:color w:val="auto"/>
          <w:sz w:val="22"/>
          <w:szCs w:val="22"/>
        </w:rPr>
      </w:pPr>
      <w:r w:rsidRPr="00563538">
        <w:rPr>
          <w:color w:val="auto"/>
          <w:sz w:val="22"/>
          <w:szCs w:val="22"/>
        </w:rPr>
        <w:lastRenderedPageBreak/>
        <w:t>Valdymo sistemos daliai (posistemei) atsakingai už termofikacinio vandens sistemos darbą turi būti panaudotas sutrikimams atsparus PLV</w:t>
      </w:r>
      <w:r w:rsidR="000F5084" w:rsidRPr="00563538">
        <w:rPr>
          <w:color w:val="auto"/>
          <w:sz w:val="22"/>
          <w:szCs w:val="22"/>
        </w:rPr>
        <w:t>.</w:t>
      </w:r>
    </w:p>
    <w:p w14:paraId="36C7A925" w14:textId="080E912B" w:rsidR="009B336C" w:rsidRPr="00563538" w:rsidRDefault="009D7C35" w:rsidP="00E66B63">
      <w:pPr>
        <w:pStyle w:val="Stiliuspagrindinis"/>
        <w:numPr>
          <w:ilvl w:val="2"/>
          <w:numId w:val="3"/>
        </w:numPr>
        <w:ind w:left="964" w:hanging="964"/>
        <w:rPr>
          <w:color w:val="auto"/>
          <w:sz w:val="22"/>
          <w:szCs w:val="22"/>
        </w:rPr>
      </w:pPr>
      <w:r w:rsidRPr="00563538">
        <w:rPr>
          <w:color w:val="auto"/>
          <w:sz w:val="22"/>
          <w:szCs w:val="22"/>
        </w:rPr>
        <w:t>Projektuojami valdikliai</w:t>
      </w:r>
      <w:r w:rsidR="00C41A24" w:rsidRPr="00563538">
        <w:rPr>
          <w:color w:val="auto"/>
          <w:sz w:val="22"/>
          <w:szCs w:val="22"/>
        </w:rPr>
        <w:t xml:space="preserve"> turi būti integruot</w:t>
      </w:r>
      <w:r w:rsidR="00757A84">
        <w:rPr>
          <w:color w:val="auto"/>
          <w:sz w:val="22"/>
          <w:szCs w:val="22"/>
        </w:rPr>
        <w:t>i</w:t>
      </w:r>
      <w:r w:rsidR="00C41A24" w:rsidRPr="00563538">
        <w:rPr>
          <w:color w:val="auto"/>
          <w:sz w:val="22"/>
          <w:szCs w:val="22"/>
        </w:rPr>
        <w:t xml:space="preserve"> į esamą RK-8 termofikacinio vandens valdymo sistemą veikiančią System 800xA pagrindu</w:t>
      </w:r>
      <w:r w:rsidR="00963117" w:rsidRPr="00563538">
        <w:rPr>
          <w:color w:val="auto"/>
          <w:sz w:val="22"/>
          <w:szCs w:val="22"/>
        </w:rPr>
        <w:t xml:space="preserve"> dviem pasirinktais būdais</w:t>
      </w:r>
      <w:r w:rsidR="008D3DBD" w:rsidRPr="00563538">
        <w:rPr>
          <w:color w:val="auto"/>
          <w:sz w:val="22"/>
          <w:szCs w:val="22"/>
        </w:rPr>
        <w:t xml:space="preserve">, </w:t>
      </w:r>
      <w:r w:rsidR="004C6DB6" w:rsidRPr="00563538">
        <w:rPr>
          <w:color w:val="auto"/>
          <w:sz w:val="22"/>
          <w:szCs w:val="22"/>
        </w:rPr>
        <w:t>(</w:t>
      </w:r>
      <w:r w:rsidR="008D3DBD" w:rsidRPr="00563538">
        <w:rPr>
          <w:color w:val="auto"/>
          <w:sz w:val="22"/>
          <w:szCs w:val="22"/>
        </w:rPr>
        <w:t xml:space="preserve">pasirinkimas nurodomas teikiant </w:t>
      </w:r>
      <w:r w:rsidR="001E24F5" w:rsidRPr="00563538">
        <w:rPr>
          <w:color w:val="auto"/>
          <w:sz w:val="22"/>
          <w:szCs w:val="22"/>
        </w:rPr>
        <w:t>prieš</w:t>
      </w:r>
      <w:r w:rsidR="008D3DBD" w:rsidRPr="00563538">
        <w:rPr>
          <w:color w:val="auto"/>
          <w:sz w:val="22"/>
          <w:szCs w:val="22"/>
        </w:rPr>
        <w:t xml:space="preserve"> pasiūlymą</w:t>
      </w:r>
      <w:r w:rsidR="004C6DB6" w:rsidRPr="00563538">
        <w:rPr>
          <w:color w:val="auto"/>
          <w:sz w:val="22"/>
          <w:szCs w:val="22"/>
        </w:rPr>
        <w:t>):</w:t>
      </w:r>
    </w:p>
    <w:p w14:paraId="4BB71BB7" w14:textId="542E0F50" w:rsidR="004C6DB6" w:rsidRPr="00453447" w:rsidRDefault="004C6DB6"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 xml:space="preserve">Naudojant </w:t>
      </w:r>
      <w:r w:rsidR="00444ADF" w:rsidRPr="00453447">
        <w:rPr>
          <w:rFonts w:ascii="Arial" w:eastAsia="Times New Roman" w:hAnsi="Arial" w:cs="Arial"/>
          <w:color w:val="auto"/>
        </w:rPr>
        <w:t>800x</w:t>
      </w:r>
      <w:r w:rsidR="005613B0" w:rsidRPr="00453447">
        <w:rPr>
          <w:rFonts w:ascii="Arial" w:eastAsia="Times New Roman" w:hAnsi="Arial" w:cs="Arial"/>
          <w:color w:val="auto"/>
        </w:rPr>
        <w:t>A</w:t>
      </w:r>
      <w:r w:rsidR="00444ADF" w:rsidRPr="00453447">
        <w:rPr>
          <w:rFonts w:ascii="Arial" w:eastAsia="Times New Roman" w:hAnsi="Arial" w:cs="Arial"/>
          <w:color w:val="auto"/>
        </w:rPr>
        <w:t xml:space="preserve"> infrastruktūros palaikomus valdiklius ir </w:t>
      </w:r>
      <w:r w:rsidR="006E3328" w:rsidRPr="00453447">
        <w:rPr>
          <w:rFonts w:ascii="Arial" w:eastAsia="Times New Roman" w:hAnsi="Arial" w:cs="Arial"/>
          <w:color w:val="auto"/>
        </w:rPr>
        <w:t>išplečiant</w:t>
      </w:r>
      <w:r w:rsidR="00444ADF" w:rsidRPr="00453447">
        <w:rPr>
          <w:rFonts w:ascii="Arial" w:eastAsia="Times New Roman" w:hAnsi="Arial" w:cs="Arial"/>
          <w:color w:val="auto"/>
        </w:rPr>
        <w:t xml:space="preserve"> sistemą</w:t>
      </w:r>
      <w:r w:rsidR="006E3328" w:rsidRPr="00453447">
        <w:rPr>
          <w:rFonts w:ascii="Arial" w:eastAsia="Times New Roman" w:hAnsi="Arial" w:cs="Arial"/>
          <w:color w:val="auto"/>
        </w:rPr>
        <w:t xml:space="preserve"> reikiamomis </w:t>
      </w:r>
      <w:r w:rsidR="005613B0" w:rsidRPr="00453447">
        <w:rPr>
          <w:rFonts w:ascii="Arial" w:eastAsia="Times New Roman" w:hAnsi="Arial" w:cs="Arial"/>
          <w:color w:val="auto"/>
        </w:rPr>
        <w:t>licencijomis</w:t>
      </w:r>
      <w:r w:rsidR="006E3328" w:rsidRPr="00453447">
        <w:rPr>
          <w:rFonts w:ascii="Arial" w:eastAsia="Times New Roman" w:hAnsi="Arial" w:cs="Arial"/>
          <w:color w:val="auto"/>
        </w:rPr>
        <w:t>.</w:t>
      </w:r>
    </w:p>
    <w:p w14:paraId="05EE50E7" w14:textId="2AA9094C" w:rsidR="006E3328" w:rsidRPr="00453447" w:rsidRDefault="006E3328"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Naudojant trečių šalių valdiklius ir jų modulius, kurie integruojami papildom</w:t>
      </w:r>
      <w:r w:rsidR="007E5C4C" w:rsidRPr="00453447">
        <w:rPr>
          <w:rFonts w:ascii="Arial" w:eastAsia="Times New Roman" w:hAnsi="Arial" w:cs="Arial"/>
          <w:color w:val="auto"/>
        </w:rPr>
        <w:t>ais ABB informacinės sistemo</w:t>
      </w:r>
      <w:r w:rsidR="00CA0959" w:rsidRPr="00453447">
        <w:rPr>
          <w:rFonts w:ascii="Arial" w:eastAsia="Times New Roman" w:hAnsi="Arial" w:cs="Arial"/>
          <w:color w:val="auto"/>
        </w:rPr>
        <w:t>s</w:t>
      </w:r>
      <w:r w:rsidR="007E5C4C" w:rsidRPr="00453447">
        <w:rPr>
          <w:rFonts w:ascii="Arial" w:eastAsia="Times New Roman" w:hAnsi="Arial" w:cs="Arial"/>
          <w:color w:val="auto"/>
        </w:rPr>
        <w:t xml:space="preserve"> </w:t>
      </w:r>
      <w:r w:rsidR="00C809D2" w:rsidRPr="00453447">
        <w:rPr>
          <w:rFonts w:ascii="Arial" w:eastAsia="Times New Roman" w:hAnsi="Arial" w:cs="Arial"/>
          <w:color w:val="auto"/>
        </w:rPr>
        <w:t>įrankiais</w:t>
      </w:r>
      <w:r w:rsidR="007E5C4C" w:rsidRPr="00453447">
        <w:rPr>
          <w:rFonts w:ascii="Arial" w:eastAsia="Times New Roman" w:hAnsi="Arial" w:cs="Arial"/>
          <w:color w:val="auto"/>
        </w:rPr>
        <w:t xml:space="preserve"> </w:t>
      </w:r>
      <w:r w:rsidR="00633D04" w:rsidRPr="00453447">
        <w:rPr>
          <w:rFonts w:ascii="Arial" w:eastAsia="Times New Roman" w:hAnsi="Arial" w:cs="Arial"/>
          <w:color w:val="auto"/>
        </w:rPr>
        <w:t xml:space="preserve">(pvz. PLC </w:t>
      </w:r>
      <w:r w:rsidR="00CA0959" w:rsidRPr="00453447">
        <w:rPr>
          <w:rFonts w:ascii="Arial" w:eastAsia="Times New Roman" w:hAnsi="Arial" w:cs="Arial"/>
          <w:color w:val="auto"/>
        </w:rPr>
        <w:t>Connect</w:t>
      </w:r>
      <w:r w:rsidR="00C809D2" w:rsidRPr="00453447">
        <w:rPr>
          <w:rFonts w:ascii="Arial" w:eastAsia="Times New Roman" w:hAnsi="Arial" w:cs="Arial"/>
          <w:color w:val="auto"/>
        </w:rPr>
        <w:t xml:space="preserve"> ir t.t.)</w:t>
      </w:r>
      <w:r w:rsidR="005632B1" w:rsidRPr="00453447">
        <w:rPr>
          <w:rFonts w:ascii="Arial" w:eastAsia="Times New Roman" w:hAnsi="Arial" w:cs="Arial"/>
          <w:color w:val="auto"/>
        </w:rPr>
        <w:t xml:space="preserve"> </w:t>
      </w:r>
      <w:r w:rsidR="00C809D2" w:rsidRPr="00453447">
        <w:rPr>
          <w:rFonts w:ascii="Arial" w:eastAsia="Times New Roman" w:hAnsi="Arial" w:cs="Arial"/>
          <w:color w:val="auto"/>
        </w:rPr>
        <w:t xml:space="preserve">ir išplečiant sistemą reikiamomis licencijomis. </w:t>
      </w:r>
    </w:p>
    <w:p w14:paraId="7FFDF821" w14:textId="77777777" w:rsidR="00C41A24" w:rsidRPr="00453447" w:rsidRDefault="00C41A24" w:rsidP="00E66B63">
      <w:pPr>
        <w:pStyle w:val="Stiliuspagrindinis"/>
        <w:numPr>
          <w:ilvl w:val="2"/>
          <w:numId w:val="3"/>
        </w:numPr>
        <w:ind w:left="964" w:hanging="964"/>
        <w:rPr>
          <w:color w:val="auto"/>
          <w:sz w:val="22"/>
          <w:szCs w:val="22"/>
        </w:rPr>
      </w:pPr>
      <w:r w:rsidRPr="00453447">
        <w:rPr>
          <w:color w:val="auto"/>
          <w:sz w:val="22"/>
          <w:szCs w:val="22"/>
        </w:rPr>
        <w:t>PLV pagrindu veikiančių sistemų apkrovos ir eksploatacijos sąlygos:</w:t>
      </w:r>
    </w:p>
    <w:p w14:paraId="4D25149B" w14:textId="77777777" w:rsidR="00C41A24" w:rsidRPr="00453447" w:rsidRDefault="00C41A24" w:rsidP="00E66B63">
      <w:pPr>
        <w:pStyle w:val="Stiliuspagrindinis"/>
        <w:numPr>
          <w:ilvl w:val="2"/>
          <w:numId w:val="3"/>
        </w:numPr>
        <w:ind w:left="964" w:hanging="964"/>
      </w:pPr>
      <w:r w:rsidRPr="00D2178A">
        <w:rPr>
          <w:sz w:val="22"/>
          <w:szCs w:val="22"/>
        </w:rPr>
        <w:t>Sistemos procesoriaus apkrova prie:</w:t>
      </w:r>
    </w:p>
    <w:p w14:paraId="229459A6"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įprastinių veikimo sąlygų turi būti &lt;45 %</w:t>
      </w:r>
    </w:p>
    <w:p w14:paraId="303FF8E4"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avarinėse situacijose turi būti &lt;80 %</w:t>
      </w:r>
    </w:p>
    <w:p w14:paraId="213C1686" w14:textId="77777777" w:rsidR="00C41A24" w:rsidRPr="00453447" w:rsidRDefault="00C41A24" w:rsidP="00E66B63">
      <w:pPr>
        <w:pStyle w:val="Stiliuspagrindinis"/>
        <w:numPr>
          <w:ilvl w:val="2"/>
          <w:numId w:val="3"/>
        </w:numPr>
        <w:ind w:left="964" w:hanging="964"/>
      </w:pPr>
      <w:r w:rsidRPr="00D2178A">
        <w:rPr>
          <w:sz w:val="22"/>
          <w:szCs w:val="22"/>
        </w:rPr>
        <w:t>Procesoriaus atmintinės išnaudojimas prie:</w:t>
      </w:r>
    </w:p>
    <w:p w14:paraId="1938E866"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įprastinių veikimo sąlygų turi būti &lt;35 %</w:t>
      </w:r>
    </w:p>
    <w:p w14:paraId="3738631A"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avarinėse situacijose turi būti &lt;70 %</w:t>
      </w:r>
    </w:p>
    <w:p w14:paraId="093EB251" w14:textId="77777777" w:rsidR="00C41A24" w:rsidRPr="00453447" w:rsidRDefault="00C41A24" w:rsidP="00E66B63">
      <w:pPr>
        <w:pStyle w:val="Stiliuspagrindinis"/>
        <w:numPr>
          <w:ilvl w:val="2"/>
          <w:numId w:val="3"/>
        </w:numPr>
        <w:ind w:left="964" w:hanging="964"/>
        <w:rPr>
          <w:color w:val="auto"/>
          <w:sz w:val="22"/>
          <w:szCs w:val="22"/>
        </w:rPr>
      </w:pPr>
      <w:r w:rsidRPr="00453447">
        <w:rPr>
          <w:color w:val="auto"/>
          <w:sz w:val="22"/>
          <w:szCs w:val="22"/>
        </w:rPr>
        <w:t>Valdiklių įvesties/išvesties signalų apdorojimo moduliai turi užtikrinti šias funkcijas:</w:t>
      </w:r>
    </w:p>
    <w:p w14:paraId="454B870C"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modulio ir atitinkamų kanalų būsenos vizualinė indikacija;</w:t>
      </w:r>
    </w:p>
    <w:p w14:paraId="7D88A4FB"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analoginių įvesties signalų grandinės turi būti elektriškai izoliuotos nuo analoginių išvesties signalų grandinių;</w:t>
      </w:r>
    </w:p>
    <w:p w14:paraId="7E2E3847"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turi būti užtikrinta įvesties/išvesties signalų modulių pakeitimo galimybė nestabdant valdymo sistemos veikimo;</w:t>
      </w:r>
    </w:p>
    <w:p w14:paraId="4E31E8D0"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įvesties/išvesties signalų grandinės turi būti apsaugotos saugiklių pagalba.</w:t>
      </w:r>
    </w:p>
    <w:p w14:paraId="6BBD587D" w14:textId="738585CB" w:rsidR="00C41A24" w:rsidRPr="00453447" w:rsidRDefault="00C41A24" w:rsidP="00E66B63">
      <w:pPr>
        <w:pStyle w:val="Stiliuspagrindinis"/>
        <w:numPr>
          <w:ilvl w:val="2"/>
          <w:numId w:val="3"/>
        </w:numPr>
        <w:ind w:left="964" w:hanging="964"/>
        <w:rPr>
          <w:color w:val="auto"/>
          <w:sz w:val="22"/>
          <w:szCs w:val="22"/>
        </w:rPr>
      </w:pPr>
      <w:r w:rsidRPr="00453447">
        <w:rPr>
          <w:color w:val="auto"/>
          <w:sz w:val="22"/>
          <w:szCs w:val="22"/>
        </w:rPr>
        <w:t xml:space="preserve">PLV privalo turėti komunikacines funkcijas ir atitinkamą aparatūrą, leidžiančias komunikuoti ir PROFIBUS bei Modbus </w:t>
      </w:r>
      <w:r w:rsidR="004A797A" w:rsidRPr="00453447">
        <w:rPr>
          <w:color w:val="auto"/>
          <w:sz w:val="22"/>
          <w:szCs w:val="22"/>
        </w:rPr>
        <w:t>TCP</w:t>
      </w:r>
      <w:r w:rsidR="00D77DA9" w:rsidRPr="00453447">
        <w:rPr>
          <w:color w:val="auto"/>
          <w:sz w:val="22"/>
          <w:szCs w:val="22"/>
        </w:rPr>
        <w:t>/IP</w:t>
      </w:r>
      <w:r w:rsidRPr="00453447">
        <w:rPr>
          <w:color w:val="auto"/>
          <w:sz w:val="22"/>
          <w:szCs w:val="22"/>
        </w:rPr>
        <w:t xml:space="preserve"> protokolais ryšiui su specializuotais matavimo/apskaitos prietaisais</w:t>
      </w:r>
    </w:p>
    <w:p w14:paraId="5D61545C" w14:textId="7D0301FD" w:rsidR="00C41A24" w:rsidRPr="00453447" w:rsidRDefault="00C41A24" w:rsidP="00E66B63">
      <w:pPr>
        <w:pStyle w:val="Stiliuspagrindinis"/>
        <w:numPr>
          <w:ilvl w:val="2"/>
          <w:numId w:val="3"/>
        </w:numPr>
        <w:ind w:left="964" w:hanging="964"/>
        <w:rPr>
          <w:color w:val="auto"/>
          <w:sz w:val="22"/>
          <w:szCs w:val="22"/>
        </w:rPr>
      </w:pPr>
      <w:r w:rsidRPr="00453447">
        <w:rPr>
          <w:color w:val="auto"/>
          <w:sz w:val="22"/>
          <w:szCs w:val="22"/>
        </w:rPr>
        <w:t xml:space="preserve">Turi būti suprojektuotas apsaugų/blokuočių išjungimo raktas, leidžiantis katilui neveikiant atidaryti ir uždaryti visas sklendes, reguliavimo, įjungti ir išjungti mechanizmus derinimui, išjungti visus apsaugų ir blokuočių poveikius. Apsaugų ir blokuočių atjungimas turi būti laikinas, po </w:t>
      </w:r>
      <w:r w:rsidR="00781380" w:rsidRPr="00453447">
        <w:rPr>
          <w:color w:val="auto"/>
          <w:sz w:val="22"/>
          <w:szCs w:val="22"/>
        </w:rPr>
        <w:t>nustatyto laiko</w:t>
      </w:r>
      <w:r w:rsidRPr="00453447">
        <w:rPr>
          <w:color w:val="auto"/>
          <w:sz w:val="22"/>
          <w:szCs w:val="22"/>
        </w:rPr>
        <w:t xml:space="preserve"> nuo išjungimo apsaugos ir blokuotės turi automatiškai įsijungti.</w:t>
      </w:r>
    </w:p>
    <w:p w14:paraId="79EE472D" w14:textId="4A6351D4" w:rsidR="00C41A24" w:rsidRPr="00453447" w:rsidRDefault="00C41A24" w:rsidP="00E66B63">
      <w:pPr>
        <w:pStyle w:val="Stiliuspagrindinis"/>
        <w:numPr>
          <w:ilvl w:val="2"/>
          <w:numId w:val="3"/>
        </w:numPr>
        <w:ind w:left="964" w:hanging="964"/>
        <w:rPr>
          <w:color w:val="auto"/>
          <w:sz w:val="22"/>
          <w:szCs w:val="22"/>
        </w:rPr>
      </w:pPr>
      <w:r w:rsidRPr="00453447">
        <w:rPr>
          <w:color w:val="auto"/>
          <w:sz w:val="22"/>
          <w:szCs w:val="22"/>
        </w:rPr>
        <w:t>Jei sistemoje įdiegiama programuojama/parametruojama įranga (pvz. duomenų protokolų keitikliai, valdikliai, panelės ir t.t.), kurios nėra galimybės konfigūruoti/programuoti iš įdiegiamos sistemos kompiuterių (serverio arba operatoriaus darbo stočių) nekeičiant šių kompiuterių prijungimo schemos, turi būti pateiktas programavimo/parametravimo įrenginys (nešiojamas kompiuteris) su visais reikalingais prisijungimo prie šios įrangos kabeliais, keitikliai ir licencijuota konfigūravimo/programavimo programine įranga.</w:t>
      </w:r>
    </w:p>
    <w:p w14:paraId="452D8FEB" w14:textId="77777777" w:rsidR="00C41A24" w:rsidRPr="00453447" w:rsidRDefault="00C41A24" w:rsidP="00E66B63">
      <w:pPr>
        <w:pStyle w:val="Stiliuspagrindinis"/>
        <w:numPr>
          <w:ilvl w:val="2"/>
          <w:numId w:val="3"/>
        </w:numPr>
        <w:ind w:left="964" w:hanging="964"/>
        <w:rPr>
          <w:color w:val="auto"/>
          <w:sz w:val="22"/>
          <w:szCs w:val="22"/>
        </w:rPr>
      </w:pPr>
      <w:r w:rsidRPr="00453447">
        <w:rPr>
          <w:color w:val="auto"/>
          <w:sz w:val="22"/>
          <w:szCs w:val="22"/>
        </w:rPr>
        <w:t>Turi būti laisvai prieinama galimybė kitoms sistemoms nuskaityti šioje sistemoje sukauptus ir realaus laiko duomenis naudojant standartinius tarp sisteminius duomenų apsikeitimo sprendimus. Sistema turi turėti galimybę automatizuotai įrašyti į kitos sistemos OPC serverį pasirinktas reikšmes pasirinktu laiko intervalu.</w:t>
      </w:r>
    </w:p>
    <w:p w14:paraId="43B6CE4A" w14:textId="4114A3D8" w:rsidR="00C41A24" w:rsidRPr="00453447" w:rsidRDefault="00C41A24" w:rsidP="00E66B63">
      <w:pPr>
        <w:pStyle w:val="Stiliuspagrindinis"/>
        <w:numPr>
          <w:ilvl w:val="2"/>
          <w:numId w:val="3"/>
        </w:numPr>
        <w:ind w:left="964" w:hanging="964"/>
        <w:rPr>
          <w:color w:val="auto"/>
          <w:sz w:val="22"/>
          <w:szCs w:val="22"/>
        </w:rPr>
      </w:pPr>
      <w:r w:rsidRPr="00453447">
        <w:rPr>
          <w:color w:val="auto"/>
          <w:sz w:val="22"/>
          <w:szCs w:val="22"/>
        </w:rPr>
        <w:t>Analoginių įėjimų ir išėjimų teigiamas ir nulinis potencialai turi būti jungiami tiesiogiai prie valdiklio modulio</w:t>
      </w:r>
      <w:r w:rsidR="001654A6" w:rsidRPr="00453447">
        <w:rPr>
          <w:color w:val="auto"/>
          <w:sz w:val="22"/>
          <w:szCs w:val="22"/>
        </w:rPr>
        <w:t xml:space="preserve"> nebent įrangos gamintojas nurodo kitaip</w:t>
      </w:r>
      <w:r w:rsidRPr="00453447">
        <w:rPr>
          <w:color w:val="auto"/>
          <w:sz w:val="22"/>
          <w:szCs w:val="22"/>
        </w:rPr>
        <w:t>.</w:t>
      </w:r>
    </w:p>
    <w:p w14:paraId="506697EB" w14:textId="55CF2370" w:rsidR="00C41A24" w:rsidRPr="00453447" w:rsidRDefault="00C41A24" w:rsidP="00E66B63">
      <w:pPr>
        <w:pStyle w:val="Stiliuspagrindinis"/>
        <w:numPr>
          <w:ilvl w:val="2"/>
          <w:numId w:val="3"/>
        </w:numPr>
        <w:ind w:left="964" w:hanging="964"/>
        <w:rPr>
          <w:color w:val="auto"/>
          <w:sz w:val="22"/>
          <w:szCs w:val="22"/>
        </w:rPr>
      </w:pPr>
      <w:r w:rsidRPr="00453447">
        <w:rPr>
          <w:color w:val="auto"/>
          <w:sz w:val="22"/>
          <w:szCs w:val="22"/>
        </w:rPr>
        <w:t>Prie sistemos prijungiamas skaitiklis turi  kaupti istorinius duomenis. Sistema turi turėti galimybę nuskaityti šiuos duomenis, trumpam dingus ryšiui tarp skaitiklio ir sistemos. Sistema turi užtikrinti kaupiamų duomenų pilnumą, automatiškai pakartotinai nuskaitant trūkstamus/ nepilnus/ nepatikimus duomenis (nuskaityti istorinius duomenis pagal matavimo taško įrangos galimybes).</w:t>
      </w:r>
    </w:p>
    <w:p w14:paraId="0ADEE35F" w14:textId="77777777" w:rsidR="00C41A24" w:rsidRPr="00453447" w:rsidRDefault="00C41A24" w:rsidP="00E66B63">
      <w:pPr>
        <w:pStyle w:val="Stiliuspagrindinis"/>
        <w:numPr>
          <w:ilvl w:val="2"/>
          <w:numId w:val="3"/>
        </w:numPr>
        <w:ind w:left="964" w:hanging="964"/>
        <w:rPr>
          <w:color w:val="auto"/>
          <w:sz w:val="22"/>
          <w:szCs w:val="22"/>
        </w:rPr>
      </w:pPr>
      <w:r w:rsidRPr="00453447">
        <w:rPr>
          <w:color w:val="auto"/>
          <w:sz w:val="22"/>
          <w:szCs w:val="22"/>
        </w:rPr>
        <w:t xml:space="preserve">Valdiklio įėjimo/išėjimo modulių signalai turi būti grupuojami į vieną modulį kompleksais taip, kad sugedus vienam valdiklio moduliui (pagal galimybę saugiai dirbti toliau) liktų veiksnūs kiti tos pačios paskirties kompleksai ir avariniai nebūtų stabdomas visas sistemos veikimas, tik </w:t>
      </w:r>
      <w:r w:rsidRPr="00453447">
        <w:rPr>
          <w:color w:val="auto"/>
          <w:sz w:val="22"/>
          <w:szCs w:val="22"/>
        </w:rPr>
        <w:lastRenderedPageBreak/>
        <w:t>išjungiamas tam moduliui priskirto komplekso veikimas. Dubliuojantys signalai turi būti paskirstyti į skirtingus modulius.</w:t>
      </w:r>
    </w:p>
    <w:p w14:paraId="6915122C" w14:textId="72A7CBD9" w:rsidR="00C41A24" w:rsidRPr="00453447" w:rsidRDefault="00C41A24" w:rsidP="00E66B63">
      <w:pPr>
        <w:pStyle w:val="Stiliuspagrindinis"/>
        <w:numPr>
          <w:ilvl w:val="2"/>
          <w:numId w:val="3"/>
        </w:numPr>
        <w:ind w:left="964" w:hanging="964"/>
        <w:rPr>
          <w:color w:val="auto"/>
          <w:sz w:val="22"/>
          <w:szCs w:val="22"/>
        </w:rPr>
      </w:pPr>
      <w:r w:rsidRPr="00453447">
        <w:rPr>
          <w:color w:val="auto"/>
          <w:sz w:val="22"/>
          <w:szCs w:val="22"/>
        </w:rPr>
        <w:t xml:space="preserve">Esamos automatinio valdymo sistemos bendrųjų inžinerinių darbo stočių programinė įranga turi užtikrinti </w:t>
      </w:r>
      <w:r w:rsidR="00286794" w:rsidRPr="00453447">
        <w:rPr>
          <w:color w:val="auto"/>
          <w:sz w:val="22"/>
          <w:szCs w:val="22"/>
        </w:rPr>
        <w:t>ne mažiau nei</w:t>
      </w:r>
      <w:r w:rsidRPr="00453447">
        <w:rPr>
          <w:color w:val="auto"/>
          <w:sz w:val="22"/>
          <w:szCs w:val="22"/>
        </w:rPr>
        <w:t xml:space="preserve"> šių funkcijų vykdymą biokuro katilų, jų pagalbinių įrenginių, termofikacinio vandens valdymo sistemoms:</w:t>
      </w:r>
    </w:p>
    <w:p w14:paraId="686710BA"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Įvesties/išvesties modulių konfigūravimą;</w:t>
      </w:r>
    </w:p>
    <w:p w14:paraId="54F99B3E"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Sistemų techninės įrangos konfigūravimą (valdiklių, operatorių panelių);</w:t>
      </w:r>
    </w:p>
    <w:p w14:paraId="06C5740A"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Duomenų mainų tinklo konfigūravimą elektrinės ir technologinių parametrų bei pavarų valdymo lygmenyje;</w:t>
      </w:r>
    </w:p>
    <w:p w14:paraId="6001674B"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Technologinių parametrų matavimo keitiklių konfigūravimą ir techninę priežiūrą;</w:t>
      </w:r>
    </w:p>
    <w:p w14:paraId="30E482E9"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Nepertraukiamo valdymo ir valdymo sekų konfigūravimą;</w:t>
      </w:r>
    </w:p>
    <w:p w14:paraId="497EF63E"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Technologinės įrangos struktūros ir hierarchijos konfigūravimą;</w:t>
      </w:r>
    </w:p>
    <w:p w14:paraId="26B97AF2"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Technologinių apsaugų funkcijų konfigūravimą;</w:t>
      </w:r>
    </w:p>
    <w:p w14:paraId="34AE6843"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Ekraninių vaizdų formavimą ir modifikavimą;</w:t>
      </w:r>
    </w:p>
    <w:p w14:paraId="21E29DB8"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Archyvų konfigūravimą;</w:t>
      </w:r>
    </w:p>
    <w:p w14:paraId="0DC96B59"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Grafikų konfigūravimą;</w:t>
      </w:r>
    </w:p>
    <w:p w14:paraId="0327DE19"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Avarinių pranešimų ir įvykių registravimo tvarkos konfigūravimą;</w:t>
      </w:r>
    </w:p>
    <w:p w14:paraId="2B80115E"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Vartotojų saugos ir teisių apribojimą;</w:t>
      </w:r>
    </w:p>
    <w:p w14:paraId="6B270409"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Sistemos diagnostika</w:t>
      </w:r>
    </w:p>
    <w:p w14:paraId="52D2C9A6" w14:textId="77777777"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Valdiklio simuliatorius, kad būtų galima patikrinti logiką be poveikio į technologinę įrangą;</w:t>
      </w:r>
    </w:p>
    <w:p w14:paraId="7B8ED339" w14:textId="75EB9A70" w:rsidR="00C41A24" w:rsidRPr="00453447" w:rsidRDefault="00C41A24" w:rsidP="00E66B63">
      <w:pPr>
        <w:numPr>
          <w:ilvl w:val="0"/>
          <w:numId w:val="5"/>
        </w:numPr>
        <w:ind w:left="964" w:hanging="964"/>
        <w:contextualSpacing/>
        <w:rPr>
          <w:rFonts w:ascii="Arial" w:eastAsia="Times New Roman" w:hAnsi="Arial" w:cs="Arial"/>
          <w:color w:val="auto"/>
        </w:rPr>
      </w:pPr>
      <w:r w:rsidRPr="00453447">
        <w:rPr>
          <w:rFonts w:ascii="Arial" w:eastAsia="Times New Roman" w:hAnsi="Arial" w:cs="Arial"/>
          <w:color w:val="auto"/>
        </w:rPr>
        <w:t>Turi būti galimybė apsaugoti sistemos taikomosios programinės įrangos projektą specialiuoju vartotojo slaptažodžiu.</w:t>
      </w:r>
    </w:p>
    <w:p w14:paraId="0A89B2DB" w14:textId="77777777" w:rsidR="00C41A24" w:rsidRPr="0001084D" w:rsidRDefault="00C41A24" w:rsidP="00E66B63">
      <w:pPr>
        <w:ind w:left="964" w:hanging="964"/>
        <w:rPr>
          <w:rFonts w:ascii="Arial" w:hAnsi="Arial" w:cs="Arial"/>
        </w:rPr>
      </w:pPr>
    </w:p>
    <w:p w14:paraId="5C7770F8" w14:textId="77F847C9" w:rsidR="00A727F6" w:rsidRPr="004B7301" w:rsidRDefault="004B7301" w:rsidP="00E66B63">
      <w:pPr>
        <w:pStyle w:val="Stiliuspagrindinis"/>
        <w:numPr>
          <w:ilvl w:val="1"/>
          <w:numId w:val="3"/>
        </w:numPr>
        <w:ind w:left="964" w:hanging="964"/>
        <w:rPr>
          <w:color w:val="auto"/>
          <w:sz w:val="22"/>
          <w:szCs w:val="22"/>
        </w:rPr>
      </w:pPr>
      <w:r w:rsidRPr="004B7301">
        <w:rPr>
          <w:color w:val="auto"/>
          <w:sz w:val="22"/>
          <w:szCs w:val="22"/>
        </w:rPr>
        <w:t>REIKALAVIMAI PAVAROMS</w:t>
      </w:r>
    </w:p>
    <w:p w14:paraId="64D5ADBC" w14:textId="77777777" w:rsidR="00A727F6" w:rsidRPr="00A24C51" w:rsidRDefault="00A727F6" w:rsidP="00E66B63">
      <w:pPr>
        <w:pStyle w:val="Stiliuspagrindinis"/>
        <w:numPr>
          <w:ilvl w:val="2"/>
          <w:numId w:val="3"/>
        </w:numPr>
        <w:ind w:left="964" w:hanging="964"/>
        <w:rPr>
          <w:color w:val="auto"/>
          <w:sz w:val="22"/>
          <w:szCs w:val="22"/>
        </w:rPr>
      </w:pPr>
      <w:r w:rsidRPr="00A24C51">
        <w:rPr>
          <w:color w:val="auto"/>
          <w:sz w:val="22"/>
          <w:szCs w:val="22"/>
        </w:rPr>
        <w:t>Pavarose turi būti įrengti variklis, reduktorius, vairaratis, galiniai išjungikliai, sukimo momento ribotuvai, pavaros mova, variklio valdymo elementai, 4-20 mA padėties matavimo keitiklis ir mechaninis padėties indikatorius.</w:t>
      </w:r>
    </w:p>
    <w:p w14:paraId="7476E50D" w14:textId="77777777" w:rsidR="00A727F6" w:rsidRPr="00A24C51" w:rsidRDefault="00A727F6" w:rsidP="00E66B63">
      <w:pPr>
        <w:pStyle w:val="Stiliuspagrindinis"/>
        <w:numPr>
          <w:ilvl w:val="2"/>
          <w:numId w:val="3"/>
        </w:numPr>
        <w:ind w:left="964" w:hanging="964"/>
        <w:rPr>
          <w:color w:val="auto"/>
          <w:sz w:val="22"/>
          <w:szCs w:val="22"/>
        </w:rPr>
      </w:pPr>
      <w:r w:rsidRPr="00A24C51">
        <w:rPr>
          <w:color w:val="auto"/>
          <w:sz w:val="22"/>
          <w:szCs w:val="22"/>
        </w:rPr>
        <w:t>Variklis turi būti specialiai suprojektuotas darbui pavaroje. Variklis turi būti indukcinio tipo su F klasės izoliacija ir apsaugotas šiluminėmis relėmis įrengtomis variklio apvijose. Variklio gaubtas turi būti pilnai uždarytas ir neventiliuojamas.</w:t>
      </w:r>
    </w:p>
    <w:p w14:paraId="103E292C" w14:textId="77777777" w:rsidR="00A727F6" w:rsidRPr="00A24C51" w:rsidRDefault="00A727F6" w:rsidP="00E66B63">
      <w:pPr>
        <w:pStyle w:val="Stiliuspagrindinis"/>
        <w:numPr>
          <w:ilvl w:val="2"/>
          <w:numId w:val="3"/>
        </w:numPr>
        <w:ind w:left="964" w:hanging="964"/>
        <w:rPr>
          <w:color w:val="auto"/>
          <w:sz w:val="22"/>
          <w:szCs w:val="22"/>
        </w:rPr>
      </w:pPr>
      <w:r w:rsidRPr="00A24C51">
        <w:rPr>
          <w:color w:val="auto"/>
          <w:sz w:val="22"/>
          <w:szCs w:val="22"/>
        </w:rPr>
        <w:t xml:space="preserve">Varikliai turi veikti nuo 400V (+10/-15 %) 50 Hz 3 fazių tinklo. Mažojo dydžio pavarose leidžiama taikyti variklius su 230V (+10/-15 %) 50Hz vienos fazės maitinimu. </w:t>
      </w:r>
    </w:p>
    <w:p w14:paraId="3BBE43CB" w14:textId="77777777" w:rsidR="00A727F6" w:rsidRPr="00A24C51" w:rsidRDefault="00A727F6" w:rsidP="00E66B63">
      <w:pPr>
        <w:pStyle w:val="Stiliuspagrindinis"/>
        <w:numPr>
          <w:ilvl w:val="2"/>
          <w:numId w:val="3"/>
        </w:numPr>
        <w:ind w:left="964" w:hanging="964"/>
        <w:rPr>
          <w:color w:val="auto"/>
          <w:sz w:val="22"/>
          <w:szCs w:val="22"/>
        </w:rPr>
      </w:pPr>
      <w:r w:rsidRPr="00A24C51">
        <w:rPr>
          <w:color w:val="auto"/>
          <w:sz w:val="22"/>
          <w:szCs w:val="22"/>
        </w:rPr>
        <w:t>Pavaros gaubto sudaroma apsauga turi būti IP67 pagal LST EN 60529.</w:t>
      </w:r>
    </w:p>
    <w:p w14:paraId="0D3B8F2D" w14:textId="77777777" w:rsidR="00A727F6" w:rsidRPr="00A24C51" w:rsidRDefault="00A727F6" w:rsidP="00E66B63">
      <w:pPr>
        <w:pStyle w:val="Stiliuspagrindinis"/>
        <w:numPr>
          <w:ilvl w:val="2"/>
          <w:numId w:val="3"/>
        </w:numPr>
        <w:ind w:left="964" w:hanging="964"/>
        <w:rPr>
          <w:color w:val="auto"/>
          <w:sz w:val="22"/>
          <w:szCs w:val="22"/>
        </w:rPr>
      </w:pPr>
      <w:r w:rsidRPr="00A24C51">
        <w:rPr>
          <w:color w:val="auto"/>
          <w:sz w:val="22"/>
          <w:szCs w:val="22"/>
        </w:rPr>
        <w:t>Pavaros rankinis valdymas turi būti vairaračio pagalba. Rankinis valdymas turi būti per reduktorių, kad sumažinti reikiamą traukos jėgą ir palengvinti perjungimą nuo variklio į rankinį valdymą kai pavara yra apkrauta. Grąžinimas iš rankinio valdymo į elektrinį turi būti automatinis kai pasileidžia variklis. Įstrigęs arba neveikiantis variklis neturi trukdyti rankiniam valdymui. Vairaratis neturi suktis variklio veikimo metu.</w:t>
      </w:r>
    </w:p>
    <w:p w14:paraId="40F06F50" w14:textId="7F2C8C07" w:rsidR="00A727F6" w:rsidRPr="00A24C51" w:rsidRDefault="00A727F6" w:rsidP="00E66B63">
      <w:pPr>
        <w:pStyle w:val="Stiliuspagrindinis"/>
        <w:numPr>
          <w:ilvl w:val="2"/>
          <w:numId w:val="3"/>
        </w:numPr>
        <w:ind w:left="964" w:hanging="964"/>
        <w:rPr>
          <w:color w:val="auto"/>
          <w:sz w:val="22"/>
          <w:szCs w:val="22"/>
        </w:rPr>
      </w:pPr>
      <w:r w:rsidRPr="00A24C51">
        <w:rPr>
          <w:color w:val="auto"/>
          <w:sz w:val="22"/>
          <w:szCs w:val="22"/>
        </w:rPr>
        <w:t xml:space="preserve">Kiekviename pavaros eigos gale (ATIDARYTA/UŽDARYTA) turi būti įrengti galiniai perjungikliai. Vienas komplektas normaliai atvirų ir vienas komplektas normaliai uždarų kontaktų turi būti įrengtas kiekviename pavaros eigos gale. Kontaktai turi patikimai perjunginėti 24V DC įtampą, kuri bus tiekiama iš išorinės valdymo sistemos. </w:t>
      </w:r>
    </w:p>
    <w:p w14:paraId="62EB3237" w14:textId="77777777" w:rsidR="00A727F6" w:rsidRPr="00A24C51" w:rsidRDefault="00A727F6" w:rsidP="00E66B63">
      <w:pPr>
        <w:pStyle w:val="Stiliuspagrindinis"/>
        <w:numPr>
          <w:ilvl w:val="2"/>
          <w:numId w:val="3"/>
        </w:numPr>
        <w:ind w:left="964" w:hanging="964"/>
        <w:rPr>
          <w:color w:val="auto"/>
          <w:sz w:val="22"/>
          <w:szCs w:val="22"/>
        </w:rPr>
      </w:pPr>
      <w:r w:rsidRPr="00A24C51">
        <w:rPr>
          <w:color w:val="auto"/>
          <w:sz w:val="22"/>
          <w:szCs w:val="22"/>
        </w:rPr>
        <w:t xml:space="preserve">Kiekviename pavaros eigos gale turi būti įrengti mechaniškai veikiantys sukimo momento ribotuvai. Sukimo momento ribos ne turi viršyti maksimalaus  valdomos armatūros (sklendes, reguliatoriaus ) gamintojo nustatyto užspaudimo momento. Sukimo momento ribotuvai turi paveikti kai vožtuvo apkrova viršys jų paveikimo ribą. Sukimo momento ribotuvų derinimo įtaisas turi būti kalibruotas tiesiogiai sukimo momento vienetais. </w:t>
      </w:r>
    </w:p>
    <w:p w14:paraId="73F2663B" w14:textId="75104C06" w:rsidR="00A727F6" w:rsidRPr="00A24C51" w:rsidRDefault="00A727F6" w:rsidP="00E66B63">
      <w:pPr>
        <w:pStyle w:val="Stiliuspagrindinis"/>
        <w:numPr>
          <w:ilvl w:val="2"/>
          <w:numId w:val="3"/>
        </w:numPr>
        <w:ind w:left="964" w:hanging="964"/>
        <w:rPr>
          <w:color w:val="auto"/>
          <w:sz w:val="22"/>
          <w:szCs w:val="22"/>
        </w:rPr>
      </w:pPr>
      <w:r w:rsidRPr="00A24C51">
        <w:rPr>
          <w:color w:val="auto"/>
          <w:sz w:val="22"/>
          <w:szCs w:val="22"/>
        </w:rPr>
        <w:t xml:space="preserve">Pavaros turi veikti esant aplinkos temperatūros svyravimams lauko sąlygomis nuo </w:t>
      </w:r>
      <w:r w:rsidRPr="7EC9EFC8">
        <w:rPr>
          <w:color w:val="auto"/>
          <w:sz w:val="22"/>
          <w:szCs w:val="22"/>
        </w:rPr>
        <w:t xml:space="preserve"> </w:t>
      </w:r>
      <w:r w:rsidR="73992A7C" w:rsidRPr="7EC9EFC8">
        <w:rPr>
          <w:color w:val="auto"/>
          <w:sz w:val="22"/>
          <w:szCs w:val="22"/>
        </w:rPr>
        <w:t>-</w:t>
      </w:r>
      <w:r w:rsidRPr="00A24C51">
        <w:rPr>
          <w:color w:val="auto"/>
          <w:sz w:val="22"/>
          <w:szCs w:val="22"/>
        </w:rPr>
        <w:t xml:space="preserve">25 °C iki +60 °C, o katilinės viduje nuo +5 °C iki +60 °C. Lauke statomos pavaros turi turėti įmontuotą (integruotą) elektronikos bloko šildytuvą.  </w:t>
      </w:r>
    </w:p>
    <w:p w14:paraId="3548E81C" w14:textId="77777777" w:rsidR="00A727F6" w:rsidRPr="00A24C51" w:rsidRDefault="00A727F6" w:rsidP="00E66B63">
      <w:pPr>
        <w:pStyle w:val="Stiliuspagrindinis"/>
        <w:numPr>
          <w:ilvl w:val="2"/>
          <w:numId w:val="3"/>
        </w:numPr>
        <w:ind w:left="964" w:hanging="964"/>
        <w:rPr>
          <w:color w:val="auto"/>
          <w:sz w:val="22"/>
          <w:szCs w:val="22"/>
        </w:rPr>
      </w:pPr>
      <w:r w:rsidRPr="00A24C51">
        <w:rPr>
          <w:color w:val="auto"/>
          <w:sz w:val="22"/>
          <w:szCs w:val="22"/>
        </w:rPr>
        <w:lastRenderedPageBreak/>
        <w:t>Lauke ir nešildomuose patalpose montuojamų vykdymo mechanizmų valdymui pneumatikos (suspausto oro) naudojimas nepriimtinas.  </w:t>
      </w:r>
    </w:p>
    <w:p w14:paraId="48FD4B9E" w14:textId="2BCF1E46" w:rsidR="00A727F6" w:rsidRPr="00A24C51" w:rsidRDefault="00A727F6" w:rsidP="00E66B63">
      <w:pPr>
        <w:pStyle w:val="Stiliuspagrindinis"/>
        <w:numPr>
          <w:ilvl w:val="2"/>
          <w:numId w:val="3"/>
        </w:numPr>
        <w:ind w:left="964" w:hanging="964"/>
        <w:rPr>
          <w:color w:val="auto"/>
          <w:sz w:val="22"/>
          <w:szCs w:val="22"/>
        </w:rPr>
      </w:pPr>
      <w:r w:rsidRPr="00A24C51">
        <w:rPr>
          <w:color w:val="auto"/>
          <w:sz w:val="22"/>
          <w:szCs w:val="22"/>
        </w:rPr>
        <w:t xml:space="preserve">Visos elektrinės pavaros uždarymo armatūrai turi būti aprūpintos vidiniais variklio valdymo elementais, kurias sudaro reversavimo paleidikliai, fazių diskriminatorius, veikimo sąlygų kontrolės relė (signalizacijai apie paveikusią šiluminę relę, sukimo momento ribotuvą, netinkamą fazių seką arba fazės nutrukimą), „Atidaryti-Stop-Uždaryti“ mygtukai,  „Vietinis-Išjungtas-Distancinis“ veikimo režimų perjungiklis ir papildomi raudonas ir žalias indikatoriai. Sąsaja su </w:t>
      </w:r>
      <w:r w:rsidR="00EA3E90">
        <w:rPr>
          <w:color w:val="auto"/>
          <w:sz w:val="22"/>
          <w:szCs w:val="22"/>
        </w:rPr>
        <w:t>DCS</w:t>
      </w:r>
      <w:r w:rsidRPr="00A24C51">
        <w:rPr>
          <w:color w:val="auto"/>
          <w:sz w:val="22"/>
          <w:szCs w:val="22"/>
        </w:rPr>
        <w:t xml:space="preserve"> turi būti vykdoma per optinius atskyriklius, kad atskirti 24V DC valdymo signalų grandines nuo pavaros variklio vidaus valdymo grandinių. Pavarų darbo režimai gali būti minimaliai S4-25%, ED-1200 c/h. Pavara turi užtikrinti armatūros uždarymą per apytiksliai 60 sek. pilnos eigos laikotarpį.</w:t>
      </w:r>
    </w:p>
    <w:p w14:paraId="384AD73F" w14:textId="77777777" w:rsidR="00A727F6" w:rsidRPr="00A24C51" w:rsidRDefault="00A727F6" w:rsidP="00E66B63">
      <w:pPr>
        <w:pStyle w:val="Stiliuspagrindinis"/>
        <w:numPr>
          <w:ilvl w:val="2"/>
          <w:numId w:val="3"/>
        </w:numPr>
        <w:ind w:left="964" w:hanging="964"/>
        <w:rPr>
          <w:color w:val="auto"/>
          <w:sz w:val="22"/>
          <w:szCs w:val="22"/>
        </w:rPr>
      </w:pPr>
      <w:r w:rsidRPr="00A24C51">
        <w:rPr>
          <w:color w:val="auto"/>
          <w:sz w:val="22"/>
          <w:szCs w:val="22"/>
        </w:rPr>
        <w:t xml:space="preserve">Pavaros reguliavimo įtaisams turi būti parinktos tokiu būdu, kad vožtuvo reikiamas dinaminis sukimo momentas neviršytų 60 % nuo elektrinės pavaros didžiausio leistino momento. Pavarų reguliavimo įtaisams reduktorius turi būti su nuliniu laisvumu tarp variklio ir pavaros išėjimo velenu. </w:t>
      </w:r>
    </w:p>
    <w:p w14:paraId="2A30667A" w14:textId="332FEF31" w:rsidR="00A727F6" w:rsidRPr="00A24C51" w:rsidRDefault="00A727F6" w:rsidP="00E66B63">
      <w:pPr>
        <w:pStyle w:val="Stiliuspagrindinis"/>
        <w:numPr>
          <w:ilvl w:val="2"/>
          <w:numId w:val="3"/>
        </w:numPr>
        <w:ind w:left="964" w:hanging="964"/>
        <w:rPr>
          <w:color w:val="auto"/>
          <w:sz w:val="22"/>
          <w:szCs w:val="22"/>
        </w:rPr>
      </w:pPr>
      <w:r w:rsidRPr="00A24C51">
        <w:rPr>
          <w:color w:val="auto"/>
          <w:sz w:val="22"/>
          <w:szCs w:val="22"/>
        </w:rPr>
        <w:t xml:space="preserve">Visos elektrinės pavaros reguliavimo įtaisams turi būti aprūpintos 4-20mA DC padėties matavimo keitikliu ir vidiniais variklio valdymo elementais kurias sudaro reversavimo paleidikliai, fazių diskriminatorius, veikimo sąlygų kontrolės relė, pozicionierius, „Atidaryti-Stop-Uždaryti“ mygtukai,  „Vietinis-Išjungtas-Distancinis“ veikimo režimų perjungiklis ir papildomi raudonas ir žalias indikatoriai. Pozicionierius turi užtikrinti 4-20mA DC valdymo signalo priėmimą ir nustatyti vožtuvą į reikiamą padėtį lygindamas valdymo signalo dydį su vidinio padėties matavimo keitiklio signalu. Pozicinierius turi būti reguliuojamas vietoje, kad būtų galima nustatyti vožtuvą į atidarytą, uždarytą arba paskutinę buvusią padėtį, praradus 4-20mA DC valdymo signalą. Sąsaja su </w:t>
      </w:r>
      <w:r w:rsidR="00165045">
        <w:rPr>
          <w:color w:val="auto"/>
          <w:sz w:val="22"/>
          <w:szCs w:val="22"/>
        </w:rPr>
        <w:t>DCS</w:t>
      </w:r>
      <w:r w:rsidRPr="00A24C51">
        <w:rPr>
          <w:color w:val="auto"/>
          <w:sz w:val="22"/>
          <w:szCs w:val="22"/>
        </w:rPr>
        <w:t xml:space="preserve"> turi būti vykdoma per optinį atskyriklį, kad atskirti 4-20mA DC padėties signalo grandines nuo pavaros variklio vidaus valdymo grandinių. </w:t>
      </w:r>
    </w:p>
    <w:p w14:paraId="023279E3" w14:textId="56179B71" w:rsidR="00C80E89" w:rsidRPr="00A24C51" w:rsidRDefault="00C80E89" w:rsidP="00E66B63">
      <w:pPr>
        <w:pStyle w:val="Stiliuspagrindinis"/>
        <w:numPr>
          <w:ilvl w:val="2"/>
          <w:numId w:val="3"/>
        </w:numPr>
        <w:ind w:left="964" w:hanging="964"/>
        <w:rPr>
          <w:color w:val="auto"/>
          <w:sz w:val="22"/>
          <w:szCs w:val="22"/>
        </w:rPr>
      </w:pPr>
      <w:r w:rsidRPr="00A24C51">
        <w:rPr>
          <w:color w:val="auto"/>
          <w:sz w:val="22"/>
          <w:szCs w:val="22"/>
        </w:rPr>
        <w:t>Visos pa</w:t>
      </w:r>
      <w:r w:rsidR="00C17A26" w:rsidRPr="00A24C51">
        <w:rPr>
          <w:color w:val="auto"/>
          <w:sz w:val="22"/>
          <w:szCs w:val="22"/>
        </w:rPr>
        <w:t>varos turi būti sukomplektuotos taip, kad dingus įtampai</w:t>
      </w:r>
      <w:r w:rsidR="00E24E5A" w:rsidRPr="00A24C51">
        <w:rPr>
          <w:color w:val="auto"/>
          <w:sz w:val="22"/>
          <w:szCs w:val="22"/>
        </w:rPr>
        <w:t xml:space="preserve"> ir jai vėl atsirad</w:t>
      </w:r>
      <w:r w:rsidR="00B71AC4" w:rsidRPr="00A24C51">
        <w:rPr>
          <w:color w:val="auto"/>
          <w:sz w:val="22"/>
          <w:szCs w:val="22"/>
        </w:rPr>
        <w:t xml:space="preserve">us, </w:t>
      </w:r>
      <w:r w:rsidR="002B47FB">
        <w:rPr>
          <w:color w:val="auto"/>
          <w:sz w:val="22"/>
          <w:szCs w:val="22"/>
        </w:rPr>
        <w:t>DCS</w:t>
      </w:r>
      <w:r w:rsidR="00B71AC4" w:rsidRPr="00A24C51">
        <w:rPr>
          <w:color w:val="auto"/>
          <w:sz w:val="22"/>
          <w:szCs w:val="22"/>
        </w:rPr>
        <w:t xml:space="preserve"> negautų klaidingų </w:t>
      </w:r>
      <w:r w:rsidR="00C83377" w:rsidRPr="00A24C51">
        <w:rPr>
          <w:color w:val="auto"/>
          <w:sz w:val="22"/>
          <w:szCs w:val="22"/>
        </w:rPr>
        <w:t xml:space="preserve">pranešimų ir </w:t>
      </w:r>
      <w:r w:rsidR="006F40A5" w:rsidRPr="00A24C51">
        <w:rPr>
          <w:color w:val="auto"/>
          <w:sz w:val="22"/>
          <w:szCs w:val="22"/>
        </w:rPr>
        <w:t xml:space="preserve">reguliatorių valdymas būtų galimas </w:t>
      </w:r>
      <w:r w:rsidR="00F6174C" w:rsidRPr="00A24C51">
        <w:rPr>
          <w:color w:val="auto"/>
          <w:sz w:val="22"/>
          <w:szCs w:val="22"/>
        </w:rPr>
        <w:t>nedelsiant</w:t>
      </w:r>
      <w:r w:rsidR="008C1E0E" w:rsidRPr="00A24C51">
        <w:rPr>
          <w:color w:val="auto"/>
          <w:sz w:val="22"/>
          <w:szCs w:val="22"/>
        </w:rPr>
        <w:t xml:space="preserve"> </w:t>
      </w:r>
      <w:r w:rsidR="00F13CEF" w:rsidRPr="00A24C51">
        <w:rPr>
          <w:color w:val="auto"/>
          <w:sz w:val="22"/>
          <w:szCs w:val="22"/>
        </w:rPr>
        <w:t>(</w:t>
      </w:r>
      <w:r w:rsidR="008C1E0E" w:rsidRPr="00A24C51">
        <w:rPr>
          <w:color w:val="auto"/>
          <w:sz w:val="22"/>
          <w:szCs w:val="22"/>
        </w:rPr>
        <w:t>pvz. įrengiant išorinį 24v maitinimą</w:t>
      </w:r>
      <w:r w:rsidR="00F13CEF" w:rsidRPr="00A24C51">
        <w:rPr>
          <w:color w:val="auto"/>
          <w:sz w:val="22"/>
          <w:szCs w:val="22"/>
        </w:rPr>
        <w:t>)</w:t>
      </w:r>
      <w:r w:rsidR="008C1E0E" w:rsidRPr="00A24C51">
        <w:rPr>
          <w:color w:val="auto"/>
          <w:sz w:val="22"/>
          <w:szCs w:val="22"/>
        </w:rPr>
        <w:t>.</w:t>
      </w:r>
    </w:p>
    <w:p w14:paraId="1DD820F4" w14:textId="77777777" w:rsidR="00A727F6" w:rsidRPr="00A24C51" w:rsidRDefault="00A727F6" w:rsidP="00E66B63">
      <w:pPr>
        <w:pStyle w:val="Stiliuspagrindinis"/>
        <w:numPr>
          <w:ilvl w:val="2"/>
          <w:numId w:val="3"/>
        </w:numPr>
        <w:ind w:left="964" w:hanging="964"/>
        <w:rPr>
          <w:color w:val="auto"/>
          <w:sz w:val="22"/>
          <w:szCs w:val="22"/>
        </w:rPr>
      </w:pPr>
      <w:r w:rsidRPr="00A24C51">
        <w:rPr>
          <w:color w:val="auto"/>
          <w:sz w:val="22"/>
          <w:szCs w:val="22"/>
        </w:rPr>
        <w:t xml:space="preserve">Elektrinių pavarų valdymo įtaisams turi būti sudaryta galimybė pasukti juos 90 ° kampu, kad jų mygtukai ir indikatoriai būtų nukreipti į operatoriaus veidą. </w:t>
      </w:r>
    </w:p>
    <w:p w14:paraId="0774E0D3" w14:textId="77777777" w:rsidR="00A727F6" w:rsidRPr="00A24C51" w:rsidRDefault="00A727F6" w:rsidP="00E66B63">
      <w:pPr>
        <w:pStyle w:val="Stiliuspagrindinis"/>
        <w:numPr>
          <w:ilvl w:val="2"/>
          <w:numId w:val="3"/>
        </w:numPr>
        <w:ind w:left="964" w:hanging="964"/>
        <w:rPr>
          <w:color w:val="auto"/>
          <w:sz w:val="22"/>
          <w:szCs w:val="22"/>
        </w:rPr>
      </w:pPr>
      <w:r w:rsidRPr="00A24C51">
        <w:rPr>
          <w:color w:val="auto"/>
          <w:sz w:val="22"/>
          <w:szCs w:val="22"/>
        </w:rPr>
        <w:t>Jei pavaras prireiks montuoti neprieinamoje padėtyje ar veikiant i ja nepalankioms išorės veiksniams (vibracija, aukšta temperatūra ir t.t.), jos valdymo įtaisas su visais elektroniniais valdymo elementais turi būti atskirtas nuo pavaros. Tam tikslui pagal atskirą užsakymą turi būti tiekiamas tvirtinamas prie sienos laikiklis, kad įrengti valdymo įtaisą įprastinėje padėtyje šalia pavaros.</w:t>
      </w:r>
    </w:p>
    <w:p w14:paraId="29E1AA43" w14:textId="77777777" w:rsidR="00A727F6" w:rsidRPr="00A24C51" w:rsidRDefault="00A727F6" w:rsidP="00E66B63">
      <w:pPr>
        <w:pStyle w:val="Stiliuspagrindinis"/>
        <w:numPr>
          <w:ilvl w:val="2"/>
          <w:numId w:val="3"/>
        </w:numPr>
        <w:ind w:left="964" w:hanging="964"/>
        <w:rPr>
          <w:color w:val="auto"/>
          <w:sz w:val="22"/>
          <w:szCs w:val="22"/>
        </w:rPr>
      </w:pPr>
      <w:r w:rsidRPr="00A24C51">
        <w:rPr>
          <w:color w:val="auto"/>
          <w:sz w:val="22"/>
          <w:szCs w:val="22"/>
        </w:rPr>
        <w:t>Išoriniai valdymo signalų laidai turi būti prijungti prie pavarų per kištukinį/lizdo jungtį. Elektros tiekimas pavaros varikliui turi būti taip pat per atskirą kištukinį/lizdo jungtį.</w:t>
      </w:r>
    </w:p>
    <w:p w14:paraId="0815C850" w14:textId="2741FBD9" w:rsidR="00F95446" w:rsidRPr="00A24C51" w:rsidRDefault="00F95446" w:rsidP="00E66B63">
      <w:pPr>
        <w:pStyle w:val="Stiliuspagrindinis"/>
        <w:numPr>
          <w:ilvl w:val="2"/>
          <w:numId w:val="3"/>
        </w:numPr>
        <w:ind w:left="964" w:hanging="964"/>
        <w:rPr>
          <w:color w:val="auto"/>
          <w:sz w:val="22"/>
          <w:szCs w:val="22"/>
        </w:rPr>
      </w:pPr>
      <w:r w:rsidRPr="00A24C51">
        <w:rPr>
          <w:color w:val="auto"/>
          <w:sz w:val="22"/>
          <w:szCs w:val="22"/>
        </w:rPr>
        <w:t>Techniniam aptarnavimui turi būti sumontuotos visos būtinos aptarnavimo, užlipimo aikštelės su apsauginiais turėklais</w:t>
      </w:r>
      <w:r w:rsidR="00586C69" w:rsidRPr="00A24C51">
        <w:rPr>
          <w:color w:val="auto"/>
          <w:sz w:val="22"/>
          <w:szCs w:val="22"/>
        </w:rPr>
        <w:t xml:space="preserve">, tik </w:t>
      </w:r>
      <w:r w:rsidR="008B0CDE" w:rsidRPr="00A24C51">
        <w:rPr>
          <w:color w:val="auto"/>
          <w:sz w:val="22"/>
          <w:szCs w:val="22"/>
        </w:rPr>
        <w:t>išimtiniais</w:t>
      </w:r>
      <w:r w:rsidR="00586C69" w:rsidRPr="00A24C51">
        <w:rPr>
          <w:color w:val="auto"/>
          <w:sz w:val="22"/>
          <w:szCs w:val="22"/>
        </w:rPr>
        <w:t xml:space="preserve"> atvejais kuomet nėra galimybės įrengi </w:t>
      </w:r>
      <w:r w:rsidR="0096742D" w:rsidRPr="00A24C51">
        <w:rPr>
          <w:color w:val="auto"/>
          <w:sz w:val="22"/>
          <w:szCs w:val="22"/>
        </w:rPr>
        <w:t xml:space="preserve">aikštelių su Užsakovu turi būti suderintos priemonės </w:t>
      </w:r>
      <w:r w:rsidR="000738B7" w:rsidRPr="00A24C51">
        <w:rPr>
          <w:color w:val="auto"/>
          <w:sz w:val="22"/>
          <w:szCs w:val="22"/>
        </w:rPr>
        <w:t xml:space="preserve">įrangos priežiūrai (talės, </w:t>
      </w:r>
      <w:r w:rsidR="008B0CDE" w:rsidRPr="00A24C51">
        <w:rPr>
          <w:color w:val="auto"/>
          <w:sz w:val="22"/>
          <w:szCs w:val="22"/>
        </w:rPr>
        <w:t xml:space="preserve">kabliai ir t.t.). </w:t>
      </w:r>
    </w:p>
    <w:p w14:paraId="39DC1BE1" w14:textId="77777777" w:rsidR="00A727F6" w:rsidRPr="0001084D" w:rsidRDefault="00A727F6" w:rsidP="00E66B63">
      <w:pPr>
        <w:pStyle w:val="Stiliuspagrindinis"/>
        <w:ind w:left="964" w:hanging="964"/>
        <w:rPr>
          <w:color w:val="auto"/>
          <w:sz w:val="22"/>
          <w:szCs w:val="22"/>
        </w:rPr>
      </w:pPr>
    </w:p>
    <w:p w14:paraId="71CA2FE2" w14:textId="49A3EC9A" w:rsidR="00592A57" w:rsidRPr="00EF5B16" w:rsidRDefault="00A24C51" w:rsidP="00E66B63">
      <w:pPr>
        <w:pStyle w:val="Stiliuspagrindinis"/>
        <w:numPr>
          <w:ilvl w:val="1"/>
          <w:numId w:val="3"/>
        </w:numPr>
        <w:ind w:left="964" w:hanging="964"/>
        <w:rPr>
          <w:color w:val="auto"/>
          <w:sz w:val="22"/>
          <w:szCs w:val="22"/>
        </w:rPr>
      </w:pPr>
      <w:r w:rsidRPr="00EF5B16">
        <w:rPr>
          <w:color w:val="auto"/>
          <w:sz w:val="22"/>
          <w:szCs w:val="22"/>
        </w:rPr>
        <w:t>REIKALAVIMAI MATAVIMO PRIETAISAMS</w:t>
      </w:r>
    </w:p>
    <w:p w14:paraId="1D6EC488"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Visi matavimo prietaisai (cheminės analizės, temperatūros, slėgio, diferencinio slėgio, srauto ir kiti jutikliai, šilumos, kiekio skaičiuotuvai ir pan.)  privalo turėti pirminės metrologinės parengties dokumentus (metrologinius patikros ar kalibravimo sertifikatus) arba atitinkamus ES šalių metrologinius ženklus ant matavimo priemonės, liudijančius apie pirminę patikrą.</w:t>
      </w:r>
    </w:p>
    <w:p w14:paraId="3D7655FF"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Technologinių parametrų matavimo priemonės turi būti įrengtos kuo arčiau matavimo vietos, užtikrinant jų apsaugą nuo pernelyg didelių vibracijų ir temperatūrų poveikio bei prieinamumą techniniam aptarnavimui.</w:t>
      </w:r>
    </w:p>
    <w:p w14:paraId="7FCDE123"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Kiekvienam slėgio matavimo keitikliui naudojamam valdymui ir apsaugoms turi būti įrengta atskira impulsinė linija (įpjova)  bei uždarymo įtaisai.</w:t>
      </w:r>
    </w:p>
    <w:p w14:paraId="18430330"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lastRenderedPageBreak/>
        <w:t>Jei srauto matuokliai yra jautrūs kuro, vandens arba oro tankio svyravimams, jiems turi būti taikomi tankio kompensavimo būdai.</w:t>
      </w:r>
    </w:p>
    <w:p w14:paraId="5DDE0B7F"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Pirminių uždaromųjų ventilių išdėstymas vamzdynuose ir impulsiniai vamzdeliai turi tenkinti ISO 2186 reikalavimus.</w:t>
      </w:r>
    </w:p>
    <w:p w14:paraId="2A6BF6C8" w14:textId="2A3C7FF6"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Naudojamas reguliavimui O2 kiekio dūmuose matavimas turi būti kiek įmanoma arčiau kūryklos. Prie prietaiso turi būti įrengtos pravalos galimam pelenų susikaupimui pašalinti.</w:t>
      </w:r>
    </w:p>
    <w:p w14:paraId="0AE722DD"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Visiems temperatūros matavimams iki 250 ºC turi būti naudojami varžos temperatūros jutikliai (RTD) pagal LST EN 60751. Šie prietaisai turi būti pateikti sukomplektuoti su termolizdu, RTD elementu trijų arba keturių laidų prijungimui, prie jutiklio „galvoje“ esančio keitiklio. Jutiklio darbinė dalis iš nerūdijančio plieno (plieno markė parenkama pagal matuojamą terpę), jutiklio „galva“ iš bet kokio metalo su aliuminio oksido arba kitokia lygiavertė izoliacija (aplinkos poveikiui atsparūs dažai ir pan.) arba nerūdijančio plieno. Visų temperatūros jutiklių konstrukcija turi būti atspari vibracijai.</w:t>
      </w:r>
    </w:p>
    <w:p w14:paraId="60312158"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Lizdai temperatūros jutikliams turi būti pagaminti pagal standartų DIN 43763 ir IEC 61520 reikalavimus.</w:t>
      </w:r>
    </w:p>
    <w:p w14:paraId="57D91B7D"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 xml:space="preserve">Temperatūros jutiklių lizdų įrengimo būdai turi užtikrinti teisingą jutiklių sąveiką su technologine terpe, atsižvelgiant į įrengimo vietą, montavimo būdą ir terpės judėjimo greitį. </w:t>
      </w:r>
    </w:p>
    <w:p w14:paraId="3F00612D"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Visi slėgio matuokliai turi atlaikyti slėgius, siekiančius 150 % nuo maksimalios vardinės reikšmės. Jie taip pat turi atlaikyti maksimalų sistemos, prie kurios yra prijungti, slėgį be jokio kalibravimo pasikeitimo ar nulio poslinkio.</w:t>
      </w:r>
    </w:p>
    <w:p w14:paraId="0C9CE23A"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Diferencinio slėgio matavimo priemonės be pažeidimų turi iš abiejų pusių atlaikyti diferencinį slėgį, lygų vardiniam slėgiui.</w:t>
      </w:r>
    </w:p>
    <w:p w14:paraId="799F8D9A"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Matavimo įranga ir valdymo sistema turi būti atspari elektromagnetiniams trikdžiams (EMI), radijo dažnių trikdžiams (RFI), statinės elektros ir žaibo išlydžio poveikiui. Pašaliniai signalai, kurie gali sukelti trikdžius, turi būti nuslopinti jų kilimo vietoje.</w:t>
      </w:r>
    </w:p>
    <w:p w14:paraId="79085889"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Visi elektroniniai matavimo keitikliai turi užtikrinti HART ryšio protokolą bei galimybę imituoti išėjimo signalo tam tikrą reikšmę. Temperatūros, slėgio ir diferencinio slėgio prietaisai turi turėti skystųjų kristalų ekranus su matuojamo dydžio bei išėjimo signalo atvaizdavimu, ir mygtukus, kurie užtikrintų prietaiso konfigūravimo galimybę be papildomos įrangos.</w:t>
      </w:r>
    </w:p>
    <w:p w14:paraId="503968E5"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Matavimo keitikliai turi turėti vietinę skaitmeninę indikaciją, valdymo mygtukus. Vietinio valdymo mygtukais turi būti užtikrintas prietaiso konfigūravimas (ribų išstatymas, išėjimo signalo imitavimas).</w:t>
      </w:r>
    </w:p>
    <w:p w14:paraId="4579ED09"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Elektroniniai matavimo keitikliai turi būti aprūpinti gnybtais patikrai. Jų naudojimas neturi įtakoti į išėjimo signalą.</w:t>
      </w:r>
    </w:p>
    <w:p w14:paraId="718755EC"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Matavimo keitikliai, turintys standartizuotąjį išėjimo signalą, metrologinės patikros požiūriu yra savarankiškos matavimo priemonės.</w:t>
      </w:r>
    </w:p>
    <w:p w14:paraId="6FF82EE6"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Matavimo keitiklių matavimo paklaida ne turi viršyti ± 0,2 % nuo nustatytos skalės galinės reikšmės. Aplinkos temperatūros įtaka neturi viršyti 0,10% / 10 ºC. Maitinimo įtampos įtaka neturi viršyti 0,05% / V. Ilgalaikis matavimų stabilumas turi būti geresnis už ± 0,5% nuo diapazono ribinių reikšmių 5 metų laikotarpyje.</w:t>
      </w:r>
    </w:p>
    <w:p w14:paraId="1F2C2A9D"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Cheminės analizės prietaisų matavimo skiriamoji geba turi būti neblogesnė nei: pH matavimo: 0.01 pH, ORP matavimo: 1 mV, amperometrinių matavimų: 0.001/0.01 ppm, 0.01 vol.%. Matavimo tikslumas 0,5 % nuo viršutinės matavimo ribos.</w:t>
      </w:r>
    </w:p>
    <w:p w14:paraId="7C6B82A7"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Šilumos skaitiklių/skaičiuotuvų tikslumo klasė 1.</w:t>
      </w:r>
    </w:p>
    <w:p w14:paraId="438034A8"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Matavimo keitiklių išėjimo signalas 4...20 mA DC prie maksimalios 500 omų apkrovos, maitinimo įtampa 24 V DC.</w:t>
      </w:r>
    </w:p>
    <w:p w14:paraId="2870F1C4"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Projektuojami automatizacijos įrenginiai turi būti skirti pramoniniam naudojimui.</w:t>
      </w:r>
    </w:p>
    <w:p w14:paraId="0FF7B2CA"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Rangovas privalo apriboti skirtingų valdymo ir matavimo priemonių tipų kiekį, pvz. visi slėgio ir diferencinio slėgio matavimo keitikliai turėtų būti iš vieno gamintojo.</w:t>
      </w:r>
    </w:p>
    <w:p w14:paraId="2C92A6E8"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 xml:space="preserve">Visus slėgio matavimo keitiklius Rangovas privalo aprūpinti trijų ventilių šakotuvu užtikrinančiu uždarymo, prapūtimo ir kalibravimo galimybę. Visi diferencinio slėgio matuokliai turi būti </w:t>
      </w:r>
      <w:r w:rsidRPr="00CB4725">
        <w:rPr>
          <w:color w:val="auto"/>
          <w:sz w:val="22"/>
          <w:szCs w:val="22"/>
        </w:rPr>
        <w:lastRenderedPageBreak/>
        <w:t>aprūpinti penkių ventilių šakotuvais  užtikrinančiais uždarymo, išlyginimo, prapūtimo ir kalibravimo galimybę.</w:t>
      </w:r>
    </w:p>
    <w:p w14:paraId="1119DC9D"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Slėgio ir diferencinio slėgio matavimo keitiklių šakotuvai turi būti aprūpinti patikrai naudojama jungtimi su uždaromuoju ventiliu.</w:t>
      </w:r>
    </w:p>
    <w:p w14:paraId="28312DB5"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Matavimo priemonės ir montuojama įranga turi būti parenkami pagal jų patikimą ilgalaikį funkcionavimą darbo aplinkoje.</w:t>
      </w:r>
    </w:p>
    <w:p w14:paraId="01B334DA"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Impulsinių vamzdelių projektinis ilgaamžiškumas turi būti ne mažiau 20 metų.</w:t>
      </w:r>
    </w:p>
    <w:p w14:paraId="52FF363B"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Visų vietoje įrengtų indikatorių rodmenys turi būti lengvai nuskaitomi nuo stacionarių platformų arba grotelinių pakylų.</w:t>
      </w:r>
    </w:p>
    <w:p w14:paraId="23D067A1"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Nuo stacionarių platformų arba grotelinių pakylų turi būti užtikrinta galimybė apžiūrėti visų kitų matavimo elementų vamzdinius sujungimus.</w:t>
      </w:r>
    </w:p>
    <w:p w14:paraId="0D244F14"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Šalia įrengimų montuojamų matavimo priemonių gaubtai turi užtikrinti IP 65 arba aukštesnę apsaugos klasę, o skyduose montuojamų prietaisų apsaugos klasė turi būti ne žemesnė už IP21 pagal standarto LST EN 60529 reikalavimus.</w:t>
      </w:r>
    </w:p>
    <w:p w14:paraId="44FA5F99"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Šalia įrengimų montuojamų srauto matavimo priemonių gaubtai turi užtikrinti IP 65 arba aukštesnę apsaugos klasę pagal standarto LST EN 60529 reikalavimus.</w:t>
      </w:r>
    </w:p>
    <w:p w14:paraId="5432464D"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 xml:space="preserve">Visos matavimo priemonės turi būti reikiamu būdu apsaugotos nuo esamos aplinkos keliamos korozijos poveikio panaudojant korozijai atsparias medžiagas. </w:t>
      </w:r>
    </w:p>
    <w:p w14:paraId="27BFCA05"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 xml:space="preserve">Matavimo priemonės negali būti montuojamos ant stulpų ar kitų ne tam skirtų konstrukcijų </w:t>
      </w:r>
    </w:p>
    <w:p w14:paraId="03B5F7B0"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Matavimo priemonės turi būti montuojamos tokiu būdu, kad jie nebūtų pažeisti, atliekant planinius įrengimų aptarnavimo darbus arba šalinant įrengimų gedimus.</w:t>
      </w:r>
    </w:p>
    <w:p w14:paraId="76EBD48E"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Kur tai tikslinga, matavimo priemonės turi būti grupuojamos į stendus. Jos turi būti montuojamos vietose prieinamose techninei priežiūrai, neveikiamose vibracijos, neblokuojančiose praėjimo takus arba netrikdančiose kitų įrenginių techniniam aptarnavimui.</w:t>
      </w:r>
    </w:p>
    <w:p w14:paraId="50463F93"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Impulsiniai vamzdeliai turi būti atsparūs korozijai. Jie turi būti pagaminti iš AISI 316 SS arba geresnio nerūdijančiojo plieno. Rekomenduojama naudoti neturintį suvirinimo siūlės 12 x 1 arba 14 x 2,5 mm diametro vamzdelį.</w:t>
      </w:r>
    </w:p>
    <w:p w14:paraId="3201CB23"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 xml:space="preserve">Armatūra, kolektoriai, ventiliai ir instaliavimo dalys turi būti pagaminti iš AISI 316 SS arba geresnio nerūdijančiojo plieno. </w:t>
      </w:r>
    </w:p>
    <w:p w14:paraId="09DAC44D"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Visų impulsinių vamzdelių sujungimai turi būti virinamos arba sujungtos jungtimis sertifikuotose Europos Sąjungos šalies įgaliota institucija.</w:t>
      </w:r>
    </w:p>
    <w:p w14:paraId="28A9757F"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Impulsinės linijos turi būti kiek galima trumpesnės.</w:t>
      </w:r>
    </w:p>
    <w:p w14:paraId="080D5378"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Naujai įrengti impulsiniai vamzdeliai turi būti sandarūs. Po vamzdelių įrengimo, jie turi būti prapūsti.</w:t>
      </w:r>
    </w:p>
    <w:p w14:paraId="0247DD44" w14:textId="77777777" w:rsidR="00451692" w:rsidRPr="00CB4725" w:rsidRDefault="00451692" w:rsidP="00E66B63">
      <w:pPr>
        <w:pStyle w:val="Stiliuspagrindinis"/>
        <w:numPr>
          <w:ilvl w:val="2"/>
          <w:numId w:val="3"/>
        </w:numPr>
        <w:ind w:left="964" w:hanging="964"/>
        <w:rPr>
          <w:color w:val="auto"/>
          <w:sz w:val="22"/>
          <w:szCs w:val="22"/>
        </w:rPr>
      </w:pPr>
      <w:r w:rsidRPr="00CB4725">
        <w:rPr>
          <w:color w:val="auto"/>
          <w:sz w:val="22"/>
          <w:szCs w:val="22"/>
        </w:rPr>
        <w:t>Matuokliai su kolektoriais aprūpintais antriniais ventiliais turi būti įrengti lengvai prieinamose vietose.</w:t>
      </w:r>
    </w:p>
    <w:p w14:paraId="5461A4B8" w14:textId="77777777" w:rsidR="003E7FBB" w:rsidRDefault="00451692" w:rsidP="00E66B63">
      <w:pPr>
        <w:pStyle w:val="Stiliuspagrindinis"/>
        <w:numPr>
          <w:ilvl w:val="2"/>
          <w:numId w:val="3"/>
        </w:numPr>
        <w:ind w:left="964" w:hanging="964"/>
        <w:rPr>
          <w:color w:val="auto"/>
          <w:sz w:val="22"/>
          <w:szCs w:val="22"/>
        </w:rPr>
      </w:pPr>
      <w:r w:rsidRPr="00365630">
        <w:rPr>
          <w:color w:val="auto"/>
          <w:sz w:val="22"/>
          <w:szCs w:val="22"/>
        </w:rPr>
        <w:t xml:space="preserve">Prie pirminių matavimo keitiklių turi būti </w:t>
      </w:r>
      <w:r w:rsidR="008005BC">
        <w:rPr>
          <w:color w:val="auto"/>
          <w:sz w:val="22"/>
          <w:szCs w:val="22"/>
        </w:rPr>
        <w:t xml:space="preserve">užtikrintas priėjimas </w:t>
      </w:r>
      <w:r w:rsidRPr="00365630">
        <w:rPr>
          <w:color w:val="auto"/>
          <w:sz w:val="22"/>
          <w:szCs w:val="22"/>
        </w:rPr>
        <w:t>aptarnavimo aikštelė</w:t>
      </w:r>
      <w:r w:rsidR="003E7FBB">
        <w:rPr>
          <w:color w:val="auto"/>
          <w:sz w:val="22"/>
          <w:szCs w:val="22"/>
        </w:rPr>
        <w:t>mis ar pan.</w:t>
      </w:r>
    </w:p>
    <w:p w14:paraId="04B40688" w14:textId="0356CF0E" w:rsidR="00DD67D4" w:rsidRDefault="00451692" w:rsidP="00E66B63">
      <w:pPr>
        <w:pStyle w:val="Stiliuspagrindinis"/>
        <w:numPr>
          <w:ilvl w:val="2"/>
          <w:numId w:val="3"/>
        </w:numPr>
        <w:ind w:left="964" w:hanging="964"/>
        <w:rPr>
          <w:color w:val="auto"/>
          <w:sz w:val="22"/>
          <w:szCs w:val="22"/>
        </w:rPr>
      </w:pPr>
      <w:r w:rsidRPr="00365630">
        <w:rPr>
          <w:color w:val="auto"/>
          <w:sz w:val="22"/>
          <w:szCs w:val="22"/>
        </w:rPr>
        <w:t>Matavimo priemonės turi būti įrengtos tokiose vietose, kur būtų maksimaliai apsaugot</w:t>
      </w:r>
      <w:r w:rsidR="00663ED0">
        <w:rPr>
          <w:color w:val="auto"/>
          <w:sz w:val="22"/>
          <w:szCs w:val="22"/>
        </w:rPr>
        <w:t>os</w:t>
      </w:r>
      <w:r w:rsidRPr="00365630">
        <w:rPr>
          <w:color w:val="auto"/>
          <w:sz w:val="22"/>
          <w:szCs w:val="22"/>
        </w:rPr>
        <w:t xml:space="preserve"> nuo gaisro, saulės spindulių, nuo greta esančių įrenginių skleidžiamo karščio, lietaus, atsitiktinai išsiliejančio ar plovimui naudojamo vandens žalingo poveikio.</w:t>
      </w:r>
    </w:p>
    <w:p w14:paraId="736A5A90" w14:textId="77777777" w:rsidR="00DB588C" w:rsidRPr="0001084D" w:rsidRDefault="00DB588C" w:rsidP="00E66B63">
      <w:pPr>
        <w:pStyle w:val="Stiliuspagrindinis"/>
        <w:ind w:left="964" w:hanging="964"/>
        <w:rPr>
          <w:color w:val="auto"/>
          <w:sz w:val="22"/>
          <w:szCs w:val="22"/>
        </w:rPr>
      </w:pPr>
    </w:p>
    <w:p w14:paraId="1243D536" w14:textId="367F9DA7" w:rsidR="00DD67D4" w:rsidRPr="00C43BE7" w:rsidRDefault="00C43BE7" w:rsidP="00E66B63">
      <w:pPr>
        <w:pStyle w:val="Stiliuspagrindinis"/>
        <w:numPr>
          <w:ilvl w:val="1"/>
          <w:numId w:val="3"/>
        </w:numPr>
        <w:ind w:left="964" w:hanging="964"/>
        <w:rPr>
          <w:color w:val="auto"/>
          <w:sz w:val="22"/>
          <w:szCs w:val="22"/>
        </w:rPr>
      </w:pPr>
      <w:r w:rsidRPr="00C43BE7">
        <w:rPr>
          <w:color w:val="auto"/>
          <w:sz w:val="22"/>
          <w:szCs w:val="22"/>
        </w:rPr>
        <w:t>REIKALAVIMAI EINAMOSIOSMS ATASKAITOMS</w:t>
      </w:r>
    </w:p>
    <w:p w14:paraId="4F572C3E" w14:textId="0C44A002" w:rsidR="00DD67D4" w:rsidRPr="00C43BE7" w:rsidRDefault="00DD67D4" w:rsidP="00E66B63">
      <w:pPr>
        <w:pStyle w:val="Stiliuspagrindinis"/>
        <w:numPr>
          <w:ilvl w:val="2"/>
          <w:numId w:val="3"/>
        </w:numPr>
        <w:ind w:left="964" w:hanging="964"/>
        <w:rPr>
          <w:color w:val="auto"/>
          <w:sz w:val="22"/>
          <w:szCs w:val="22"/>
        </w:rPr>
      </w:pPr>
      <w:r w:rsidRPr="00C43BE7">
        <w:rPr>
          <w:color w:val="auto"/>
          <w:sz w:val="22"/>
          <w:szCs w:val="22"/>
        </w:rPr>
        <w:t xml:space="preserve">Šiame poskyryje išvardytos ataskaitos, kurias turi formuoti </w:t>
      </w:r>
      <w:r w:rsidR="008E2DDD">
        <w:rPr>
          <w:color w:val="auto"/>
          <w:sz w:val="22"/>
          <w:szCs w:val="22"/>
        </w:rPr>
        <w:t>DCS</w:t>
      </w:r>
      <w:r w:rsidRPr="00C43BE7">
        <w:rPr>
          <w:color w:val="auto"/>
          <w:sz w:val="22"/>
          <w:szCs w:val="22"/>
        </w:rPr>
        <w:t xml:space="preserve"> (sąrašas nėra baigtinis). Ataskaitų formos turi būti teikiamos Užsakovui priimtina forma, koreguotinu formatu. Formos iš anksto turi būti suderintos su Užsakovu</w:t>
      </w:r>
      <w:r w:rsidR="00511904" w:rsidRPr="00C43BE7">
        <w:rPr>
          <w:color w:val="auto"/>
          <w:sz w:val="22"/>
          <w:szCs w:val="22"/>
        </w:rPr>
        <w:t xml:space="preserve"> rengiant TDP</w:t>
      </w:r>
      <w:r w:rsidRPr="00C43BE7">
        <w:rPr>
          <w:color w:val="auto"/>
          <w:sz w:val="22"/>
          <w:szCs w:val="22"/>
        </w:rPr>
        <w:t xml:space="preserve">. </w:t>
      </w:r>
    </w:p>
    <w:p w14:paraId="557EA507" w14:textId="24865E27" w:rsidR="00DD67D4" w:rsidRPr="00C43BE7" w:rsidRDefault="00DD67D4" w:rsidP="00E66B63">
      <w:pPr>
        <w:pStyle w:val="Stiliuspagrindinis"/>
        <w:numPr>
          <w:ilvl w:val="2"/>
          <w:numId w:val="3"/>
        </w:numPr>
        <w:ind w:left="964" w:hanging="964"/>
        <w:rPr>
          <w:color w:val="auto"/>
          <w:sz w:val="22"/>
          <w:szCs w:val="22"/>
        </w:rPr>
      </w:pPr>
      <w:r w:rsidRPr="00C43BE7">
        <w:rPr>
          <w:color w:val="auto"/>
          <w:sz w:val="22"/>
          <w:szCs w:val="22"/>
        </w:rPr>
        <w:t xml:space="preserve">Biokuro katilinės energijos ir masės apskaita </w:t>
      </w:r>
      <w:r w:rsidR="00696D47" w:rsidRPr="00C43BE7">
        <w:rPr>
          <w:color w:val="auto"/>
          <w:sz w:val="22"/>
          <w:szCs w:val="22"/>
        </w:rPr>
        <w:t>nemažiau kaip tačiau neapsiribojant</w:t>
      </w:r>
      <w:r w:rsidRPr="00C43BE7">
        <w:rPr>
          <w:color w:val="auto"/>
          <w:sz w:val="22"/>
          <w:szCs w:val="22"/>
        </w:rPr>
        <w:t xml:space="preserve"> (turi būti formuojami paros ir mėnesio žiniaraščiai ir ataskaitos):</w:t>
      </w:r>
    </w:p>
    <w:p w14:paraId="768DED1C" w14:textId="77777777" w:rsidR="00DD67D4" w:rsidRPr="00C43BE7" w:rsidRDefault="00DD67D4" w:rsidP="00E66B63">
      <w:pPr>
        <w:numPr>
          <w:ilvl w:val="0"/>
          <w:numId w:val="5"/>
        </w:numPr>
        <w:ind w:left="964" w:hanging="964"/>
        <w:contextualSpacing/>
        <w:rPr>
          <w:rFonts w:ascii="Arial" w:eastAsia="Times New Roman" w:hAnsi="Arial" w:cs="Arial"/>
          <w:color w:val="auto"/>
        </w:rPr>
      </w:pPr>
      <w:r w:rsidRPr="00C43BE7">
        <w:rPr>
          <w:rFonts w:ascii="Arial" w:eastAsia="Times New Roman" w:hAnsi="Arial" w:cs="Arial"/>
          <w:color w:val="auto"/>
        </w:rPr>
        <w:t>Biokuro katilinės žiniaraštis;</w:t>
      </w:r>
    </w:p>
    <w:p w14:paraId="3DCE36C5" w14:textId="77777777" w:rsidR="00DD67D4" w:rsidRPr="00C43BE7" w:rsidRDefault="00DD67D4" w:rsidP="00E66B63">
      <w:pPr>
        <w:numPr>
          <w:ilvl w:val="0"/>
          <w:numId w:val="5"/>
        </w:numPr>
        <w:ind w:left="964" w:hanging="964"/>
        <w:contextualSpacing/>
        <w:rPr>
          <w:rFonts w:ascii="Arial" w:eastAsia="Times New Roman" w:hAnsi="Arial" w:cs="Arial"/>
          <w:color w:val="auto"/>
        </w:rPr>
      </w:pPr>
      <w:r w:rsidRPr="00C43BE7">
        <w:rPr>
          <w:rFonts w:ascii="Arial" w:eastAsia="Times New Roman" w:hAnsi="Arial" w:cs="Arial"/>
          <w:color w:val="auto"/>
        </w:rPr>
        <w:t>Biokuro katilinės elektros suvartojimas savoms reikmėms;</w:t>
      </w:r>
    </w:p>
    <w:p w14:paraId="2B17F71D" w14:textId="77777777" w:rsidR="00DD67D4" w:rsidRPr="00C43BE7" w:rsidRDefault="00DD67D4" w:rsidP="00E66B63">
      <w:pPr>
        <w:numPr>
          <w:ilvl w:val="0"/>
          <w:numId w:val="5"/>
        </w:numPr>
        <w:ind w:left="964" w:hanging="964"/>
        <w:contextualSpacing/>
        <w:rPr>
          <w:rFonts w:ascii="Arial" w:eastAsia="Times New Roman" w:hAnsi="Arial" w:cs="Arial"/>
          <w:color w:val="auto"/>
        </w:rPr>
      </w:pPr>
      <w:r w:rsidRPr="00C43BE7">
        <w:rPr>
          <w:rFonts w:ascii="Arial" w:eastAsia="Times New Roman" w:hAnsi="Arial" w:cs="Arial"/>
          <w:color w:val="auto"/>
        </w:rPr>
        <w:t>Biokuro katilinės techninio ir buitinio vandens apskaita;</w:t>
      </w:r>
    </w:p>
    <w:p w14:paraId="516FDB51" w14:textId="77777777" w:rsidR="00DD67D4" w:rsidRPr="00C43BE7" w:rsidRDefault="00DD67D4" w:rsidP="00E66B63">
      <w:pPr>
        <w:numPr>
          <w:ilvl w:val="0"/>
          <w:numId w:val="5"/>
        </w:numPr>
        <w:ind w:left="964" w:hanging="964"/>
        <w:contextualSpacing/>
        <w:rPr>
          <w:rFonts w:ascii="Arial" w:eastAsia="Times New Roman" w:hAnsi="Arial" w:cs="Arial"/>
          <w:color w:val="auto"/>
        </w:rPr>
      </w:pPr>
      <w:r w:rsidRPr="00C43BE7">
        <w:rPr>
          <w:rFonts w:ascii="Arial" w:eastAsia="Times New Roman" w:hAnsi="Arial" w:cs="Arial"/>
          <w:color w:val="auto"/>
        </w:rPr>
        <w:t xml:space="preserve">Biokuro katilinės pagrindinių įrenginių darbo laiko apskaita; </w:t>
      </w:r>
    </w:p>
    <w:p w14:paraId="4B3D8CB7" w14:textId="77777777" w:rsidR="00DD67D4" w:rsidRPr="00C43BE7" w:rsidRDefault="00DD67D4" w:rsidP="00E66B63">
      <w:pPr>
        <w:numPr>
          <w:ilvl w:val="0"/>
          <w:numId w:val="5"/>
        </w:numPr>
        <w:ind w:left="964" w:hanging="964"/>
        <w:contextualSpacing/>
        <w:rPr>
          <w:rFonts w:ascii="Arial" w:eastAsia="Times New Roman" w:hAnsi="Arial" w:cs="Arial"/>
          <w:color w:val="auto"/>
        </w:rPr>
      </w:pPr>
      <w:r w:rsidRPr="00C43BE7">
        <w:rPr>
          <w:rFonts w:ascii="Arial" w:eastAsia="Times New Roman" w:hAnsi="Arial" w:cs="Arial"/>
          <w:color w:val="auto"/>
        </w:rPr>
        <w:t xml:space="preserve">Biokuro katilinės dujų apskaitos ataskaita 7:00 </w:t>
      </w:r>
    </w:p>
    <w:p w14:paraId="134C1D9A" w14:textId="031AB371" w:rsidR="00DD67D4" w:rsidRPr="00C43BE7" w:rsidRDefault="00DD67D4" w:rsidP="00E66B63">
      <w:pPr>
        <w:numPr>
          <w:ilvl w:val="0"/>
          <w:numId w:val="5"/>
        </w:numPr>
        <w:ind w:left="964" w:hanging="964"/>
        <w:contextualSpacing/>
        <w:rPr>
          <w:rFonts w:ascii="Arial" w:eastAsia="Times New Roman" w:hAnsi="Arial" w:cs="Arial"/>
          <w:color w:val="auto"/>
        </w:rPr>
      </w:pPr>
      <w:r w:rsidRPr="00C43BE7">
        <w:rPr>
          <w:rFonts w:ascii="Arial" w:eastAsia="Times New Roman" w:hAnsi="Arial" w:cs="Arial"/>
          <w:color w:val="auto"/>
        </w:rPr>
        <w:lastRenderedPageBreak/>
        <w:t xml:space="preserve">Biokuro katilinės dujų apskaitos ataskaita 24:00 </w:t>
      </w:r>
    </w:p>
    <w:p w14:paraId="54512CE7" w14:textId="13C30D2C" w:rsidR="000B656C" w:rsidRPr="00C43BE7" w:rsidRDefault="000B656C" w:rsidP="00E66B63">
      <w:pPr>
        <w:pStyle w:val="Stiliuspagrindinis"/>
        <w:numPr>
          <w:ilvl w:val="2"/>
          <w:numId w:val="3"/>
        </w:numPr>
        <w:ind w:left="964" w:hanging="964"/>
        <w:rPr>
          <w:color w:val="auto"/>
          <w:sz w:val="22"/>
          <w:szCs w:val="22"/>
        </w:rPr>
      </w:pPr>
      <w:r w:rsidRPr="00C43BE7">
        <w:rPr>
          <w:color w:val="auto"/>
          <w:sz w:val="22"/>
          <w:szCs w:val="22"/>
        </w:rPr>
        <w:t xml:space="preserve">Ataskaitų formavimas turi būti atliekamas </w:t>
      </w:r>
      <w:r w:rsidR="00B72F09" w:rsidRPr="00C43BE7">
        <w:rPr>
          <w:color w:val="auto"/>
          <w:sz w:val="22"/>
          <w:szCs w:val="22"/>
        </w:rPr>
        <w:t>naudojantis Užsakovo ABB 800x</w:t>
      </w:r>
      <w:r w:rsidR="0093791B" w:rsidRPr="00C43BE7">
        <w:rPr>
          <w:color w:val="auto"/>
          <w:sz w:val="22"/>
          <w:szCs w:val="22"/>
        </w:rPr>
        <w:t>A</w:t>
      </w:r>
      <w:r w:rsidR="00B72F09" w:rsidRPr="00C43BE7">
        <w:rPr>
          <w:color w:val="auto"/>
          <w:sz w:val="22"/>
          <w:szCs w:val="22"/>
        </w:rPr>
        <w:t xml:space="preserve"> sistemoje esančiu įrankiu</w:t>
      </w:r>
      <w:r w:rsidR="00580799" w:rsidRPr="00C43BE7">
        <w:rPr>
          <w:color w:val="auto"/>
          <w:sz w:val="22"/>
          <w:szCs w:val="22"/>
        </w:rPr>
        <w:t>/</w:t>
      </w:r>
      <w:r w:rsidR="00F93AD0" w:rsidRPr="00C43BE7">
        <w:rPr>
          <w:color w:val="auto"/>
          <w:sz w:val="22"/>
          <w:szCs w:val="22"/>
        </w:rPr>
        <w:t>licencija</w:t>
      </w:r>
      <w:r w:rsidR="00B72F09" w:rsidRPr="00C43BE7">
        <w:rPr>
          <w:color w:val="auto"/>
          <w:sz w:val="22"/>
          <w:szCs w:val="22"/>
        </w:rPr>
        <w:t xml:space="preserve"> </w:t>
      </w:r>
      <w:r w:rsidR="00580799" w:rsidRPr="00C43BE7">
        <w:rPr>
          <w:color w:val="auto"/>
          <w:sz w:val="22"/>
          <w:szCs w:val="22"/>
        </w:rPr>
        <w:t xml:space="preserve">„Information Manager“ </w:t>
      </w:r>
      <w:r w:rsidR="00165E39" w:rsidRPr="00C43BE7">
        <w:rPr>
          <w:color w:val="auto"/>
          <w:sz w:val="22"/>
          <w:szCs w:val="22"/>
        </w:rPr>
        <w:t xml:space="preserve">jį </w:t>
      </w:r>
      <w:r w:rsidR="00E83C8F" w:rsidRPr="00C43BE7">
        <w:rPr>
          <w:color w:val="auto"/>
          <w:sz w:val="22"/>
          <w:szCs w:val="22"/>
        </w:rPr>
        <w:t>išplečiant</w:t>
      </w:r>
      <w:r w:rsidR="00165E39" w:rsidRPr="00C43BE7">
        <w:rPr>
          <w:color w:val="auto"/>
          <w:sz w:val="22"/>
          <w:szCs w:val="22"/>
        </w:rPr>
        <w:t xml:space="preserve"> reikiamomis </w:t>
      </w:r>
      <w:r w:rsidR="00E83C8F" w:rsidRPr="00C43BE7">
        <w:rPr>
          <w:color w:val="auto"/>
          <w:sz w:val="22"/>
          <w:szCs w:val="22"/>
        </w:rPr>
        <w:t>licencijomis</w:t>
      </w:r>
      <w:r w:rsidR="00165E39" w:rsidRPr="00C43BE7">
        <w:rPr>
          <w:color w:val="auto"/>
          <w:sz w:val="22"/>
          <w:szCs w:val="22"/>
        </w:rPr>
        <w:t xml:space="preserve">. </w:t>
      </w:r>
      <w:r w:rsidR="00155DB5" w:rsidRPr="00C43BE7">
        <w:rPr>
          <w:color w:val="auto"/>
          <w:sz w:val="22"/>
          <w:szCs w:val="22"/>
        </w:rPr>
        <w:t xml:space="preserve">Tačiau turi būti numatytos priemonės ir </w:t>
      </w:r>
      <w:r w:rsidR="00E83C8F" w:rsidRPr="00C43BE7">
        <w:rPr>
          <w:color w:val="auto"/>
          <w:sz w:val="22"/>
          <w:szCs w:val="22"/>
        </w:rPr>
        <w:t>licen</w:t>
      </w:r>
      <w:r w:rsidR="000D0F2F" w:rsidRPr="00C43BE7">
        <w:rPr>
          <w:color w:val="auto"/>
          <w:sz w:val="22"/>
          <w:szCs w:val="22"/>
        </w:rPr>
        <w:t>c</w:t>
      </w:r>
      <w:r w:rsidR="00E83C8F" w:rsidRPr="00C43BE7">
        <w:rPr>
          <w:color w:val="auto"/>
          <w:sz w:val="22"/>
          <w:szCs w:val="22"/>
        </w:rPr>
        <w:t>ijos</w:t>
      </w:r>
      <w:r w:rsidR="00155DB5" w:rsidRPr="00C43BE7">
        <w:rPr>
          <w:color w:val="auto"/>
          <w:sz w:val="22"/>
          <w:szCs w:val="22"/>
        </w:rPr>
        <w:t xml:space="preserve"> </w:t>
      </w:r>
      <w:r w:rsidR="00E83C8F" w:rsidRPr="00C43BE7">
        <w:rPr>
          <w:color w:val="auto"/>
          <w:sz w:val="22"/>
          <w:szCs w:val="22"/>
        </w:rPr>
        <w:t>leidžiančios</w:t>
      </w:r>
      <w:r w:rsidR="00155DB5" w:rsidRPr="00C43BE7">
        <w:rPr>
          <w:color w:val="auto"/>
          <w:sz w:val="22"/>
          <w:szCs w:val="22"/>
        </w:rPr>
        <w:t xml:space="preserve"> iš </w:t>
      </w:r>
      <w:r w:rsidR="00E50796" w:rsidRPr="00C43BE7">
        <w:rPr>
          <w:color w:val="auto"/>
          <w:sz w:val="22"/>
          <w:szCs w:val="22"/>
        </w:rPr>
        <w:t xml:space="preserve">„Information Manager“ </w:t>
      </w:r>
      <w:r w:rsidR="00ED4E24" w:rsidRPr="00C43BE7">
        <w:rPr>
          <w:color w:val="auto"/>
          <w:sz w:val="22"/>
          <w:szCs w:val="22"/>
        </w:rPr>
        <w:t>duomenis perduoti į kitas Užsakovo informacines sistemas</w:t>
      </w:r>
      <w:r w:rsidR="00480830" w:rsidRPr="00C43BE7">
        <w:rPr>
          <w:color w:val="auto"/>
          <w:sz w:val="22"/>
          <w:szCs w:val="22"/>
        </w:rPr>
        <w:t>.</w:t>
      </w:r>
    </w:p>
    <w:p w14:paraId="789D7BD0" w14:textId="77777777" w:rsidR="00DD67D4" w:rsidRPr="00C43BE7" w:rsidRDefault="00DD67D4" w:rsidP="00E66B63">
      <w:pPr>
        <w:pStyle w:val="Stiliuspagrindinis"/>
        <w:numPr>
          <w:ilvl w:val="2"/>
          <w:numId w:val="3"/>
        </w:numPr>
        <w:ind w:left="964" w:hanging="964"/>
        <w:rPr>
          <w:color w:val="auto"/>
          <w:sz w:val="22"/>
          <w:szCs w:val="22"/>
        </w:rPr>
      </w:pPr>
      <w:r w:rsidRPr="00C43BE7">
        <w:rPr>
          <w:color w:val="auto"/>
          <w:sz w:val="22"/>
          <w:szCs w:val="22"/>
        </w:rPr>
        <w:t>Duomenų nuskaitymas iš elektros, šilumos, kuro apskaitos matavimo taškų/skaitiklių į tarnybines stotis turi būti projektuojamas tik per Ethernet tinklo sąsają naudojant duomenų protokolų ir prievadų keitiklius.</w:t>
      </w:r>
    </w:p>
    <w:p w14:paraId="4CA3CF84" w14:textId="77777777" w:rsidR="00DD67D4" w:rsidRPr="00C43BE7" w:rsidRDefault="00DD67D4" w:rsidP="00E66B63">
      <w:pPr>
        <w:pStyle w:val="Stiliuspagrindinis"/>
        <w:numPr>
          <w:ilvl w:val="2"/>
          <w:numId w:val="3"/>
        </w:numPr>
        <w:ind w:left="964" w:hanging="964"/>
        <w:rPr>
          <w:color w:val="auto"/>
          <w:sz w:val="22"/>
          <w:szCs w:val="22"/>
        </w:rPr>
      </w:pPr>
      <w:r w:rsidRPr="00C43BE7">
        <w:rPr>
          <w:color w:val="auto"/>
          <w:sz w:val="22"/>
          <w:szCs w:val="22"/>
        </w:rPr>
        <w:t>Apskaitai projektuojamų duomenų protokolų ir prievadų keitiklių, kiekviena jo funkciją atliekanti fizinė sąsaja turi būti suporuota su atskiru fiziniu IEEE 802.3 standarto prievadu, kuriam suteikiamas atskiras IP adresas. Viena fizinė protokolų ir prievadų keitiklio sąsaja turi būti projektuojama tik vienam skaitikliui.</w:t>
      </w:r>
    </w:p>
    <w:p w14:paraId="435CDA56" w14:textId="3041AB26" w:rsidR="00DD67D4" w:rsidRPr="00C43BE7" w:rsidRDefault="00DD67D4" w:rsidP="00E66B63">
      <w:pPr>
        <w:pStyle w:val="Stiliuspagrindinis"/>
        <w:numPr>
          <w:ilvl w:val="2"/>
          <w:numId w:val="3"/>
        </w:numPr>
        <w:ind w:left="964" w:hanging="964"/>
        <w:rPr>
          <w:color w:val="auto"/>
          <w:sz w:val="22"/>
          <w:szCs w:val="22"/>
        </w:rPr>
      </w:pPr>
      <w:r w:rsidRPr="00C43BE7">
        <w:rPr>
          <w:color w:val="auto"/>
          <w:sz w:val="22"/>
          <w:szCs w:val="22"/>
        </w:rPr>
        <w:t>Apskaitų duomenų tinklo perdavimui turi būti naudojami šiose techninėse specifikacijose aprašyti pramoniniai duomenų perdavimo tinklo komutatorių modeliai ir šviesolaidiniai keitikliai.</w:t>
      </w:r>
    </w:p>
    <w:p w14:paraId="490A1770" w14:textId="6175BB7D" w:rsidR="0032604A" w:rsidRPr="009E37E6" w:rsidRDefault="0032604A" w:rsidP="004D22C4">
      <w:pPr>
        <w:pStyle w:val="Heading1"/>
      </w:pPr>
      <w:bookmarkStart w:id="66" w:name="_Toc229064018"/>
      <w:r w:rsidRPr="009E37E6">
        <w:t xml:space="preserve">REIKALAVIMAI </w:t>
      </w:r>
      <w:r w:rsidR="00C424C7" w:rsidRPr="009E37E6">
        <w:t>GENERATORIUI</w:t>
      </w:r>
      <w:bookmarkEnd w:id="66"/>
    </w:p>
    <w:p w14:paraId="78A0BA0A" w14:textId="1A8B0FC7" w:rsidR="000266B3" w:rsidRPr="009E37E6" w:rsidRDefault="000266B3" w:rsidP="00E66B63">
      <w:pPr>
        <w:pStyle w:val="Stiliuspagrindinis"/>
        <w:numPr>
          <w:ilvl w:val="1"/>
          <w:numId w:val="3"/>
        </w:numPr>
        <w:ind w:left="964" w:hanging="964"/>
        <w:rPr>
          <w:color w:val="auto"/>
          <w:sz w:val="22"/>
          <w:szCs w:val="22"/>
        </w:rPr>
      </w:pPr>
      <w:r w:rsidRPr="009E37E6">
        <w:rPr>
          <w:color w:val="auto"/>
          <w:sz w:val="22"/>
          <w:szCs w:val="22"/>
        </w:rPr>
        <w:t>Sutarties vykdytojas privalo suprojektuoti ir įrengti dyzelinio kuro elektros generatorių</w:t>
      </w:r>
      <w:r w:rsidR="00A4799B" w:rsidRPr="00A4799B">
        <w:t xml:space="preserve"> </w:t>
      </w:r>
      <w:r w:rsidR="00A4799B" w:rsidRPr="00A4799B">
        <w:rPr>
          <w:color w:val="auto"/>
          <w:sz w:val="22"/>
          <w:szCs w:val="22"/>
        </w:rPr>
        <w:t>su ARĮ</w:t>
      </w:r>
      <w:r w:rsidRPr="009E37E6">
        <w:rPr>
          <w:color w:val="auto"/>
          <w:sz w:val="22"/>
          <w:szCs w:val="22"/>
        </w:rPr>
        <w:t xml:space="preserve">, kuris tiektų elektros energiją nutrūkus jos tiekimui iš tinklo. </w:t>
      </w:r>
    </w:p>
    <w:p w14:paraId="490DFC55" w14:textId="0836A48A" w:rsidR="000266B3" w:rsidRPr="009E37E6" w:rsidRDefault="000266B3" w:rsidP="00E66B63">
      <w:pPr>
        <w:pStyle w:val="Stiliuspagrindinis"/>
        <w:numPr>
          <w:ilvl w:val="1"/>
          <w:numId w:val="3"/>
        </w:numPr>
        <w:ind w:left="964" w:hanging="964"/>
        <w:rPr>
          <w:color w:val="auto"/>
          <w:sz w:val="22"/>
          <w:szCs w:val="22"/>
        </w:rPr>
      </w:pPr>
      <w:r w:rsidRPr="009E37E6">
        <w:rPr>
          <w:color w:val="auto"/>
          <w:sz w:val="22"/>
          <w:szCs w:val="22"/>
        </w:rPr>
        <w:t>Generatoriaus galia turi būti tokia, kad užtikrintų saugų biokuro katilo ir su juo susijusių įrenginių darbo sustabdymą visiško elektros tiekimo nutrūkimo atveju.</w:t>
      </w:r>
    </w:p>
    <w:p w14:paraId="22507384" w14:textId="15F4CDB8" w:rsidR="000266B3" w:rsidRPr="009E37E6" w:rsidRDefault="000266B3" w:rsidP="00E66B63">
      <w:pPr>
        <w:pStyle w:val="Stiliuspagrindinis"/>
        <w:numPr>
          <w:ilvl w:val="1"/>
          <w:numId w:val="3"/>
        </w:numPr>
        <w:ind w:left="964" w:hanging="964"/>
      </w:pPr>
      <w:r w:rsidRPr="009E37E6">
        <w:rPr>
          <w:color w:val="auto"/>
          <w:sz w:val="22"/>
          <w:szCs w:val="22"/>
        </w:rPr>
        <w:t>Generatorius turi aprūpinti energija visus avariniam stabdymui reikalingus veikti įrenginius tokia apimtimi, kad katilo avarinio stabdymo metu nebūtų išeita iš įrenginių gamintojų nurodomų leistinų techninių parametrų ribų, o tolesnis įrenginių naudojimas po stabdymo būtų galimas be papildomo jų techninio aptarnavimo.</w:t>
      </w:r>
    </w:p>
    <w:p w14:paraId="2AB5E2F3" w14:textId="6721DC64" w:rsidR="005025D5" w:rsidRPr="00FB0EAF" w:rsidRDefault="005025D5" w:rsidP="00E66B63">
      <w:pPr>
        <w:pStyle w:val="Stiliuspagrindinis"/>
        <w:numPr>
          <w:ilvl w:val="1"/>
          <w:numId w:val="3"/>
        </w:numPr>
        <w:ind w:left="964" w:hanging="964"/>
        <w:rPr>
          <w:color w:val="auto"/>
          <w:sz w:val="22"/>
          <w:szCs w:val="22"/>
        </w:rPr>
      </w:pPr>
      <w:r w:rsidRPr="00FB0EAF">
        <w:rPr>
          <w:color w:val="auto"/>
          <w:sz w:val="22"/>
          <w:szCs w:val="22"/>
        </w:rPr>
        <w:t>Generatorius turi būti įrengtas taip ir tokioje vietoje, kad nebūtų sunkumų papildyti kurą,</w:t>
      </w:r>
      <w:r w:rsidR="00CE0D31" w:rsidRPr="00FB0EAF">
        <w:rPr>
          <w:color w:val="auto"/>
          <w:sz w:val="22"/>
          <w:szCs w:val="22"/>
        </w:rPr>
        <w:t xml:space="preserve"> </w:t>
      </w:r>
      <w:r w:rsidRPr="00FB0EAF">
        <w:rPr>
          <w:color w:val="auto"/>
          <w:sz w:val="22"/>
          <w:szCs w:val="22"/>
        </w:rPr>
        <w:t>atlikti aptarnavimo darbus.</w:t>
      </w:r>
    </w:p>
    <w:p w14:paraId="14A4A8A9" w14:textId="03E3CD1F" w:rsidR="0032604A" w:rsidRDefault="0032604A" w:rsidP="004D22C4">
      <w:pPr>
        <w:pStyle w:val="Heading1"/>
      </w:pPr>
      <w:bookmarkStart w:id="67" w:name="_Toc229064019"/>
      <w:r w:rsidRPr="00D27252">
        <w:t>REIKALAVIMAI DUOMENŲ MAINŲ TINKLUI</w:t>
      </w:r>
      <w:r w:rsidR="00F631EF">
        <w:t xml:space="preserve"> (ELEKTRONINIAM</w:t>
      </w:r>
      <w:r w:rsidR="00912741">
        <w:t>S RYŠIAMS)</w:t>
      </w:r>
      <w:bookmarkEnd w:id="67"/>
    </w:p>
    <w:p w14:paraId="6ECDE571" w14:textId="7479B0C9" w:rsidR="00115F20" w:rsidRPr="00FF3C4D" w:rsidRDefault="00115F20" w:rsidP="00E66B63">
      <w:pPr>
        <w:pStyle w:val="Stiliuspagrindinis"/>
        <w:numPr>
          <w:ilvl w:val="1"/>
          <w:numId w:val="3"/>
        </w:numPr>
        <w:ind w:left="964" w:hanging="964"/>
        <w:rPr>
          <w:color w:val="auto"/>
          <w:sz w:val="22"/>
          <w:szCs w:val="22"/>
        </w:rPr>
      </w:pPr>
      <w:r w:rsidRPr="00FF3C4D">
        <w:rPr>
          <w:color w:val="auto"/>
          <w:sz w:val="22"/>
          <w:szCs w:val="22"/>
        </w:rPr>
        <w:t>Visos duomenų mainų sistemos turi užtikrinti kibernetinio saugumo norminių dokumentų reikalavimus</w:t>
      </w:r>
      <w:r w:rsidR="009112CB">
        <w:rPr>
          <w:color w:val="auto"/>
          <w:sz w:val="22"/>
          <w:szCs w:val="22"/>
        </w:rPr>
        <w:t>.</w:t>
      </w:r>
    </w:p>
    <w:p w14:paraId="6BE801C1" w14:textId="50538B91" w:rsidR="00115F20" w:rsidRPr="00FF3C4D" w:rsidRDefault="00115F20" w:rsidP="00E66B63">
      <w:pPr>
        <w:pStyle w:val="Stiliuspagrindinis"/>
        <w:numPr>
          <w:ilvl w:val="1"/>
          <w:numId w:val="3"/>
        </w:numPr>
        <w:ind w:left="964" w:hanging="964"/>
        <w:rPr>
          <w:color w:val="auto"/>
          <w:sz w:val="22"/>
          <w:szCs w:val="22"/>
        </w:rPr>
      </w:pPr>
      <w:r w:rsidRPr="00FF3C4D">
        <w:rPr>
          <w:color w:val="auto"/>
          <w:sz w:val="22"/>
          <w:szCs w:val="22"/>
        </w:rPr>
        <w:t xml:space="preserve">Šiame skyriuje aprašomas </w:t>
      </w:r>
      <w:r w:rsidR="003D498F" w:rsidRPr="00FF3C4D">
        <w:rPr>
          <w:color w:val="auto"/>
          <w:sz w:val="22"/>
          <w:szCs w:val="22"/>
        </w:rPr>
        <w:t>keitimasis</w:t>
      </w:r>
      <w:r w:rsidRPr="00FF3C4D">
        <w:rPr>
          <w:color w:val="auto"/>
          <w:sz w:val="22"/>
          <w:szCs w:val="22"/>
        </w:rPr>
        <w:t xml:space="preserve"> signalais tarp pagrindinės valdymo sistemos ir įvairių kitų specializuotų programuojamų loginių valdiklių, pavyzdžiui, katilų, svarstyklių, ir kitų. </w:t>
      </w:r>
    </w:p>
    <w:p w14:paraId="7272837B" w14:textId="6B9FDD05" w:rsidR="00115F20" w:rsidRPr="00FF3C4D" w:rsidRDefault="00115F20" w:rsidP="00E66B63">
      <w:pPr>
        <w:pStyle w:val="Stiliuspagrindinis"/>
        <w:numPr>
          <w:ilvl w:val="1"/>
          <w:numId w:val="3"/>
        </w:numPr>
        <w:ind w:left="964" w:hanging="964"/>
        <w:rPr>
          <w:color w:val="auto"/>
          <w:sz w:val="22"/>
          <w:szCs w:val="22"/>
        </w:rPr>
      </w:pPr>
      <w:r w:rsidRPr="00FF3C4D">
        <w:rPr>
          <w:color w:val="auto"/>
          <w:sz w:val="22"/>
          <w:szCs w:val="22"/>
        </w:rPr>
        <w:t xml:space="preserve">Turi būti nurodytas tikslus visų pavojaus ir kitų skaitmeninių signalų, perduotų į </w:t>
      </w:r>
      <w:r w:rsidR="00B61B08">
        <w:rPr>
          <w:color w:val="auto"/>
          <w:sz w:val="22"/>
          <w:szCs w:val="22"/>
        </w:rPr>
        <w:t>DCS</w:t>
      </w:r>
      <w:r w:rsidRPr="00FF3C4D">
        <w:rPr>
          <w:color w:val="auto"/>
          <w:sz w:val="22"/>
          <w:szCs w:val="22"/>
        </w:rPr>
        <w:t xml:space="preserve"> per duomenų ryšio sąsają, laikas (10 ms ar geresnė skyra) pagal siuntėjo sistemos laikrodį. Tam būtina, kad visos programuojamosios ir apsaugos sistemos būtų sinchronizuotos pagal tą patį laikrodį su </w:t>
      </w:r>
      <w:r w:rsidR="00B61B08">
        <w:rPr>
          <w:color w:val="auto"/>
          <w:sz w:val="22"/>
          <w:szCs w:val="22"/>
        </w:rPr>
        <w:t>DCS</w:t>
      </w:r>
      <w:r w:rsidRPr="00FF3C4D">
        <w:rPr>
          <w:color w:val="auto"/>
          <w:sz w:val="22"/>
          <w:szCs w:val="22"/>
        </w:rPr>
        <w:t xml:space="preserve">, sinchronizuojant su signalais, siunčiamais katilinės pagrindinio laikrodžio NTP protokolu. Katilo avarinio išjungimo mygtuko signalai iš </w:t>
      </w:r>
      <w:r w:rsidR="00064B51">
        <w:rPr>
          <w:color w:val="auto"/>
          <w:sz w:val="22"/>
          <w:szCs w:val="22"/>
        </w:rPr>
        <w:t>DCS</w:t>
      </w:r>
      <w:r w:rsidRPr="00FF3C4D">
        <w:rPr>
          <w:color w:val="auto"/>
          <w:sz w:val="22"/>
          <w:szCs w:val="22"/>
        </w:rPr>
        <w:t xml:space="preserve"> į katilo </w:t>
      </w:r>
      <w:r w:rsidR="00064B51">
        <w:rPr>
          <w:color w:val="auto"/>
          <w:sz w:val="22"/>
          <w:szCs w:val="22"/>
        </w:rPr>
        <w:t>valdymo sistemą</w:t>
      </w:r>
      <w:r w:rsidRPr="00FF3C4D">
        <w:rPr>
          <w:color w:val="auto"/>
          <w:sz w:val="22"/>
          <w:szCs w:val="22"/>
        </w:rPr>
        <w:t xml:space="preserve"> turi būti perduodami duobliuotais kabeliniais ryšiais.</w:t>
      </w:r>
    </w:p>
    <w:p w14:paraId="2E2B0237" w14:textId="3097715A" w:rsidR="00115F20" w:rsidRPr="00FF3C4D" w:rsidRDefault="00115F20" w:rsidP="00E66B63">
      <w:pPr>
        <w:pStyle w:val="Stiliuspagrindinis"/>
        <w:numPr>
          <w:ilvl w:val="1"/>
          <w:numId w:val="3"/>
        </w:numPr>
        <w:ind w:left="964" w:hanging="964"/>
        <w:rPr>
          <w:color w:val="auto"/>
          <w:sz w:val="22"/>
          <w:szCs w:val="22"/>
        </w:rPr>
      </w:pPr>
      <w:r w:rsidRPr="00FF3C4D">
        <w:rPr>
          <w:color w:val="auto"/>
          <w:sz w:val="22"/>
          <w:szCs w:val="22"/>
        </w:rPr>
        <w:t xml:space="preserve">Duomenų mainai tarp </w:t>
      </w:r>
      <w:r w:rsidR="00654C07">
        <w:rPr>
          <w:color w:val="auto"/>
          <w:sz w:val="22"/>
          <w:szCs w:val="22"/>
        </w:rPr>
        <w:t>DCS</w:t>
      </w:r>
      <w:r w:rsidRPr="00FF3C4D">
        <w:rPr>
          <w:color w:val="auto"/>
          <w:sz w:val="22"/>
          <w:szCs w:val="22"/>
        </w:rPr>
        <w:t xml:space="preserve"> ir katilinės bei pagalbinių įrenginių valdymo sistemų PLV turi vykti taikant standartinį pramonės protokolą Industrial Ehternet. </w:t>
      </w:r>
    </w:p>
    <w:p w14:paraId="4300CDA0" w14:textId="77777777" w:rsidR="00115F20" w:rsidRPr="00FF3C4D" w:rsidRDefault="00115F20" w:rsidP="00E66B63">
      <w:pPr>
        <w:pStyle w:val="Stiliuspagrindinis"/>
        <w:numPr>
          <w:ilvl w:val="1"/>
          <w:numId w:val="3"/>
        </w:numPr>
        <w:ind w:left="964" w:hanging="964"/>
        <w:rPr>
          <w:color w:val="auto"/>
          <w:sz w:val="22"/>
          <w:szCs w:val="22"/>
        </w:rPr>
      </w:pPr>
      <w:r w:rsidRPr="00FF3C4D">
        <w:rPr>
          <w:color w:val="auto"/>
          <w:sz w:val="22"/>
          <w:szCs w:val="22"/>
        </w:rPr>
        <w:t>Reikalavimai duomenų mainų tinklui:</w:t>
      </w:r>
    </w:p>
    <w:p w14:paraId="10DD3E35" w14:textId="77777777" w:rsidR="00115F20" w:rsidRPr="00FF3C4D" w:rsidRDefault="00115F20" w:rsidP="00E66B63">
      <w:pPr>
        <w:pStyle w:val="Stiliuspagrindinis"/>
        <w:numPr>
          <w:ilvl w:val="2"/>
          <w:numId w:val="3"/>
        </w:numPr>
        <w:ind w:left="964" w:hanging="964"/>
        <w:rPr>
          <w:color w:val="auto"/>
          <w:sz w:val="22"/>
          <w:szCs w:val="22"/>
        </w:rPr>
      </w:pPr>
      <w:r w:rsidRPr="00FF3C4D">
        <w:rPr>
          <w:color w:val="auto"/>
          <w:sz w:val="22"/>
          <w:szCs w:val="22"/>
        </w:rPr>
        <w:t>Duomenų mainų šyna taikoma duomenų mainams tarp tarnybinių ir operatorių stočių turi palaikyti ryšio spartą 100/1000 Mb/s.</w:t>
      </w:r>
    </w:p>
    <w:p w14:paraId="12A82AE2" w14:textId="77777777" w:rsidR="00115F20" w:rsidRPr="00FF3C4D" w:rsidRDefault="00115F20" w:rsidP="00E66B63">
      <w:pPr>
        <w:pStyle w:val="Stiliuspagrindinis"/>
        <w:numPr>
          <w:ilvl w:val="2"/>
          <w:numId w:val="3"/>
        </w:numPr>
        <w:ind w:left="964" w:hanging="964"/>
        <w:rPr>
          <w:color w:val="auto"/>
          <w:sz w:val="22"/>
          <w:szCs w:val="22"/>
        </w:rPr>
      </w:pPr>
      <w:r w:rsidRPr="00FF3C4D">
        <w:rPr>
          <w:color w:val="auto"/>
          <w:sz w:val="22"/>
          <w:szCs w:val="22"/>
        </w:rPr>
        <w:t>Duomenų mainų šyna taikoma duomenų mainams tarp valdiklių ir tarnybinių stočių turi palaikyti ryšio spartą 10/100 Mb/s</w:t>
      </w:r>
    </w:p>
    <w:p w14:paraId="5881D958" w14:textId="77777777" w:rsidR="00115F20" w:rsidRPr="00FF3C4D" w:rsidRDefault="00115F20" w:rsidP="00E66B63">
      <w:pPr>
        <w:pStyle w:val="Stiliuspagrindinis"/>
        <w:numPr>
          <w:ilvl w:val="2"/>
          <w:numId w:val="3"/>
        </w:numPr>
        <w:ind w:left="964" w:hanging="964"/>
        <w:rPr>
          <w:color w:val="auto"/>
          <w:sz w:val="22"/>
          <w:szCs w:val="22"/>
        </w:rPr>
      </w:pPr>
      <w:r w:rsidRPr="00FF3C4D">
        <w:rPr>
          <w:color w:val="auto"/>
          <w:sz w:val="22"/>
          <w:szCs w:val="22"/>
        </w:rPr>
        <w:t>Taikomos duomenų mainams tarp valdiklių ir tarnybinių stočių duomenų mainų tinklo programinė įranga turi leisti sukonfigūruoti pasirinktą tinklo struktūrą (linijinę, medžio, žiedo ir žvaigždės).</w:t>
      </w:r>
    </w:p>
    <w:p w14:paraId="087BFC7C" w14:textId="77777777" w:rsidR="00115F20" w:rsidRPr="00FF3C4D" w:rsidRDefault="00115F20" w:rsidP="00E66B63">
      <w:pPr>
        <w:pStyle w:val="Stiliuspagrindinis"/>
        <w:numPr>
          <w:ilvl w:val="2"/>
          <w:numId w:val="3"/>
        </w:numPr>
        <w:ind w:left="964" w:hanging="964"/>
        <w:rPr>
          <w:color w:val="auto"/>
          <w:sz w:val="22"/>
          <w:szCs w:val="22"/>
        </w:rPr>
      </w:pPr>
      <w:r w:rsidRPr="00FF3C4D">
        <w:rPr>
          <w:color w:val="auto"/>
          <w:sz w:val="22"/>
          <w:szCs w:val="22"/>
        </w:rPr>
        <w:lastRenderedPageBreak/>
        <w:t>Duomenų mainų tinklo programinė įranga turi palaikyti Ethernet ryšių protokolus (TCP/IP, OPC) skirtingų tiekėjų sistemų tarpusavio sujungimui bei duomenų mainams su katilo valdymo sistemų valdikliais.</w:t>
      </w:r>
    </w:p>
    <w:p w14:paraId="1791C9A9" w14:textId="77777777" w:rsidR="00115F20" w:rsidRPr="00FF3C4D" w:rsidRDefault="00115F20" w:rsidP="00E66B63">
      <w:pPr>
        <w:pStyle w:val="Stiliuspagrindinis"/>
        <w:numPr>
          <w:ilvl w:val="2"/>
          <w:numId w:val="3"/>
        </w:numPr>
        <w:ind w:left="964" w:hanging="964"/>
        <w:rPr>
          <w:color w:val="auto"/>
          <w:sz w:val="22"/>
          <w:szCs w:val="22"/>
        </w:rPr>
      </w:pPr>
      <w:r w:rsidRPr="00FF3C4D">
        <w:rPr>
          <w:color w:val="auto"/>
          <w:sz w:val="22"/>
          <w:szCs w:val="22"/>
        </w:rPr>
        <w:t>Didžiausiam parengties lygio užtikrinimui šynos taikomos duomenų mainams tarp valdiklių ir tarnybinių stočių turi palaikyti dvigubo rezervuoto žiedo architektūrą taikant šviesolaidines skaidulas, o tarp operatoriaus ir tarnybinių stočių - dvigubos žvaigždės architektūra.</w:t>
      </w:r>
    </w:p>
    <w:p w14:paraId="4EF21D1A" w14:textId="77777777" w:rsidR="00115F20" w:rsidRPr="00FF3C4D" w:rsidRDefault="00115F20" w:rsidP="00E66B63">
      <w:pPr>
        <w:pStyle w:val="Stiliuspagrindinis"/>
        <w:numPr>
          <w:ilvl w:val="2"/>
          <w:numId w:val="3"/>
        </w:numPr>
        <w:ind w:left="964" w:hanging="964"/>
        <w:rPr>
          <w:color w:val="auto"/>
          <w:sz w:val="22"/>
          <w:szCs w:val="22"/>
        </w:rPr>
      </w:pPr>
      <w:r w:rsidRPr="00FF3C4D">
        <w:rPr>
          <w:color w:val="auto"/>
          <w:sz w:val="22"/>
          <w:szCs w:val="22"/>
        </w:rPr>
        <w:t>Duomenų perdavimo tinklas privalo turėti savyje priemones galinčias atlikti automatinį rekonfigūravimą aptikus tam tikro ryšio kanalo nutrūkimą.</w:t>
      </w:r>
    </w:p>
    <w:p w14:paraId="39535DF0" w14:textId="77777777" w:rsidR="00115F20" w:rsidRPr="00FF3C4D" w:rsidRDefault="00115F20" w:rsidP="00E66B63">
      <w:pPr>
        <w:pStyle w:val="Stiliuspagrindinis"/>
        <w:numPr>
          <w:ilvl w:val="2"/>
          <w:numId w:val="3"/>
        </w:numPr>
        <w:ind w:left="964" w:hanging="964"/>
        <w:rPr>
          <w:color w:val="auto"/>
          <w:sz w:val="22"/>
          <w:szCs w:val="22"/>
        </w:rPr>
      </w:pPr>
      <w:r w:rsidRPr="00FF3C4D">
        <w:rPr>
          <w:color w:val="auto"/>
          <w:sz w:val="22"/>
          <w:szCs w:val="22"/>
        </w:rPr>
        <w:t>Suprojektuoti ryšio tinklai turi leisti išplėsti juos mažiausiai 50 % nuo nepanaudotų adresuojamųjų taškų.</w:t>
      </w:r>
    </w:p>
    <w:p w14:paraId="4E47A4D1" w14:textId="77777777" w:rsidR="00115F20" w:rsidRPr="00FF3C4D" w:rsidRDefault="00115F20" w:rsidP="00E66B63">
      <w:pPr>
        <w:pStyle w:val="Stiliuspagrindinis"/>
        <w:numPr>
          <w:ilvl w:val="1"/>
          <w:numId w:val="3"/>
        </w:numPr>
        <w:ind w:left="964" w:hanging="964"/>
        <w:rPr>
          <w:color w:val="auto"/>
          <w:sz w:val="22"/>
          <w:szCs w:val="22"/>
        </w:rPr>
      </w:pPr>
      <w:r w:rsidRPr="00FF3C4D">
        <w:rPr>
          <w:color w:val="auto"/>
          <w:sz w:val="22"/>
          <w:szCs w:val="22"/>
        </w:rPr>
        <w:t>Valdiklių duomenų perdavimo tinklui naudojami PDPT komutatoriai turi būti skirti dirbti pramoninėje aplinkoje ir turi patikimai veikti esant šioms aplinkos sąlygoms:</w:t>
      </w:r>
    </w:p>
    <w:p w14:paraId="2D8ABD98" w14:textId="39C95FBB" w:rsidR="00115F20" w:rsidRPr="000E3B14" w:rsidRDefault="00115F20" w:rsidP="00E66B63">
      <w:pPr>
        <w:numPr>
          <w:ilvl w:val="0"/>
          <w:numId w:val="5"/>
        </w:numPr>
        <w:ind w:left="964" w:hanging="964"/>
        <w:contextualSpacing/>
        <w:rPr>
          <w:rFonts w:ascii="Arial" w:eastAsia="Times New Roman" w:hAnsi="Arial" w:cs="Arial"/>
          <w:color w:val="auto"/>
        </w:rPr>
      </w:pPr>
      <w:r w:rsidRPr="000E3B14">
        <w:rPr>
          <w:rFonts w:ascii="Arial" w:eastAsia="Times New Roman" w:hAnsi="Arial" w:cs="Arial"/>
          <w:color w:val="auto"/>
        </w:rPr>
        <w:t>esant aplinkos temperatūrai nuo -20 ºC iki 75 ºC.</w:t>
      </w:r>
    </w:p>
    <w:p w14:paraId="3E9837A0" w14:textId="7D6A69BD" w:rsidR="00115F20" w:rsidRPr="000E3B14" w:rsidRDefault="00115F20" w:rsidP="00E66B63">
      <w:pPr>
        <w:numPr>
          <w:ilvl w:val="0"/>
          <w:numId w:val="5"/>
        </w:numPr>
        <w:ind w:left="964" w:hanging="964"/>
        <w:contextualSpacing/>
        <w:rPr>
          <w:rFonts w:ascii="Arial" w:eastAsia="Times New Roman" w:hAnsi="Arial" w:cs="Arial"/>
          <w:color w:val="auto"/>
        </w:rPr>
      </w:pPr>
      <w:r w:rsidRPr="000E3B14">
        <w:rPr>
          <w:rFonts w:ascii="Arial" w:eastAsia="Times New Roman" w:hAnsi="Arial" w:cs="Arial"/>
          <w:color w:val="auto"/>
        </w:rPr>
        <w:t>esant santykinei drėgmei nuo 5 % iki 95 % (be kondensato susidarymo).</w:t>
      </w:r>
    </w:p>
    <w:p w14:paraId="709AD2EF" w14:textId="76678293" w:rsidR="00115F20" w:rsidRPr="000E3B14" w:rsidRDefault="00115F20" w:rsidP="00E66B63">
      <w:pPr>
        <w:numPr>
          <w:ilvl w:val="0"/>
          <w:numId w:val="5"/>
        </w:numPr>
        <w:ind w:left="964" w:hanging="964"/>
        <w:contextualSpacing/>
        <w:rPr>
          <w:rFonts w:ascii="Arial" w:eastAsia="Times New Roman" w:hAnsi="Arial" w:cs="Arial"/>
          <w:color w:val="auto"/>
        </w:rPr>
      </w:pPr>
      <w:r w:rsidRPr="000E3B14">
        <w:rPr>
          <w:rFonts w:ascii="Arial" w:eastAsia="Times New Roman" w:hAnsi="Arial" w:cs="Arial"/>
          <w:color w:val="auto"/>
        </w:rPr>
        <w:t>atsparumas vibracijai/smūgiams komutatoriui dirbant - ne mažesnis 50g.</w:t>
      </w:r>
    </w:p>
    <w:p w14:paraId="7E9B048B" w14:textId="77777777" w:rsidR="00115F20" w:rsidRPr="00FF3C4D" w:rsidRDefault="00115F20" w:rsidP="00E66B63">
      <w:pPr>
        <w:pStyle w:val="Stiliuspagrindinis"/>
        <w:numPr>
          <w:ilvl w:val="1"/>
          <w:numId w:val="3"/>
        </w:numPr>
        <w:ind w:left="964" w:hanging="964"/>
        <w:rPr>
          <w:color w:val="auto"/>
          <w:sz w:val="22"/>
          <w:szCs w:val="22"/>
        </w:rPr>
      </w:pPr>
      <w:r w:rsidRPr="00FF3C4D">
        <w:rPr>
          <w:color w:val="auto"/>
          <w:sz w:val="22"/>
          <w:szCs w:val="22"/>
        </w:rPr>
        <w:t>PDPTK turi atitikti šiuos techninius reikalavimus:</w:t>
      </w:r>
    </w:p>
    <w:p w14:paraId="1C0A5417" w14:textId="77777777" w:rsidR="00115F20" w:rsidRPr="00FF3C4D" w:rsidRDefault="00115F20" w:rsidP="00E66B63">
      <w:pPr>
        <w:pStyle w:val="Stiliuspagrindinis"/>
        <w:numPr>
          <w:ilvl w:val="2"/>
          <w:numId w:val="3"/>
        </w:numPr>
        <w:ind w:left="964" w:hanging="964"/>
        <w:rPr>
          <w:color w:val="auto"/>
          <w:sz w:val="22"/>
          <w:szCs w:val="22"/>
        </w:rPr>
      </w:pPr>
      <w:r w:rsidRPr="00FF3C4D">
        <w:rPr>
          <w:color w:val="auto"/>
          <w:sz w:val="22"/>
          <w:szCs w:val="22"/>
        </w:rPr>
        <w:t>PDPTK turi būti pritaikytas montuoti ant DIN bėgelio.</w:t>
      </w:r>
    </w:p>
    <w:p w14:paraId="5348B91E" w14:textId="77777777" w:rsidR="00115F20" w:rsidRPr="00FF3C4D" w:rsidRDefault="00115F20" w:rsidP="00E66B63">
      <w:pPr>
        <w:pStyle w:val="Stiliuspagrindinis"/>
        <w:numPr>
          <w:ilvl w:val="2"/>
          <w:numId w:val="3"/>
        </w:numPr>
        <w:ind w:left="964" w:hanging="964"/>
        <w:rPr>
          <w:color w:val="auto"/>
          <w:sz w:val="22"/>
          <w:szCs w:val="22"/>
        </w:rPr>
      </w:pPr>
      <w:r w:rsidRPr="00FF3C4D">
        <w:rPr>
          <w:color w:val="auto"/>
          <w:sz w:val="22"/>
          <w:szCs w:val="22"/>
        </w:rPr>
        <w:t>PDPTK turi turėti du (2) 24 V nuolatinės srovės (DC) elektrinio maitinimo įvadus.</w:t>
      </w:r>
    </w:p>
    <w:p w14:paraId="27F287AC" w14:textId="77777777" w:rsidR="00115F20" w:rsidRPr="00FF3C4D" w:rsidRDefault="00115F20" w:rsidP="00E66B63">
      <w:pPr>
        <w:pStyle w:val="Stiliuspagrindinis"/>
        <w:numPr>
          <w:ilvl w:val="2"/>
          <w:numId w:val="3"/>
        </w:numPr>
        <w:ind w:left="964" w:hanging="964"/>
        <w:rPr>
          <w:color w:val="auto"/>
          <w:sz w:val="22"/>
          <w:szCs w:val="22"/>
        </w:rPr>
      </w:pPr>
      <w:r w:rsidRPr="00FF3C4D">
        <w:rPr>
          <w:color w:val="auto"/>
          <w:sz w:val="22"/>
          <w:szCs w:val="22"/>
        </w:rPr>
        <w:t>Elektrinio maitinimo įvadų DC kitimo ribos: 10-60 V.</w:t>
      </w:r>
    </w:p>
    <w:p w14:paraId="1E4B87CF" w14:textId="77777777" w:rsidR="00115F20" w:rsidRPr="00FF3C4D" w:rsidRDefault="00115F20" w:rsidP="00E66B63">
      <w:pPr>
        <w:pStyle w:val="Stiliuspagrindinis"/>
        <w:numPr>
          <w:ilvl w:val="2"/>
          <w:numId w:val="3"/>
        </w:numPr>
        <w:ind w:left="964" w:hanging="964"/>
        <w:rPr>
          <w:color w:val="auto"/>
          <w:sz w:val="22"/>
          <w:szCs w:val="22"/>
        </w:rPr>
      </w:pPr>
      <w:r w:rsidRPr="00FF3C4D">
        <w:rPr>
          <w:color w:val="auto"/>
          <w:sz w:val="22"/>
          <w:szCs w:val="22"/>
        </w:rPr>
        <w:t>Vidutinis darbo laikas be gedimų (Mean time between failure) ne mažesnis - 500000 valandų.</w:t>
      </w:r>
    </w:p>
    <w:p w14:paraId="52A5DE20" w14:textId="77777777" w:rsidR="00115F20" w:rsidRPr="00FF3C4D" w:rsidRDefault="00115F20" w:rsidP="00E66B63">
      <w:pPr>
        <w:pStyle w:val="Stiliuspagrindinis"/>
        <w:numPr>
          <w:ilvl w:val="2"/>
          <w:numId w:val="3"/>
        </w:numPr>
        <w:ind w:left="964" w:hanging="964"/>
        <w:rPr>
          <w:color w:val="auto"/>
          <w:sz w:val="22"/>
          <w:szCs w:val="22"/>
        </w:rPr>
      </w:pPr>
      <w:r w:rsidRPr="00FF3C4D">
        <w:rPr>
          <w:color w:val="auto"/>
          <w:sz w:val="22"/>
          <w:szCs w:val="22"/>
        </w:rPr>
        <w:t>SFP šviesolaidiniai moduliai naudojami su šiais komutatoriais turi būti skirti dirbti pramoninėje aplinkoje ir patikimai veikti esant aplinkos temperatūroms nuo -20°C iki 85°C.</w:t>
      </w:r>
    </w:p>
    <w:p w14:paraId="404747DE" w14:textId="77777777" w:rsidR="00115F20" w:rsidRPr="00FF3C4D" w:rsidRDefault="00115F20" w:rsidP="00E66B63">
      <w:pPr>
        <w:pStyle w:val="Stiliuspagrindinis"/>
        <w:numPr>
          <w:ilvl w:val="2"/>
          <w:numId w:val="3"/>
        </w:numPr>
        <w:ind w:left="964" w:hanging="964"/>
        <w:rPr>
          <w:color w:val="auto"/>
          <w:sz w:val="22"/>
          <w:szCs w:val="22"/>
        </w:rPr>
      </w:pPr>
      <w:r w:rsidRPr="00FF3C4D">
        <w:rPr>
          <w:color w:val="auto"/>
          <w:sz w:val="22"/>
          <w:szCs w:val="22"/>
        </w:rPr>
        <w:t>SFP šviesolaidiniai moduliai naudojami su PDPTK turi palaikyti IEEE 802.3z standartą.</w:t>
      </w:r>
    </w:p>
    <w:p w14:paraId="099CEC1D" w14:textId="77777777" w:rsidR="00115F20" w:rsidRPr="00FF3C4D" w:rsidRDefault="00115F20" w:rsidP="00E66B63">
      <w:pPr>
        <w:pStyle w:val="Stiliuspagrindinis"/>
        <w:numPr>
          <w:ilvl w:val="2"/>
          <w:numId w:val="3"/>
        </w:numPr>
        <w:ind w:left="964" w:hanging="964"/>
        <w:rPr>
          <w:color w:val="auto"/>
          <w:sz w:val="22"/>
          <w:szCs w:val="22"/>
        </w:rPr>
      </w:pPr>
      <w:r w:rsidRPr="00FF3C4D">
        <w:rPr>
          <w:color w:val="auto"/>
          <w:sz w:val="22"/>
          <w:szCs w:val="22"/>
        </w:rPr>
        <w:t>Turi turėti ne mažiau 8 vnt. RJ45 10/100/1000 (IEEE 802.3ab) prievadų, ne mažiau 4 vnt. SFP (IEEE 802.3z) prievadų ir ne mažiau 4 vnt. kombinuotų prievadų (10/100/1000 RJ45 (IEEE 802.3ab) arba SFP (IEEE 802.3z)).</w:t>
      </w:r>
    </w:p>
    <w:p w14:paraId="641ACD8E" w14:textId="77777777" w:rsidR="00115F20" w:rsidRPr="00FF3C4D" w:rsidRDefault="00115F20" w:rsidP="00E66B63">
      <w:pPr>
        <w:pStyle w:val="Stiliuspagrindinis"/>
        <w:numPr>
          <w:ilvl w:val="2"/>
          <w:numId w:val="3"/>
        </w:numPr>
        <w:ind w:left="964" w:hanging="964"/>
        <w:rPr>
          <w:color w:val="auto"/>
          <w:sz w:val="22"/>
          <w:szCs w:val="22"/>
        </w:rPr>
      </w:pPr>
      <w:r w:rsidRPr="00FF3C4D">
        <w:rPr>
          <w:color w:val="auto"/>
          <w:sz w:val="22"/>
          <w:szCs w:val="22"/>
        </w:rPr>
        <w:t>Turi palaikyti Resilient Ethernet Protocol (REP) arba lygiavertį protokolą suderinamą su GD TKT naudojamais Cisco IE3000-8TC komutatoriais.</w:t>
      </w:r>
    </w:p>
    <w:p w14:paraId="1161E5E6" w14:textId="77777777" w:rsidR="00115F20" w:rsidRPr="00FF3C4D" w:rsidRDefault="00115F20" w:rsidP="00E66B63">
      <w:pPr>
        <w:pStyle w:val="Stiliuspagrindinis"/>
        <w:numPr>
          <w:ilvl w:val="1"/>
          <w:numId w:val="3"/>
        </w:numPr>
        <w:ind w:left="964" w:hanging="964"/>
        <w:rPr>
          <w:color w:val="auto"/>
          <w:sz w:val="22"/>
          <w:szCs w:val="22"/>
        </w:rPr>
      </w:pPr>
      <w:r w:rsidRPr="00FF3C4D">
        <w:rPr>
          <w:color w:val="auto"/>
          <w:sz w:val="22"/>
          <w:szCs w:val="22"/>
        </w:rPr>
        <w:t>Turi būti suprojektuoti šviesolaidiniai moduliai skirti PDPTK  sujungimui su AMT-8 DC komutatoriais.</w:t>
      </w:r>
    </w:p>
    <w:p w14:paraId="503B331B" w14:textId="3F05B1C2" w:rsidR="003A3FEB" w:rsidRPr="00FF3C4D" w:rsidRDefault="003A3FEB" w:rsidP="00E66B63">
      <w:pPr>
        <w:pStyle w:val="Stiliuspagrindinis"/>
        <w:numPr>
          <w:ilvl w:val="1"/>
          <w:numId w:val="3"/>
        </w:numPr>
        <w:ind w:left="964" w:hanging="964"/>
        <w:rPr>
          <w:color w:val="auto"/>
          <w:sz w:val="22"/>
          <w:szCs w:val="22"/>
        </w:rPr>
      </w:pPr>
      <w:r w:rsidRPr="00FF3C4D">
        <w:rPr>
          <w:color w:val="auto"/>
          <w:sz w:val="22"/>
          <w:szCs w:val="22"/>
        </w:rPr>
        <w:t>SFP šviesolaidiniai moduliai naudojami  PDPTK komutatoriais turi būti skirti dirbti pramoninėje aplinkoje ir patikimai veikti esant aplinkos temperatūroms nuo -20°C iki 85°C.</w:t>
      </w:r>
    </w:p>
    <w:p w14:paraId="0A24653C" w14:textId="77777777" w:rsidR="003A3FEB" w:rsidRPr="00FF3C4D" w:rsidRDefault="003A3FEB" w:rsidP="00E66B63">
      <w:pPr>
        <w:pStyle w:val="Stiliuspagrindinis"/>
        <w:numPr>
          <w:ilvl w:val="1"/>
          <w:numId w:val="3"/>
        </w:numPr>
        <w:ind w:left="964" w:hanging="964"/>
        <w:rPr>
          <w:color w:val="auto"/>
          <w:sz w:val="22"/>
          <w:szCs w:val="22"/>
        </w:rPr>
      </w:pPr>
      <w:r w:rsidRPr="00FF3C4D">
        <w:rPr>
          <w:color w:val="auto"/>
          <w:sz w:val="22"/>
          <w:szCs w:val="22"/>
        </w:rPr>
        <w:t>SFP šviesolaidiniai moduliai naudojami su PDPTK turi palaikyti IEEE 802.3z standartą.</w:t>
      </w:r>
    </w:p>
    <w:p w14:paraId="73BD58CE" w14:textId="77777777" w:rsidR="00115F20" w:rsidRPr="00FF3C4D" w:rsidRDefault="00115F20" w:rsidP="00E66B63">
      <w:pPr>
        <w:pStyle w:val="Stiliuspagrindinis"/>
        <w:numPr>
          <w:ilvl w:val="1"/>
          <w:numId w:val="3"/>
        </w:numPr>
        <w:ind w:left="964" w:hanging="964"/>
        <w:rPr>
          <w:color w:val="auto"/>
          <w:sz w:val="22"/>
          <w:szCs w:val="22"/>
        </w:rPr>
      </w:pPr>
      <w:r w:rsidRPr="00FF3C4D">
        <w:rPr>
          <w:color w:val="auto"/>
          <w:sz w:val="22"/>
          <w:szCs w:val="22"/>
        </w:rPr>
        <w:t>Šviesolaidiniai moduliai naudojami tinklo moduliuose turi būti to paties gamintojo kaip ir pats tinklo modulis.</w:t>
      </w:r>
    </w:p>
    <w:p w14:paraId="7995349E" w14:textId="77777777" w:rsidR="0016421A" w:rsidRPr="00FF3C4D" w:rsidRDefault="0016421A" w:rsidP="00E66B63">
      <w:pPr>
        <w:pStyle w:val="Stiliuspagrindinis"/>
        <w:numPr>
          <w:ilvl w:val="1"/>
          <w:numId w:val="3"/>
        </w:numPr>
        <w:ind w:left="964" w:hanging="964"/>
        <w:rPr>
          <w:color w:val="auto"/>
          <w:sz w:val="22"/>
          <w:szCs w:val="22"/>
        </w:rPr>
      </w:pPr>
      <w:r w:rsidRPr="00FF3C4D">
        <w:rPr>
          <w:color w:val="auto"/>
          <w:sz w:val="22"/>
          <w:szCs w:val="22"/>
        </w:rPr>
        <w:t>Šviesolaidiniai moduliai naudojami tinklo adapteriuose ar tarnybinių stočių I/O modulių jungtyse turi būti to paties gamintojo kaip ir pats tinklo adapteris ar tarnybinės stoties I/O modulis.</w:t>
      </w:r>
    </w:p>
    <w:p w14:paraId="4204D624" w14:textId="77777777" w:rsidR="00115F20" w:rsidRPr="00FF3C4D" w:rsidRDefault="00115F20" w:rsidP="00E66B63">
      <w:pPr>
        <w:pStyle w:val="Stiliuspagrindinis"/>
        <w:numPr>
          <w:ilvl w:val="1"/>
          <w:numId w:val="3"/>
        </w:numPr>
        <w:ind w:left="964" w:hanging="964"/>
        <w:rPr>
          <w:color w:val="auto"/>
          <w:sz w:val="22"/>
          <w:szCs w:val="22"/>
        </w:rPr>
      </w:pPr>
      <w:r w:rsidRPr="00FF3C4D">
        <w:rPr>
          <w:color w:val="auto"/>
          <w:sz w:val="22"/>
          <w:szCs w:val="22"/>
        </w:rPr>
        <w:t>Visiems PDPTK turi būti suprojektuotas ir įrengtas dubliuotas elektros maitinimas.</w:t>
      </w:r>
    </w:p>
    <w:p w14:paraId="4E97EDEE" w14:textId="77777777" w:rsidR="00115F20" w:rsidRPr="00FF3C4D" w:rsidRDefault="00115F20" w:rsidP="00E66B63">
      <w:pPr>
        <w:pStyle w:val="Stiliuspagrindinis"/>
        <w:numPr>
          <w:ilvl w:val="1"/>
          <w:numId w:val="3"/>
        </w:numPr>
        <w:ind w:left="964" w:hanging="964"/>
        <w:rPr>
          <w:color w:val="auto"/>
          <w:sz w:val="22"/>
          <w:szCs w:val="22"/>
        </w:rPr>
      </w:pPr>
      <w:r w:rsidRPr="00FF3C4D">
        <w:rPr>
          <w:color w:val="auto"/>
          <w:sz w:val="22"/>
          <w:szCs w:val="22"/>
        </w:rPr>
        <w:t>Kiekvienam kompiuterinio tinklo įrenginiui arba įrenginių klasei (pvz., serveriui, darbo stočiai ar perjungikliui) Rangovas turi pateikti pateikti šių konfigūravimo duomenų sąrašus:</w:t>
      </w:r>
    </w:p>
    <w:p w14:paraId="358FAEE9" w14:textId="5326F205" w:rsidR="00115F20" w:rsidRPr="00FF3C4D" w:rsidRDefault="00FF3C4D" w:rsidP="00E66B63">
      <w:pPr>
        <w:pStyle w:val="Stiliuspagrindinis"/>
        <w:numPr>
          <w:ilvl w:val="2"/>
          <w:numId w:val="3"/>
        </w:numPr>
        <w:ind w:left="964" w:hanging="964"/>
        <w:rPr>
          <w:color w:val="auto"/>
          <w:sz w:val="22"/>
          <w:szCs w:val="22"/>
        </w:rPr>
      </w:pPr>
      <w:r>
        <w:rPr>
          <w:color w:val="auto"/>
          <w:sz w:val="22"/>
          <w:szCs w:val="22"/>
        </w:rPr>
        <w:t>T</w:t>
      </w:r>
      <w:r w:rsidR="00115F20" w:rsidRPr="00FF3C4D">
        <w:rPr>
          <w:color w:val="auto"/>
          <w:sz w:val="22"/>
          <w:szCs w:val="22"/>
        </w:rPr>
        <w:t>inklo paslauga reikalinga šio įrenginio veikimui. nurodant paslaugos pavadinimą, protokolą (pvz. TCP, Modbus arba Profibus DP) ir prievadų ruožą;</w:t>
      </w:r>
    </w:p>
    <w:p w14:paraId="6435E640" w14:textId="181F871B" w:rsidR="00115F20" w:rsidRPr="00FF3C4D" w:rsidRDefault="00FF3C4D" w:rsidP="00E66B63">
      <w:pPr>
        <w:pStyle w:val="Stiliuspagrindinis"/>
        <w:numPr>
          <w:ilvl w:val="2"/>
          <w:numId w:val="3"/>
        </w:numPr>
        <w:ind w:left="964" w:hanging="964"/>
        <w:rPr>
          <w:color w:val="auto"/>
          <w:sz w:val="22"/>
          <w:szCs w:val="22"/>
        </w:rPr>
      </w:pPr>
      <w:r>
        <w:rPr>
          <w:color w:val="auto"/>
          <w:sz w:val="22"/>
          <w:szCs w:val="22"/>
        </w:rPr>
        <w:t>P</w:t>
      </w:r>
      <w:r w:rsidRPr="00FF3C4D">
        <w:rPr>
          <w:color w:val="auto"/>
          <w:sz w:val="22"/>
          <w:szCs w:val="22"/>
        </w:rPr>
        <w:t xml:space="preserve">riklausomybė </w:t>
      </w:r>
      <w:r w:rsidR="00115F20" w:rsidRPr="00FF3C4D">
        <w:rPr>
          <w:color w:val="auto"/>
          <w:sz w:val="22"/>
          <w:szCs w:val="22"/>
        </w:rPr>
        <w:t>nuo pagrindinių operacinės sistemos paslaugų;</w:t>
      </w:r>
    </w:p>
    <w:p w14:paraId="02CF1BA4" w14:textId="0C8ECFC2" w:rsidR="00115F20" w:rsidRPr="00FF3C4D" w:rsidRDefault="00FF3C4D" w:rsidP="00E66B63">
      <w:pPr>
        <w:pStyle w:val="Stiliuspagrindinis"/>
        <w:numPr>
          <w:ilvl w:val="2"/>
          <w:numId w:val="3"/>
        </w:numPr>
        <w:ind w:left="964" w:hanging="964"/>
        <w:rPr>
          <w:color w:val="auto"/>
          <w:sz w:val="22"/>
          <w:szCs w:val="22"/>
        </w:rPr>
      </w:pPr>
      <w:r>
        <w:rPr>
          <w:color w:val="auto"/>
          <w:sz w:val="22"/>
          <w:szCs w:val="22"/>
        </w:rPr>
        <w:t>P</w:t>
      </w:r>
      <w:r w:rsidRPr="00FF3C4D">
        <w:rPr>
          <w:color w:val="auto"/>
          <w:sz w:val="22"/>
          <w:szCs w:val="22"/>
        </w:rPr>
        <w:t xml:space="preserve">riklausomybė </w:t>
      </w:r>
      <w:r w:rsidR="00115F20" w:rsidRPr="00FF3C4D">
        <w:rPr>
          <w:color w:val="auto"/>
          <w:sz w:val="22"/>
          <w:szCs w:val="22"/>
        </w:rPr>
        <w:t>nuo tinklo paslaugų teikiamų kitais tinklo įrenginiais;</w:t>
      </w:r>
    </w:p>
    <w:p w14:paraId="5E6415C1" w14:textId="5DC4FAC0" w:rsidR="00115F20" w:rsidRPr="00FF3C4D" w:rsidRDefault="00FF3C4D" w:rsidP="00E66B63">
      <w:pPr>
        <w:pStyle w:val="Stiliuspagrindinis"/>
        <w:numPr>
          <w:ilvl w:val="2"/>
          <w:numId w:val="3"/>
        </w:numPr>
        <w:ind w:left="964" w:hanging="964"/>
        <w:rPr>
          <w:color w:val="auto"/>
          <w:sz w:val="22"/>
          <w:szCs w:val="22"/>
        </w:rPr>
      </w:pPr>
      <w:r>
        <w:rPr>
          <w:color w:val="auto"/>
          <w:sz w:val="22"/>
          <w:szCs w:val="22"/>
        </w:rPr>
        <w:t>V</w:t>
      </w:r>
      <w:r w:rsidRPr="00FF3C4D">
        <w:rPr>
          <w:color w:val="auto"/>
          <w:sz w:val="22"/>
          <w:szCs w:val="22"/>
        </w:rPr>
        <w:t xml:space="preserve">isų </w:t>
      </w:r>
      <w:r w:rsidR="00115F20" w:rsidRPr="00FF3C4D">
        <w:rPr>
          <w:color w:val="auto"/>
          <w:sz w:val="22"/>
          <w:szCs w:val="22"/>
        </w:rPr>
        <w:t>programinės įrangos konfigūravimo duomenų, reikalingų sistemos teisingam veikimui, sąrašas;</w:t>
      </w:r>
    </w:p>
    <w:p w14:paraId="40A36947" w14:textId="68D47735" w:rsidR="00115F20" w:rsidRPr="00FF3C4D" w:rsidRDefault="00FF3C4D" w:rsidP="00E66B63">
      <w:pPr>
        <w:pStyle w:val="Stiliuspagrindinis"/>
        <w:numPr>
          <w:ilvl w:val="2"/>
          <w:numId w:val="3"/>
        </w:numPr>
        <w:ind w:left="964" w:hanging="964"/>
        <w:rPr>
          <w:color w:val="auto"/>
          <w:sz w:val="22"/>
          <w:szCs w:val="22"/>
        </w:rPr>
      </w:pPr>
      <w:r>
        <w:rPr>
          <w:color w:val="auto"/>
          <w:sz w:val="22"/>
          <w:szCs w:val="22"/>
        </w:rPr>
        <w:t>S</w:t>
      </w:r>
      <w:r w:rsidRPr="00FF3C4D">
        <w:rPr>
          <w:color w:val="auto"/>
          <w:sz w:val="22"/>
          <w:szCs w:val="22"/>
        </w:rPr>
        <w:t xml:space="preserve">ertifikuotos </w:t>
      </w:r>
      <w:r w:rsidR="00115F20" w:rsidRPr="00FF3C4D">
        <w:rPr>
          <w:color w:val="auto"/>
          <w:sz w:val="22"/>
          <w:szCs w:val="22"/>
        </w:rPr>
        <w:t>operacinės sistemos, tvarkyklės ir kitos instaliuotos programinės įrangos versijos.</w:t>
      </w:r>
    </w:p>
    <w:p w14:paraId="580AA34E" w14:textId="77777777" w:rsidR="00115F20" w:rsidRPr="00FF3C4D" w:rsidRDefault="00115F20" w:rsidP="00E66B63">
      <w:pPr>
        <w:pStyle w:val="Stiliuspagrindinis"/>
        <w:numPr>
          <w:ilvl w:val="2"/>
          <w:numId w:val="3"/>
        </w:numPr>
        <w:ind w:left="964" w:hanging="964"/>
        <w:rPr>
          <w:color w:val="auto"/>
          <w:sz w:val="22"/>
          <w:szCs w:val="22"/>
        </w:rPr>
      </w:pPr>
      <w:r w:rsidRPr="00FF3C4D">
        <w:rPr>
          <w:color w:val="auto"/>
          <w:sz w:val="22"/>
          <w:szCs w:val="22"/>
        </w:rPr>
        <w:t>Rangovas privalo pateikti suvestinę, kurioje turi būti nurodytas kiekvienas ryšio maršrutas reikalingas sistemai:</w:t>
      </w:r>
    </w:p>
    <w:p w14:paraId="2B27D15C" w14:textId="39EE15D4" w:rsidR="00115F20" w:rsidRPr="00FF3C4D" w:rsidRDefault="00FF3C4D" w:rsidP="00E66B63">
      <w:pPr>
        <w:pStyle w:val="Stiliuspagrindinis"/>
        <w:numPr>
          <w:ilvl w:val="2"/>
          <w:numId w:val="3"/>
        </w:numPr>
        <w:ind w:left="964" w:hanging="964"/>
        <w:rPr>
          <w:color w:val="auto"/>
          <w:sz w:val="22"/>
          <w:szCs w:val="22"/>
        </w:rPr>
      </w:pPr>
      <w:r>
        <w:rPr>
          <w:color w:val="auto"/>
          <w:sz w:val="22"/>
          <w:szCs w:val="22"/>
        </w:rPr>
        <w:t>Š</w:t>
      </w:r>
      <w:r w:rsidRPr="00FF3C4D">
        <w:rPr>
          <w:color w:val="auto"/>
          <w:sz w:val="22"/>
          <w:szCs w:val="22"/>
        </w:rPr>
        <w:t xml:space="preserve">altinio </w:t>
      </w:r>
      <w:r w:rsidR="00115F20" w:rsidRPr="00FF3C4D">
        <w:rPr>
          <w:color w:val="auto"/>
          <w:sz w:val="22"/>
          <w:szCs w:val="22"/>
        </w:rPr>
        <w:t>įrenginio vardas ir MAC ir/arba IP adresas, VLAN ID;</w:t>
      </w:r>
    </w:p>
    <w:p w14:paraId="31979116" w14:textId="7DC83D3B" w:rsidR="00115F20" w:rsidRPr="00FF3C4D" w:rsidRDefault="00FF3C4D" w:rsidP="00E66B63">
      <w:pPr>
        <w:pStyle w:val="Stiliuspagrindinis"/>
        <w:numPr>
          <w:ilvl w:val="2"/>
          <w:numId w:val="3"/>
        </w:numPr>
        <w:ind w:left="964" w:hanging="964"/>
        <w:rPr>
          <w:color w:val="auto"/>
          <w:sz w:val="22"/>
          <w:szCs w:val="22"/>
        </w:rPr>
      </w:pPr>
      <w:r>
        <w:rPr>
          <w:color w:val="auto"/>
          <w:sz w:val="22"/>
          <w:szCs w:val="22"/>
        </w:rPr>
        <w:t>G</w:t>
      </w:r>
      <w:r w:rsidRPr="00FF3C4D">
        <w:rPr>
          <w:color w:val="auto"/>
          <w:sz w:val="22"/>
          <w:szCs w:val="22"/>
        </w:rPr>
        <w:t xml:space="preserve">avėjo </w:t>
      </w:r>
      <w:r w:rsidR="00115F20" w:rsidRPr="00FF3C4D">
        <w:rPr>
          <w:color w:val="auto"/>
          <w:sz w:val="22"/>
          <w:szCs w:val="22"/>
        </w:rPr>
        <w:t>įrenginio vardas ir MAC ir/arba IP adresas, VLAN ID;</w:t>
      </w:r>
    </w:p>
    <w:p w14:paraId="1EA5CA97" w14:textId="46F7E4BA" w:rsidR="00115F20" w:rsidRPr="00FF3C4D" w:rsidRDefault="00FF3C4D" w:rsidP="00E66B63">
      <w:pPr>
        <w:pStyle w:val="Stiliuspagrindinis"/>
        <w:numPr>
          <w:ilvl w:val="2"/>
          <w:numId w:val="3"/>
        </w:numPr>
        <w:ind w:left="964" w:hanging="964"/>
        <w:rPr>
          <w:color w:val="auto"/>
          <w:sz w:val="22"/>
          <w:szCs w:val="22"/>
        </w:rPr>
      </w:pPr>
      <w:r>
        <w:rPr>
          <w:color w:val="auto"/>
          <w:sz w:val="22"/>
          <w:szCs w:val="22"/>
        </w:rPr>
        <w:lastRenderedPageBreak/>
        <w:t>T</w:t>
      </w:r>
      <w:r w:rsidRPr="00FF3C4D">
        <w:rPr>
          <w:color w:val="auto"/>
          <w:sz w:val="22"/>
          <w:szCs w:val="22"/>
        </w:rPr>
        <w:t xml:space="preserve">aikomas </w:t>
      </w:r>
      <w:r w:rsidR="00115F20" w:rsidRPr="00FF3C4D">
        <w:rPr>
          <w:color w:val="auto"/>
          <w:sz w:val="22"/>
          <w:szCs w:val="22"/>
        </w:rPr>
        <w:t>protokolas (pvz. TCP, Modbus arba Profibus DP) ir prievadas arba prievadų ruožas.</w:t>
      </w:r>
    </w:p>
    <w:p w14:paraId="06232BD1" w14:textId="77777777" w:rsidR="00DE4A86" w:rsidRPr="00C514A4" w:rsidRDefault="00DE4A86" w:rsidP="00E66B63">
      <w:pPr>
        <w:pStyle w:val="Stiliuspagrindinis"/>
        <w:numPr>
          <w:ilvl w:val="1"/>
          <w:numId w:val="3"/>
        </w:numPr>
        <w:ind w:left="964" w:hanging="964"/>
        <w:rPr>
          <w:color w:val="auto"/>
          <w:sz w:val="22"/>
          <w:szCs w:val="22"/>
        </w:rPr>
      </w:pPr>
      <w:r w:rsidRPr="00C514A4">
        <w:rPr>
          <w:color w:val="auto"/>
          <w:sz w:val="22"/>
          <w:szCs w:val="22"/>
        </w:rPr>
        <w:t>Visiems kompiuteriniams variniams kabeliams tiesiamiems pagal poreikį turi būti naudojamas ekranuotas ne žemesnės negu F klasės (7 kategorija) kabelis atitinkantis ISO/IEC 11801 (2nd Edition) keliamus reikalavimus.</w:t>
      </w:r>
    </w:p>
    <w:p w14:paraId="0E54A84D" w14:textId="77777777" w:rsidR="00DE4A86" w:rsidRPr="00C514A4" w:rsidRDefault="00DE4A86" w:rsidP="00E66B63">
      <w:pPr>
        <w:pStyle w:val="Stiliuspagrindinis"/>
        <w:numPr>
          <w:ilvl w:val="1"/>
          <w:numId w:val="3"/>
        </w:numPr>
        <w:ind w:left="964" w:hanging="964"/>
        <w:rPr>
          <w:color w:val="auto"/>
          <w:sz w:val="22"/>
          <w:szCs w:val="22"/>
        </w:rPr>
      </w:pPr>
      <w:r w:rsidRPr="00C514A4">
        <w:rPr>
          <w:color w:val="auto"/>
          <w:sz w:val="22"/>
          <w:szCs w:val="22"/>
        </w:rPr>
        <w:t>Iš AMT-8 DC patalpos komutacinių ryšių spintų į projektuojamą elektros skirstymo įrenginių spintą turi būti nutiesti du (2) šviesolaidiniai ne mažiau, kaip po aštuonias (8) skaidulas vienmodžiai kabeliai, skirtingais keliais.</w:t>
      </w:r>
    </w:p>
    <w:p w14:paraId="60C94E5D" w14:textId="77777777" w:rsidR="00DE4A86" w:rsidRPr="00C514A4" w:rsidRDefault="00DE4A86" w:rsidP="00E66B63">
      <w:pPr>
        <w:pStyle w:val="Stiliuspagrindinis"/>
        <w:numPr>
          <w:ilvl w:val="1"/>
          <w:numId w:val="3"/>
        </w:numPr>
        <w:ind w:left="964" w:hanging="964"/>
        <w:rPr>
          <w:color w:val="auto"/>
          <w:sz w:val="22"/>
          <w:szCs w:val="22"/>
        </w:rPr>
      </w:pPr>
      <w:r w:rsidRPr="00C514A4">
        <w:rPr>
          <w:color w:val="auto"/>
          <w:sz w:val="22"/>
          <w:szCs w:val="22"/>
        </w:rPr>
        <w:t>Visi kompiuteriniai variniai ekranuoti kabeliai tiesiami pagal poreikį turi būti sujungti  su ekranuotais Cat6a RJ45 lizdais, kurie atitinka ISO/IEC 11801 edition 2.1 Amendment 2 ir ANSI/TIA/EIA-568-B.2-10 standartus.</w:t>
      </w:r>
    </w:p>
    <w:p w14:paraId="25D02F10" w14:textId="77777777" w:rsidR="00DE4A86" w:rsidRPr="00C514A4" w:rsidRDefault="00DE4A86" w:rsidP="00E66B63">
      <w:pPr>
        <w:pStyle w:val="Stiliuspagrindinis"/>
        <w:numPr>
          <w:ilvl w:val="1"/>
          <w:numId w:val="3"/>
        </w:numPr>
        <w:ind w:left="964" w:hanging="964"/>
        <w:rPr>
          <w:color w:val="auto"/>
          <w:sz w:val="22"/>
          <w:szCs w:val="22"/>
        </w:rPr>
      </w:pPr>
      <w:r w:rsidRPr="00C514A4">
        <w:rPr>
          <w:color w:val="auto"/>
          <w:sz w:val="22"/>
          <w:szCs w:val="22"/>
        </w:rPr>
        <w:t>Skyduose ekranuoti Cat6a RJ45 lizdai turi būti skirti montuoti ant DIN bėgelio</w:t>
      </w:r>
    </w:p>
    <w:p w14:paraId="3EAA3428" w14:textId="77777777" w:rsidR="00DE4A86" w:rsidRPr="00C514A4" w:rsidRDefault="00DE4A86" w:rsidP="00E66B63">
      <w:pPr>
        <w:pStyle w:val="Stiliuspagrindinis"/>
        <w:numPr>
          <w:ilvl w:val="1"/>
          <w:numId w:val="3"/>
        </w:numPr>
        <w:ind w:left="964" w:hanging="964"/>
        <w:rPr>
          <w:color w:val="auto"/>
          <w:sz w:val="22"/>
          <w:szCs w:val="22"/>
        </w:rPr>
      </w:pPr>
      <w:r w:rsidRPr="00C514A4">
        <w:rPr>
          <w:color w:val="auto"/>
          <w:sz w:val="22"/>
          <w:szCs w:val="22"/>
        </w:rPr>
        <w:t>Komutacinėse spintose Cat6a RJ45 lizdai turi būti skirti montuoti į 19“ paneles.</w:t>
      </w:r>
    </w:p>
    <w:p w14:paraId="229FB6FA" w14:textId="77777777" w:rsidR="00DE4A86" w:rsidRPr="00C514A4" w:rsidRDefault="00DE4A86" w:rsidP="00E66B63">
      <w:pPr>
        <w:pStyle w:val="Stiliuspagrindinis"/>
        <w:numPr>
          <w:ilvl w:val="1"/>
          <w:numId w:val="3"/>
        </w:numPr>
        <w:ind w:left="964" w:hanging="964"/>
        <w:rPr>
          <w:color w:val="auto"/>
          <w:sz w:val="22"/>
          <w:szCs w:val="22"/>
        </w:rPr>
      </w:pPr>
      <w:r w:rsidRPr="00C514A4">
        <w:rPr>
          <w:color w:val="auto"/>
          <w:sz w:val="22"/>
          <w:szCs w:val="22"/>
        </w:rPr>
        <w:t>Komutacinėms spintoms turi būti projektuojamos 1U aukščio kabelių kreipiančiosos grupuojant jas su panelėmis ir duomenų tinklo komutatoriais.</w:t>
      </w:r>
    </w:p>
    <w:p w14:paraId="643B637E" w14:textId="77777777" w:rsidR="00DE4A86" w:rsidRPr="00C514A4" w:rsidRDefault="00DE4A86" w:rsidP="00E66B63">
      <w:pPr>
        <w:pStyle w:val="Stiliuspagrindinis"/>
        <w:numPr>
          <w:ilvl w:val="1"/>
          <w:numId w:val="3"/>
        </w:numPr>
        <w:ind w:left="964" w:hanging="964"/>
        <w:rPr>
          <w:color w:val="auto"/>
          <w:sz w:val="22"/>
          <w:szCs w:val="22"/>
        </w:rPr>
      </w:pPr>
      <w:r w:rsidRPr="00C514A4">
        <w:rPr>
          <w:color w:val="auto"/>
          <w:sz w:val="22"/>
          <w:szCs w:val="22"/>
        </w:rPr>
        <w:t>Visi šviesolaidiniai kabeliai turi būti sujungiami šviesolaidinėse paskirstymo panelėse ODF</w:t>
      </w:r>
    </w:p>
    <w:p w14:paraId="5564CE56" w14:textId="77777777" w:rsidR="00DE4A86" w:rsidRPr="00C514A4" w:rsidRDefault="00DE4A86" w:rsidP="00E66B63">
      <w:pPr>
        <w:pStyle w:val="Stiliuspagrindinis"/>
        <w:numPr>
          <w:ilvl w:val="1"/>
          <w:numId w:val="3"/>
        </w:numPr>
        <w:ind w:left="964" w:hanging="964"/>
        <w:rPr>
          <w:color w:val="auto"/>
          <w:sz w:val="22"/>
          <w:szCs w:val="22"/>
        </w:rPr>
      </w:pPr>
      <w:r w:rsidRPr="00C514A4">
        <w:rPr>
          <w:color w:val="auto"/>
          <w:sz w:val="22"/>
          <w:szCs w:val="22"/>
        </w:rPr>
        <w:t>Jungiamieji kabeliai turi būti turi būti Cat6a Class EA ekranuoti, atitinkantys ISO/IEC 11801 2nd Editon reikalavimus, o jų komponentai turi atitikti IEC 60603-7-4 ir IEC 60603-7-5 standartų reikalavimus.</w:t>
      </w:r>
    </w:p>
    <w:p w14:paraId="174C92DC" w14:textId="77777777" w:rsidR="00DE4A86" w:rsidRPr="00C514A4" w:rsidRDefault="00DE4A86" w:rsidP="00E66B63">
      <w:pPr>
        <w:pStyle w:val="Stiliuspagrindinis"/>
        <w:numPr>
          <w:ilvl w:val="1"/>
          <w:numId w:val="3"/>
        </w:numPr>
        <w:ind w:left="964" w:hanging="964"/>
        <w:rPr>
          <w:color w:val="auto"/>
          <w:sz w:val="22"/>
          <w:szCs w:val="22"/>
        </w:rPr>
      </w:pPr>
      <w:r w:rsidRPr="00C514A4">
        <w:rPr>
          <w:color w:val="auto"/>
          <w:sz w:val="22"/>
          <w:szCs w:val="22"/>
        </w:rPr>
        <w:t>Turi būti panaudoti skirtingų spalvų varinių jungiamųjų kabelių komplektai išlaikant Užsakovo naudojamą spalvinį kodavimą  Skirtingos spalvos variniais jungiamaisiais kabeliais turi būti sujungti šie tinklai:</w:t>
      </w:r>
    </w:p>
    <w:p w14:paraId="6FAABEB0" w14:textId="41FB6886" w:rsidR="00DE4A86" w:rsidRPr="00C514A4" w:rsidRDefault="00C514A4" w:rsidP="00E66B63">
      <w:pPr>
        <w:pStyle w:val="Stiliuspagrindinis"/>
        <w:numPr>
          <w:ilvl w:val="2"/>
          <w:numId w:val="3"/>
        </w:numPr>
        <w:ind w:left="964" w:hanging="964"/>
        <w:rPr>
          <w:color w:val="auto"/>
          <w:sz w:val="22"/>
          <w:szCs w:val="22"/>
        </w:rPr>
      </w:pPr>
      <w:r>
        <w:rPr>
          <w:color w:val="auto"/>
          <w:sz w:val="22"/>
          <w:szCs w:val="22"/>
        </w:rPr>
        <w:t>V</w:t>
      </w:r>
      <w:r w:rsidR="00DE4A86" w:rsidRPr="00C514A4">
        <w:rPr>
          <w:color w:val="auto"/>
          <w:sz w:val="22"/>
          <w:szCs w:val="22"/>
        </w:rPr>
        <w:t>aldiklių tinklas;</w:t>
      </w:r>
    </w:p>
    <w:p w14:paraId="04624BB2" w14:textId="0BAC3257" w:rsidR="00DE4A86" w:rsidRPr="00C514A4" w:rsidRDefault="00190806" w:rsidP="00E66B63">
      <w:pPr>
        <w:pStyle w:val="Stiliuspagrindinis"/>
        <w:numPr>
          <w:ilvl w:val="2"/>
          <w:numId w:val="3"/>
        </w:numPr>
        <w:ind w:left="964" w:hanging="964"/>
        <w:rPr>
          <w:color w:val="auto"/>
          <w:sz w:val="22"/>
          <w:szCs w:val="22"/>
        </w:rPr>
      </w:pPr>
      <w:r>
        <w:rPr>
          <w:color w:val="auto"/>
          <w:sz w:val="22"/>
          <w:szCs w:val="22"/>
        </w:rPr>
        <w:t>DCS</w:t>
      </w:r>
      <w:r w:rsidR="00DE4A86" w:rsidRPr="00C514A4">
        <w:rPr>
          <w:color w:val="auto"/>
          <w:sz w:val="22"/>
          <w:szCs w:val="22"/>
        </w:rPr>
        <w:t xml:space="preserve"> tinklas;</w:t>
      </w:r>
    </w:p>
    <w:p w14:paraId="49FE928D" w14:textId="64E5A3A3" w:rsidR="00DE4A86" w:rsidRPr="00C514A4" w:rsidRDefault="00C514A4" w:rsidP="00E66B63">
      <w:pPr>
        <w:pStyle w:val="Stiliuspagrindinis"/>
        <w:numPr>
          <w:ilvl w:val="2"/>
          <w:numId w:val="3"/>
        </w:numPr>
        <w:ind w:left="964" w:hanging="964"/>
        <w:rPr>
          <w:color w:val="auto"/>
          <w:sz w:val="22"/>
          <w:szCs w:val="22"/>
        </w:rPr>
      </w:pPr>
      <w:r>
        <w:rPr>
          <w:color w:val="auto"/>
          <w:sz w:val="22"/>
          <w:szCs w:val="22"/>
        </w:rPr>
        <w:t>N</w:t>
      </w:r>
      <w:r w:rsidRPr="00C514A4">
        <w:rPr>
          <w:color w:val="auto"/>
          <w:sz w:val="22"/>
          <w:szCs w:val="22"/>
        </w:rPr>
        <w:t xml:space="preserve">uotolinio </w:t>
      </w:r>
      <w:r w:rsidR="00DE4A86" w:rsidRPr="00C514A4">
        <w:rPr>
          <w:color w:val="auto"/>
          <w:sz w:val="22"/>
          <w:szCs w:val="22"/>
        </w:rPr>
        <w:t>vaizdo įrenginių tinklas;</w:t>
      </w:r>
    </w:p>
    <w:p w14:paraId="46490F7A" w14:textId="58C37E94" w:rsidR="00DE4A86" w:rsidRPr="00C514A4" w:rsidRDefault="00C514A4" w:rsidP="00E66B63">
      <w:pPr>
        <w:pStyle w:val="Stiliuspagrindinis"/>
        <w:numPr>
          <w:ilvl w:val="2"/>
          <w:numId w:val="3"/>
        </w:numPr>
        <w:ind w:left="964" w:hanging="964"/>
        <w:rPr>
          <w:color w:val="auto"/>
          <w:sz w:val="22"/>
          <w:szCs w:val="22"/>
        </w:rPr>
      </w:pPr>
      <w:r>
        <w:rPr>
          <w:color w:val="auto"/>
          <w:sz w:val="22"/>
          <w:szCs w:val="22"/>
        </w:rPr>
        <w:t>N</w:t>
      </w:r>
      <w:r w:rsidRPr="00C514A4">
        <w:rPr>
          <w:color w:val="auto"/>
          <w:sz w:val="22"/>
          <w:szCs w:val="22"/>
        </w:rPr>
        <w:t xml:space="preserve">epertraukiamo </w:t>
      </w:r>
      <w:r w:rsidR="00DE4A86" w:rsidRPr="00C514A4">
        <w:rPr>
          <w:color w:val="auto"/>
          <w:sz w:val="22"/>
          <w:szCs w:val="22"/>
        </w:rPr>
        <w:t>maitinimo šaltinių valdymo-stebėjimo tinklas;</w:t>
      </w:r>
    </w:p>
    <w:p w14:paraId="7BE39681" w14:textId="5EDBCFDA" w:rsidR="00DE4A86" w:rsidRPr="00C514A4" w:rsidRDefault="00C514A4" w:rsidP="00E66B63">
      <w:pPr>
        <w:pStyle w:val="Stiliuspagrindinis"/>
        <w:numPr>
          <w:ilvl w:val="2"/>
          <w:numId w:val="3"/>
        </w:numPr>
        <w:ind w:left="964" w:hanging="964"/>
        <w:rPr>
          <w:color w:val="auto"/>
          <w:sz w:val="22"/>
          <w:szCs w:val="22"/>
        </w:rPr>
      </w:pPr>
      <w:r>
        <w:rPr>
          <w:color w:val="auto"/>
          <w:sz w:val="22"/>
          <w:szCs w:val="22"/>
        </w:rPr>
        <w:t>P</w:t>
      </w:r>
      <w:r w:rsidRPr="00C514A4">
        <w:rPr>
          <w:color w:val="auto"/>
          <w:sz w:val="22"/>
          <w:szCs w:val="22"/>
        </w:rPr>
        <w:t xml:space="preserve">rotokolų </w:t>
      </w:r>
      <w:r w:rsidR="00DE4A86" w:rsidRPr="00C514A4">
        <w:rPr>
          <w:color w:val="auto"/>
          <w:sz w:val="22"/>
          <w:szCs w:val="22"/>
        </w:rPr>
        <w:t>keitiklių tinklas;</w:t>
      </w:r>
    </w:p>
    <w:p w14:paraId="6511D53D" w14:textId="31C1C11A" w:rsidR="00DE4A86" w:rsidRPr="00C514A4" w:rsidRDefault="00C514A4" w:rsidP="00E66B63">
      <w:pPr>
        <w:pStyle w:val="Stiliuspagrindinis"/>
        <w:numPr>
          <w:ilvl w:val="2"/>
          <w:numId w:val="3"/>
        </w:numPr>
        <w:ind w:left="964" w:hanging="964"/>
        <w:rPr>
          <w:color w:val="auto"/>
          <w:sz w:val="22"/>
          <w:szCs w:val="22"/>
        </w:rPr>
      </w:pPr>
      <w:r>
        <w:rPr>
          <w:color w:val="auto"/>
          <w:sz w:val="22"/>
          <w:szCs w:val="22"/>
        </w:rPr>
        <w:t>A</w:t>
      </w:r>
      <w:r w:rsidRPr="00C514A4">
        <w:rPr>
          <w:color w:val="auto"/>
          <w:sz w:val="22"/>
          <w:szCs w:val="22"/>
        </w:rPr>
        <w:t xml:space="preserve">pskaitos </w:t>
      </w:r>
      <w:r w:rsidR="00DE4A86" w:rsidRPr="00C514A4">
        <w:rPr>
          <w:color w:val="auto"/>
          <w:sz w:val="22"/>
          <w:szCs w:val="22"/>
        </w:rPr>
        <w:t>įrenginių tinklas.</w:t>
      </w:r>
    </w:p>
    <w:p w14:paraId="1730EE24" w14:textId="1D632D7A" w:rsidR="3791E8B8" w:rsidRDefault="3791E8B8" w:rsidP="004D22C4">
      <w:pPr>
        <w:pStyle w:val="Heading1"/>
      </w:pPr>
      <w:bookmarkStart w:id="68" w:name="_Toc229064020"/>
      <w:r w:rsidRPr="1AEEED22">
        <w:t>REIKALAVIMAI STATYBŲ AIKŠTELEI</w:t>
      </w:r>
      <w:r w:rsidR="00972717">
        <w:t xml:space="preserve"> (STATYBVIETEI)</w:t>
      </w:r>
      <w:bookmarkEnd w:id="68"/>
    </w:p>
    <w:p w14:paraId="2C6D95E1" w14:textId="669F7979" w:rsidR="00A76162" w:rsidRPr="00AD63C1" w:rsidRDefault="00795427" w:rsidP="00E66B63">
      <w:pPr>
        <w:pStyle w:val="Stiliuspagrindinis"/>
        <w:numPr>
          <w:ilvl w:val="1"/>
          <w:numId w:val="3"/>
        </w:numPr>
        <w:ind w:left="964" w:hanging="964"/>
        <w:rPr>
          <w:color w:val="auto"/>
          <w:sz w:val="22"/>
          <w:szCs w:val="22"/>
        </w:rPr>
      </w:pPr>
      <w:r w:rsidRPr="00AD63C1">
        <w:rPr>
          <w:color w:val="auto"/>
          <w:sz w:val="22"/>
          <w:szCs w:val="22"/>
        </w:rPr>
        <w:t>Rangovas privalo įrengti statybos aikštelę taip, kad būtų užtikrinta:</w:t>
      </w:r>
    </w:p>
    <w:p w14:paraId="46D5DBF7" w14:textId="47203138" w:rsidR="00795427" w:rsidRPr="006C3C6D" w:rsidRDefault="007935BA" w:rsidP="00E66B63">
      <w:pPr>
        <w:pStyle w:val="Stiliuspagrindinis"/>
        <w:numPr>
          <w:ilvl w:val="2"/>
          <w:numId w:val="3"/>
        </w:numPr>
        <w:ind w:left="964" w:hanging="964"/>
        <w:rPr>
          <w:color w:val="auto"/>
          <w:sz w:val="22"/>
          <w:szCs w:val="22"/>
        </w:rPr>
      </w:pPr>
      <w:r w:rsidRPr="006C3C6D">
        <w:rPr>
          <w:color w:val="auto"/>
          <w:sz w:val="22"/>
          <w:szCs w:val="22"/>
        </w:rPr>
        <w:t xml:space="preserve">Saugus veikiančios dujinės katilinės veikimas ir </w:t>
      </w:r>
      <w:r w:rsidR="0030007D" w:rsidRPr="006C3C6D">
        <w:rPr>
          <w:color w:val="auto"/>
          <w:sz w:val="22"/>
          <w:szCs w:val="22"/>
        </w:rPr>
        <w:t>aptarnavimas</w:t>
      </w:r>
      <w:r w:rsidRPr="006C3C6D">
        <w:rPr>
          <w:color w:val="auto"/>
          <w:sz w:val="22"/>
          <w:szCs w:val="22"/>
        </w:rPr>
        <w:t>, bei darbuotojų</w:t>
      </w:r>
      <w:r w:rsidR="0030007D" w:rsidRPr="006C3C6D">
        <w:rPr>
          <w:color w:val="auto"/>
          <w:sz w:val="22"/>
          <w:szCs w:val="22"/>
        </w:rPr>
        <w:t xml:space="preserve"> patekimas į ją;</w:t>
      </w:r>
    </w:p>
    <w:p w14:paraId="38D9A82B" w14:textId="443FB9D4" w:rsidR="0030007D" w:rsidRPr="006C3C6D" w:rsidRDefault="003647B7" w:rsidP="00E66B63">
      <w:pPr>
        <w:pStyle w:val="Stiliuspagrindinis"/>
        <w:numPr>
          <w:ilvl w:val="2"/>
          <w:numId w:val="3"/>
        </w:numPr>
        <w:ind w:left="964" w:hanging="964"/>
        <w:rPr>
          <w:color w:val="auto"/>
          <w:sz w:val="22"/>
          <w:szCs w:val="22"/>
        </w:rPr>
      </w:pPr>
      <w:r w:rsidRPr="006C3C6D">
        <w:rPr>
          <w:color w:val="auto"/>
          <w:sz w:val="22"/>
          <w:szCs w:val="22"/>
        </w:rPr>
        <w:t>Saugi darbų vykdymo aplinka;</w:t>
      </w:r>
    </w:p>
    <w:p w14:paraId="434FD1CC" w14:textId="6C2A2E8F" w:rsidR="003647B7" w:rsidRPr="006C3C6D" w:rsidRDefault="00140B28" w:rsidP="00E66B63">
      <w:pPr>
        <w:pStyle w:val="Stiliuspagrindinis"/>
        <w:numPr>
          <w:ilvl w:val="2"/>
          <w:numId w:val="3"/>
        </w:numPr>
        <w:ind w:left="964" w:hanging="964"/>
        <w:rPr>
          <w:color w:val="auto"/>
          <w:sz w:val="22"/>
          <w:szCs w:val="22"/>
        </w:rPr>
      </w:pPr>
      <w:r w:rsidRPr="006C3C6D">
        <w:rPr>
          <w:color w:val="auto"/>
          <w:sz w:val="22"/>
          <w:szCs w:val="22"/>
        </w:rPr>
        <w:t xml:space="preserve">Nepertraukiamas </w:t>
      </w:r>
      <w:r w:rsidR="00B678C3" w:rsidRPr="006C3C6D">
        <w:rPr>
          <w:color w:val="auto"/>
          <w:sz w:val="22"/>
          <w:szCs w:val="22"/>
        </w:rPr>
        <w:t>statybos procesas;</w:t>
      </w:r>
    </w:p>
    <w:p w14:paraId="5B15BDA7" w14:textId="1B6C050B" w:rsidR="00B678C3" w:rsidRPr="006C3C6D" w:rsidRDefault="00B678C3" w:rsidP="00E66B63">
      <w:pPr>
        <w:pStyle w:val="Stiliuspagrindinis"/>
        <w:numPr>
          <w:ilvl w:val="2"/>
          <w:numId w:val="3"/>
        </w:numPr>
        <w:ind w:left="964" w:hanging="964"/>
        <w:rPr>
          <w:color w:val="auto"/>
          <w:sz w:val="22"/>
          <w:szCs w:val="22"/>
        </w:rPr>
      </w:pPr>
      <w:r w:rsidRPr="006C3C6D">
        <w:rPr>
          <w:color w:val="auto"/>
          <w:sz w:val="22"/>
          <w:szCs w:val="22"/>
        </w:rPr>
        <w:t xml:space="preserve">Minimali įtaka aplinkai </w:t>
      </w:r>
      <w:r w:rsidR="00C174BA" w:rsidRPr="006C3C6D">
        <w:rPr>
          <w:color w:val="auto"/>
          <w:sz w:val="22"/>
          <w:szCs w:val="22"/>
        </w:rPr>
        <w:t>ir esamai infrastruktūrai</w:t>
      </w:r>
      <w:r w:rsidR="00D54D74" w:rsidRPr="006C3C6D">
        <w:rPr>
          <w:color w:val="auto"/>
          <w:sz w:val="22"/>
          <w:szCs w:val="22"/>
        </w:rPr>
        <w:t>;</w:t>
      </w:r>
    </w:p>
    <w:p w14:paraId="5CCBA700" w14:textId="7B2BBE9A" w:rsidR="00D54D74" w:rsidRPr="006C3C6D" w:rsidRDefault="00CA5D0C" w:rsidP="00E66B63">
      <w:pPr>
        <w:pStyle w:val="Stiliuspagrindinis"/>
        <w:numPr>
          <w:ilvl w:val="2"/>
          <w:numId w:val="3"/>
        </w:numPr>
        <w:ind w:left="964" w:hanging="964"/>
        <w:rPr>
          <w:color w:val="auto"/>
          <w:sz w:val="22"/>
          <w:szCs w:val="22"/>
        </w:rPr>
      </w:pPr>
      <w:r>
        <w:rPr>
          <w:color w:val="auto"/>
          <w:sz w:val="22"/>
          <w:szCs w:val="22"/>
        </w:rPr>
        <w:t>Statybų a</w:t>
      </w:r>
      <w:r w:rsidR="00D54D74" w:rsidRPr="006C3C6D">
        <w:rPr>
          <w:color w:val="auto"/>
          <w:sz w:val="22"/>
          <w:szCs w:val="22"/>
        </w:rPr>
        <w:t>ikštelės įrengimas</w:t>
      </w:r>
      <w:r w:rsidR="00776338" w:rsidRPr="006C3C6D">
        <w:rPr>
          <w:color w:val="auto"/>
          <w:sz w:val="22"/>
          <w:szCs w:val="22"/>
        </w:rPr>
        <w:t xml:space="preserve"> turi atitikti galiojančius darbų saugos, aplinkosaugos, priešgaisrinius ir STR reikalavimus.</w:t>
      </w:r>
    </w:p>
    <w:p w14:paraId="64A404C6" w14:textId="453DF44B" w:rsidR="005C2E6D" w:rsidRPr="00AD63C1" w:rsidRDefault="00831042" w:rsidP="00E66B63">
      <w:pPr>
        <w:pStyle w:val="Stiliuspagrindinis"/>
        <w:numPr>
          <w:ilvl w:val="1"/>
          <w:numId w:val="3"/>
        </w:numPr>
        <w:ind w:left="964" w:hanging="964"/>
        <w:rPr>
          <w:color w:val="auto"/>
          <w:sz w:val="22"/>
          <w:szCs w:val="22"/>
        </w:rPr>
      </w:pPr>
      <w:r w:rsidRPr="00AD63C1">
        <w:rPr>
          <w:color w:val="auto"/>
          <w:sz w:val="22"/>
          <w:szCs w:val="22"/>
        </w:rPr>
        <w:t>Rangovas privalo parengti statybos aikštelės organizavimo planą, kuriame turi būti numatyta</w:t>
      </w:r>
      <w:r w:rsidR="0094347E" w:rsidRPr="00AD63C1">
        <w:rPr>
          <w:color w:val="auto"/>
          <w:sz w:val="22"/>
          <w:szCs w:val="22"/>
        </w:rPr>
        <w:t>:</w:t>
      </w:r>
    </w:p>
    <w:p w14:paraId="7B1B9FFE" w14:textId="6150FB99" w:rsidR="0094347E" w:rsidRPr="006C3C6D" w:rsidRDefault="0094347E" w:rsidP="00E66B63">
      <w:pPr>
        <w:pStyle w:val="Stiliuspagrindinis"/>
        <w:numPr>
          <w:ilvl w:val="2"/>
          <w:numId w:val="3"/>
        </w:numPr>
        <w:ind w:left="964" w:hanging="964"/>
        <w:rPr>
          <w:color w:val="auto"/>
          <w:sz w:val="22"/>
          <w:szCs w:val="22"/>
        </w:rPr>
      </w:pPr>
      <w:r w:rsidRPr="006C3C6D">
        <w:rPr>
          <w:color w:val="auto"/>
          <w:sz w:val="22"/>
          <w:szCs w:val="22"/>
        </w:rPr>
        <w:t>Statybos zonos ribos;</w:t>
      </w:r>
    </w:p>
    <w:p w14:paraId="36395293" w14:textId="75F539D3" w:rsidR="0094347E" w:rsidRPr="006C3C6D" w:rsidRDefault="00E04BB8" w:rsidP="00E66B63">
      <w:pPr>
        <w:pStyle w:val="Stiliuspagrindinis"/>
        <w:numPr>
          <w:ilvl w:val="2"/>
          <w:numId w:val="3"/>
        </w:numPr>
        <w:ind w:left="964" w:hanging="964"/>
        <w:rPr>
          <w:color w:val="auto"/>
          <w:sz w:val="22"/>
          <w:szCs w:val="22"/>
        </w:rPr>
      </w:pPr>
      <w:r w:rsidRPr="006C3C6D">
        <w:rPr>
          <w:color w:val="auto"/>
          <w:sz w:val="22"/>
          <w:szCs w:val="22"/>
        </w:rPr>
        <w:t xml:space="preserve">Laikini keliai ir </w:t>
      </w:r>
      <w:r w:rsidR="00671288" w:rsidRPr="006C3C6D">
        <w:rPr>
          <w:color w:val="auto"/>
          <w:sz w:val="22"/>
          <w:szCs w:val="22"/>
        </w:rPr>
        <w:t>pravažiavimai</w:t>
      </w:r>
      <w:r w:rsidRPr="006C3C6D">
        <w:rPr>
          <w:color w:val="auto"/>
          <w:sz w:val="22"/>
          <w:szCs w:val="22"/>
        </w:rPr>
        <w:t>;</w:t>
      </w:r>
    </w:p>
    <w:p w14:paraId="4F30D507" w14:textId="72C8BF2E" w:rsidR="00E04BB8" w:rsidRPr="006C3C6D" w:rsidRDefault="00671288" w:rsidP="00E66B63">
      <w:pPr>
        <w:pStyle w:val="Stiliuspagrindinis"/>
        <w:numPr>
          <w:ilvl w:val="2"/>
          <w:numId w:val="3"/>
        </w:numPr>
        <w:ind w:left="964" w:hanging="964"/>
        <w:rPr>
          <w:color w:val="auto"/>
          <w:sz w:val="22"/>
          <w:szCs w:val="22"/>
        </w:rPr>
      </w:pPr>
      <w:r w:rsidRPr="006C3C6D">
        <w:rPr>
          <w:color w:val="auto"/>
          <w:sz w:val="22"/>
          <w:szCs w:val="22"/>
        </w:rPr>
        <w:t>Medžiagų sandėliavimo vietos;</w:t>
      </w:r>
    </w:p>
    <w:p w14:paraId="473A469F" w14:textId="10F77040" w:rsidR="00671288" w:rsidRPr="006C3C6D" w:rsidRDefault="007B44E6" w:rsidP="00E66B63">
      <w:pPr>
        <w:pStyle w:val="Stiliuspagrindinis"/>
        <w:numPr>
          <w:ilvl w:val="2"/>
          <w:numId w:val="3"/>
        </w:numPr>
        <w:ind w:left="964" w:hanging="964"/>
        <w:rPr>
          <w:color w:val="auto"/>
          <w:sz w:val="22"/>
          <w:szCs w:val="22"/>
        </w:rPr>
      </w:pPr>
      <w:r w:rsidRPr="006C3C6D">
        <w:rPr>
          <w:color w:val="auto"/>
          <w:sz w:val="22"/>
          <w:szCs w:val="22"/>
        </w:rPr>
        <w:t>Technikos judėjimo schema;</w:t>
      </w:r>
    </w:p>
    <w:p w14:paraId="135B8754" w14:textId="4550F91A" w:rsidR="007B44E6" w:rsidRPr="006C3C6D" w:rsidRDefault="007B44E6" w:rsidP="00E66B63">
      <w:pPr>
        <w:pStyle w:val="Stiliuspagrindinis"/>
        <w:numPr>
          <w:ilvl w:val="2"/>
          <w:numId w:val="3"/>
        </w:numPr>
        <w:ind w:left="964" w:hanging="964"/>
        <w:rPr>
          <w:color w:val="auto"/>
          <w:sz w:val="22"/>
          <w:szCs w:val="22"/>
        </w:rPr>
      </w:pPr>
      <w:r w:rsidRPr="006C3C6D">
        <w:rPr>
          <w:color w:val="auto"/>
          <w:sz w:val="22"/>
          <w:szCs w:val="22"/>
        </w:rPr>
        <w:t xml:space="preserve">Laikini pastatai ir buitinės </w:t>
      </w:r>
      <w:r w:rsidR="00E1737B" w:rsidRPr="006C3C6D">
        <w:rPr>
          <w:color w:val="auto"/>
          <w:sz w:val="22"/>
          <w:szCs w:val="22"/>
        </w:rPr>
        <w:t>patalpos;</w:t>
      </w:r>
    </w:p>
    <w:p w14:paraId="2E545180" w14:textId="583C12BB" w:rsidR="009B4074" w:rsidRPr="006C3C6D" w:rsidRDefault="0069217B" w:rsidP="00E66B63">
      <w:pPr>
        <w:pStyle w:val="Stiliuspagrindinis"/>
        <w:numPr>
          <w:ilvl w:val="2"/>
          <w:numId w:val="3"/>
        </w:numPr>
        <w:ind w:left="964" w:hanging="964"/>
        <w:rPr>
          <w:color w:val="auto"/>
          <w:sz w:val="22"/>
          <w:szCs w:val="22"/>
        </w:rPr>
      </w:pPr>
      <w:r w:rsidRPr="00AD63C1">
        <w:rPr>
          <w:color w:val="auto"/>
          <w:sz w:val="22"/>
          <w:szCs w:val="22"/>
        </w:rPr>
        <w:t>Statybos</w:t>
      </w:r>
      <w:r w:rsidRPr="006C3C6D">
        <w:rPr>
          <w:color w:val="auto"/>
          <w:sz w:val="22"/>
          <w:szCs w:val="22"/>
        </w:rPr>
        <w:t xml:space="preserve"> </w:t>
      </w:r>
      <w:r>
        <w:rPr>
          <w:color w:val="auto"/>
          <w:sz w:val="22"/>
          <w:szCs w:val="22"/>
        </w:rPr>
        <w:t>a</w:t>
      </w:r>
      <w:r w:rsidR="009B4074" w:rsidRPr="006C3C6D">
        <w:rPr>
          <w:color w:val="auto"/>
          <w:sz w:val="22"/>
          <w:szCs w:val="22"/>
        </w:rPr>
        <w:t>ikštelė turi būti organizuota taip, kad nesiskirstų transporto ir pėsčiųjų srautai</w:t>
      </w:r>
      <w:r w:rsidR="000E39A8" w:rsidRPr="006C3C6D">
        <w:rPr>
          <w:color w:val="auto"/>
          <w:sz w:val="22"/>
          <w:szCs w:val="22"/>
        </w:rPr>
        <w:t xml:space="preserve">, </w:t>
      </w:r>
      <w:r w:rsidR="00F65EF4" w:rsidRPr="006C3C6D">
        <w:rPr>
          <w:color w:val="auto"/>
          <w:sz w:val="22"/>
          <w:szCs w:val="22"/>
        </w:rPr>
        <w:t>ir</w:t>
      </w:r>
      <w:r w:rsidR="000E39A8" w:rsidRPr="006C3C6D">
        <w:rPr>
          <w:color w:val="auto"/>
          <w:sz w:val="22"/>
          <w:szCs w:val="22"/>
        </w:rPr>
        <w:t xml:space="preserve"> būtų užtikrintas efe</w:t>
      </w:r>
      <w:r w:rsidR="009D5AC5" w:rsidRPr="006C3C6D">
        <w:rPr>
          <w:color w:val="auto"/>
          <w:sz w:val="22"/>
          <w:szCs w:val="22"/>
        </w:rPr>
        <w:t xml:space="preserve">ktyvus darbų </w:t>
      </w:r>
      <w:r w:rsidR="00454EDB" w:rsidRPr="006C3C6D">
        <w:rPr>
          <w:color w:val="auto"/>
          <w:sz w:val="22"/>
          <w:szCs w:val="22"/>
        </w:rPr>
        <w:t>vykdymas.</w:t>
      </w:r>
    </w:p>
    <w:p w14:paraId="663DA1AF" w14:textId="30614D05" w:rsidR="00A07C0F" w:rsidRPr="00AD63C1" w:rsidRDefault="00920597" w:rsidP="00E66B63">
      <w:pPr>
        <w:pStyle w:val="Stiliuspagrindinis"/>
        <w:numPr>
          <w:ilvl w:val="1"/>
          <w:numId w:val="3"/>
        </w:numPr>
        <w:ind w:left="964" w:hanging="964"/>
        <w:rPr>
          <w:color w:val="auto"/>
          <w:sz w:val="22"/>
          <w:szCs w:val="22"/>
        </w:rPr>
      </w:pPr>
      <w:r w:rsidRPr="00AD63C1">
        <w:rPr>
          <w:color w:val="auto"/>
          <w:sz w:val="22"/>
          <w:szCs w:val="22"/>
        </w:rPr>
        <w:t>St</w:t>
      </w:r>
      <w:r w:rsidR="00236BC4" w:rsidRPr="00AD63C1">
        <w:rPr>
          <w:color w:val="auto"/>
          <w:sz w:val="22"/>
          <w:szCs w:val="22"/>
        </w:rPr>
        <w:t>atybos aikštelė turi būti</w:t>
      </w:r>
      <w:r w:rsidR="003F0E0C" w:rsidRPr="00AD63C1">
        <w:rPr>
          <w:color w:val="auto"/>
          <w:sz w:val="22"/>
          <w:szCs w:val="22"/>
        </w:rPr>
        <w:t xml:space="preserve"> aptverta</w:t>
      </w:r>
      <w:r w:rsidR="00606C78" w:rsidRPr="00AD63C1">
        <w:rPr>
          <w:color w:val="auto"/>
          <w:sz w:val="22"/>
          <w:szCs w:val="22"/>
        </w:rPr>
        <w:t xml:space="preserve">, pažymėta apsauginiais ženklais, taip pat Rangovas turi </w:t>
      </w:r>
      <w:r w:rsidR="006E3C4A">
        <w:rPr>
          <w:color w:val="auto"/>
          <w:sz w:val="22"/>
          <w:szCs w:val="22"/>
        </w:rPr>
        <w:t xml:space="preserve">pats </w:t>
      </w:r>
      <w:r w:rsidR="00606C78" w:rsidRPr="00AD63C1">
        <w:rPr>
          <w:color w:val="auto"/>
          <w:sz w:val="22"/>
          <w:szCs w:val="22"/>
        </w:rPr>
        <w:t>užtikrinti</w:t>
      </w:r>
      <w:r w:rsidR="003E19E3" w:rsidRPr="00AD63C1">
        <w:rPr>
          <w:color w:val="auto"/>
          <w:sz w:val="22"/>
          <w:szCs w:val="22"/>
        </w:rPr>
        <w:t xml:space="preserve"> </w:t>
      </w:r>
      <w:r w:rsidR="007F3FAA" w:rsidRPr="00AD63C1">
        <w:rPr>
          <w:color w:val="auto"/>
          <w:sz w:val="22"/>
          <w:szCs w:val="22"/>
        </w:rPr>
        <w:t>pašalinių asmenų nepatikimo kontrolę ir apsaugą nuo nelaimingų</w:t>
      </w:r>
      <w:r w:rsidR="003C6E5C" w:rsidRPr="00AD63C1">
        <w:rPr>
          <w:color w:val="auto"/>
          <w:sz w:val="22"/>
          <w:szCs w:val="22"/>
        </w:rPr>
        <w:t xml:space="preserve"> atsitikimų</w:t>
      </w:r>
      <w:r w:rsidR="000E58D3">
        <w:rPr>
          <w:color w:val="auto"/>
          <w:sz w:val="22"/>
          <w:szCs w:val="22"/>
        </w:rPr>
        <w:t>, vagysčių</w:t>
      </w:r>
      <w:r w:rsidR="003C6E5C" w:rsidRPr="00AD63C1">
        <w:rPr>
          <w:color w:val="auto"/>
          <w:sz w:val="22"/>
          <w:szCs w:val="22"/>
        </w:rPr>
        <w:t>.</w:t>
      </w:r>
    </w:p>
    <w:p w14:paraId="6D29FD93" w14:textId="00CD19BB" w:rsidR="006B706C" w:rsidRPr="00AD63C1" w:rsidRDefault="006B706C" w:rsidP="00E66B63">
      <w:pPr>
        <w:pStyle w:val="Stiliuspagrindinis"/>
        <w:numPr>
          <w:ilvl w:val="1"/>
          <w:numId w:val="3"/>
        </w:numPr>
        <w:ind w:left="964" w:hanging="964"/>
        <w:rPr>
          <w:color w:val="auto"/>
          <w:sz w:val="22"/>
          <w:szCs w:val="22"/>
        </w:rPr>
      </w:pPr>
      <w:r w:rsidRPr="00AD63C1">
        <w:rPr>
          <w:color w:val="auto"/>
          <w:sz w:val="22"/>
          <w:szCs w:val="22"/>
        </w:rPr>
        <w:t xml:space="preserve">Rangovas turi </w:t>
      </w:r>
      <w:r w:rsidR="00294291" w:rsidRPr="00AD63C1">
        <w:rPr>
          <w:color w:val="auto"/>
          <w:sz w:val="22"/>
          <w:szCs w:val="22"/>
        </w:rPr>
        <w:t xml:space="preserve">įrengti </w:t>
      </w:r>
      <w:r w:rsidR="00425017" w:rsidRPr="00AD63C1">
        <w:rPr>
          <w:color w:val="auto"/>
          <w:sz w:val="22"/>
          <w:szCs w:val="22"/>
        </w:rPr>
        <w:t>laikinus kelius užtikrinančius</w:t>
      </w:r>
      <w:r w:rsidR="00F0775E" w:rsidRPr="00AD63C1">
        <w:rPr>
          <w:color w:val="auto"/>
          <w:sz w:val="22"/>
          <w:szCs w:val="22"/>
        </w:rPr>
        <w:t xml:space="preserve"> sunkiosios technikos judėjimą, transporto priemonių</w:t>
      </w:r>
      <w:r w:rsidR="009C41D9" w:rsidRPr="00AD63C1">
        <w:rPr>
          <w:color w:val="auto"/>
          <w:sz w:val="22"/>
          <w:szCs w:val="22"/>
        </w:rPr>
        <w:t xml:space="preserve"> privažiavimą prie visų darbo zon</w:t>
      </w:r>
      <w:r w:rsidR="007B27DA" w:rsidRPr="00AD63C1">
        <w:rPr>
          <w:color w:val="auto"/>
          <w:sz w:val="22"/>
          <w:szCs w:val="22"/>
        </w:rPr>
        <w:t>ų. Keliai turi būti pakankamos laikomosios gebos, atsparūs oro sąlygoms (lietus, šaltis)</w:t>
      </w:r>
      <w:r w:rsidR="00BB13E3" w:rsidRPr="00AD63C1">
        <w:rPr>
          <w:color w:val="auto"/>
          <w:sz w:val="22"/>
          <w:szCs w:val="22"/>
        </w:rPr>
        <w:t>. Esant poreikiui Rangovas turi numatyti laikinas dangas ar sutvirtinimus.</w:t>
      </w:r>
    </w:p>
    <w:p w14:paraId="037AE412" w14:textId="724A83A4" w:rsidR="008972BA" w:rsidRPr="00AD63C1" w:rsidRDefault="0017232F" w:rsidP="00E66B63">
      <w:pPr>
        <w:pStyle w:val="Stiliuspagrindinis"/>
        <w:numPr>
          <w:ilvl w:val="1"/>
          <w:numId w:val="3"/>
        </w:numPr>
        <w:ind w:left="964" w:hanging="964"/>
        <w:rPr>
          <w:color w:val="auto"/>
          <w:sz w:val="22"/>
          <w:szCs w:val="22"/>
        </w:rPr>
      </w:pPr>
      <w:r w:rsidRPr="00AD63C1">
        <w:rPr>
          <w:color w:val="auto"/>
          <w:sz w:val="22"/>
          <w:szCs w:val="22"/>
        </w:rPr>
        <w:lastRenderedPageBreak/>
        <w:t>Rangovas</w:t>
      </w:r>
      <w:r w:rsidR="0037774F" w:rsidRPr="00AD63C1">
        <w:rPr>
          <w:color w:val="auto"/>
          <w:sz w:val="22"/>
          <w:szCs w:val="22"/>
        </w:rPr>
        <w:t xml:space="preserve"> turi numatyti </w:t>
      </w:r>
      <w:r w:rsidR="00A7564D" w:rsidRPr="00AD63C1">
        <w:rPr>
          <w:color w:val="auto"/>
          <w:sz w:val="22"/>
          <w:szCs w:val="22"/>
        </w:rPr>
        <w:t xml:space="preserve">vietas </w:t>
      </w:r>
      <w:r w:rsidR="00D52852">
        <w:rPr>
          <w:color w:val="auto"/>
          <w:sz w:val="22"/>
          <w:szCs w:val="22"/>
        </w:rPr>
        <w:t>statybinių</w:t>
      </w:r>
      <w:r w:rsidR="00A7564D" w:rsidRPr="00AD63C1">
        <w:rPr>
          <w:color w:val="auto"/>
          <w:sz w:val="22"/>
          <w:szCs w:val="22"/>
        </w:rPr>
        <w:t xml:space="preserve"> medžiagų </w:t>
      </w:r>
      <w:r w:rsidR="00695422" w:rsidRPr="00AD63C1">
        <w:rPr>
          <w:color w:val="auto"/>
          <w:sz w:val="22"/>
          <w:szCs w:val="22"/>
        </w:rPr>
        <w:t>san</w:t>
      </w:r>
      <w:r w:rsidR="003E61DF" w:rsidRPr="00AD63C1">
        <w:rPr>
          <w:color w:val="auto"/>
          <w:sz w:val="22"/>
          <w:szCs w:val="22"/>
        </w:rPr>
        <w:t xml:space="preserve">dėliavimui. Turi būti išskirtos </w:t>
      </w:r>
      <w:r w:rsidR="008B47A6" w:rsidRPr="00AD63C1">
        <w:rPr>
          <w:color w:val="auto"/>
          <w:sz w:val="22"/>
          <w:szCs w:val="22"/>
        </w:rPr>
        <w:t>zon</w:t>
      </w:r>
      <w:r w:rsidR="003E61DF" w:rsidRPr="00AD63C1">
        <w:rPr>
          <w:color w:val="auto"/>
          <w:sz w:val="22"/>
          <w:szCs w:val="22"/>
        </w:rPr>
        <w:t>o</w:t>
      </w:r>
      <w:r w:rsidR="008B47A6" w:rsidRPr="00AD63C1">
        <w:rPr>
          <w:color w:val="auto"/>
          <w:sz w:val="22"/>
          <w:szCs w:val="22"/>
        </w:rPr>
        <w:t>s</w:t>
      </w:r>
      <w:r w:rsidR="00D601D2" w:rsidRPr="00AD63C1">
        <w:rPr>
          <w:color w:val="auto"/>
          <w:sz w:val="22"/>
          <w:szCs w:val="22"/>
        </w:rPr>
        <w:t xml:space="preserve"> </w:t>
      </w:r>
      <w:r w:rsidR="00695422" w:rsidRPr="00AD63C1">
        <w:rPr>
          <w:color w:val="auto"/>
          <w:sz w:val="22"/>
          <w:szCs w:val="22"/>
        </w:rPr>
        <w:t>statybinių medžiagų</w:t>
      </w:r>
      <w:r w:rsidR="003E61DF" w:rsidRPr="00AD63C1">
        <w:rPr>
          <w:color w:val="auto"/>
          <w:sz w:val="22"/>
          <w:szCs w:val="22"/>
        </w:rPr>
        <w:t xml:space="preserve">, technologinės įrangos, </w:t>
      </w:r>
      <w:r w:rsidR="00F57EE6" w:rsidRPr="00AD63C1">
        <w:rPr>
          <w:color w:val="auto"/>
          <w:sz w:val="22"/>
          <w:szCs w:val="22"/>
        </w:rPr>
        <w:t>sandėliavimui</w:t>
      </w:r>
      <w:r w:rsidR="006A3ED9" w:rsidRPr="00AD63C1">
        <w:rPr>
          <w:color w:val="auto"/>
          <w:sz w:val="22"/>
          <w:szCs w:val="22"/>
        </w:rPr>
        <w:t>.</w:t>
      </w:r>
    </w:p>
    <w:p w14:paraId="21D635D6" w14:textId="73C45217" w:rsidR="00F97395" w:rsidRPr="00AD63C1" w:rsidRDefault="00F97395" w:rsidP="00E66B63">
      <w:pPr>
        <w:pStyle w:val="Stiliuspagrindinis"/>
        <w:numPr>
          <w:ilvl w:val="1"/>
          <w:numId w:val="3"/>
        </w:numPr>
        <w:ind w:left="964" w:hanging="964"/>
        <w:rPr>
          <w:color w:val="auto"/>
          <w:sz w:val="22"/>
          <w:szCs w:val="22"/>
        </w:rPr>
      </w:pPr>
      <w:r w:rsidRPr="00AD63C1">
        <w:rPr>
          <w:color w:val="auto"/>
          <w:sz w:val="22"/>
          <w:szCs w:val="22"/>
        </w:rPr>
        <w:t xml:space="preserve">Rangovas turi įrengti </w:t>
      </w:r>
      <w:r w:rsidR="00A85BEB">
        <w:rPr>
          <w:color w:val="auto"/>
          <w:sz w:val="22"/>
          <w:szCs w:val="22"/>
        </w:rPr>
        <w:t xml:space="preserve">savo </w:t>
      </w:r>
      <w:r w:rsidRPr="00AD63C1">
        <w:rPr>
          <w:color w:val="auto"/>
          <w:sz w:val="22"/>
          <w:szCs w:val="22"/>
        </w:rPr>
        <w:t xml:space="preserve">darbuotojų </w:t>
      </w:r>
      <w:r w:rsidR="00020427" w:rsidRPr="00AD63C1">
        <w:rPr>
          <w:color w:val="auto"/>
          <w:sz w:val="22"/>
          <w:szCs w:val="22"/>
        </w:rPr>
        <w:t>buitines patalpas</w:t>
      </w:r>
      <w:r w:rsidR="004E2EF3" w:rsidRPr="00AD63C1">
        <w:rPr>
          <w:color w:val="auto"/>
          <w:sz w:val="22"/>
          <w:szCs w:val="22"/>
        </w:rPr>
        <w:t>, sanitarinius mazgus</w:t>
      </w:r>
      <w:r w:rsidR="00A8185A" w:rsidRPr="00AD63C1">
        <w:rPr>
          <w:color w:val="auto"/>
          <w:sz w:val="22"/>
          <w:szCs w:val="22"/>
        </w:rPr>
        <w:t xml:space="preserve">, administracines patalpas (jei reikia). Patalpos turi atitikti higienos </w:t>
      </w:r>
      <w:r w:rsidR="003D33B8" w:rsidRPr="00AD63C1">
        <w:rPr>
          <w:color w:val="auto"/>
          <w:sz w:val="22"/>
          <w:szCs w:val="22"/>
        </w:rPr>
        <w:t>ir darbo saugos reikalavimus.</w:t>
      </w:r>
    </w:p>
    <w:p w14:paraId="307B4CC9" w14:textId="7CE17C6E" w:rsidR="00C01F60" w:rsidRPr="00AD63C1" w:rsidRDefault="00C01F60" w:rsidP="00E66B63">
      <w:pPr>
        <w:pStyle w:val="Stiliuspagrindinis"/>
        <w:numPr>
          <w:ilvl w:val="1"/>
          <w:numId w:val="3"/>
        </w:numPr>
        <w:ind w:left="964" w:hanging="964"/>
        <w:rPr>
          <w:color w:val="auto"/>
          <w:sz w:val="22"/>
          <w:szCs w:val="22"/>
        </w:rPr>
      </w:pPr>
      <w:r w:rsidRPr="00AD63C1">
        <w:rPr>
          <w:color w:val="auto"/>
          <w:sz w:val="22"/>
          <w:szCs w:val="22"/>
        </w:rPr>
        <w:t>Rangovas</w:t>
      </w:r>
      <w:r w:rsidR="00131DAC">
        <w:rPr>
          <w:color w:val="auto"/>
          <w:sz w:val="22"/>
          <w:szCs w:val="22"/>
        </w:rPr>
        <w:t xml:space="preserve"> Darbų metu</w:t>
      </w:r>
      <w:r w:rsidRPr="00AD63C1">
        <w:rPr>
          <w:color w:val="auto"/>
          <w:sz w:val="22"/>
          <w:szCs w:val="22"/>
        </w:rPr>
        <w:t xml:space="preserve"> turi užtikrinti dulkių </w:t>
      </w:r>
      <w:r w:rsidR="008A5CBE" w:rsidRPr="00AD63C1">
        <w:rPr>
          <w:color w:val="auto"/>
          <w:sz w:val="22"/>
          <w:szCs w:val="22"/>
        </w:rPr>
        <w:t>mažinimo priemones, triukšmo kontrolę</w:t>
      </w:r>
      <w:r w:rsidR="005E7CBE" w:rsidRPr="00AD63C1">
        <w:rPr>
          <w:color w:val="auto"/>
          <w:sz w:val="22"/>
          <w:szCs w:val="22"/>
        </w:rPr>
        <w:t>, atliekų rūšiavimą ir tvarkymą</w:t>
      </w:r>
      <w:r w:rsidR="00267509" w:rsidRPr="00AD63C1">
        <w:rPr>
          <w:color w:val="auto"/>
          <w:sz w:val="22"/>
          <w:szCs w:val="22"/>
        </w:rPr>
        <w:t>.</w:t>
      </w:r>
    </w:p>
    <w:p w14:paraId="68A53B27" w14:textId="471F962A" w:rsidR="006F1753" w:rsidRPr="00AD63C1" w:rsidRDefault="006F1753" w:rsidP="00E66B63">
      <w:pPr>
        <w:pStyle w:val="Stiliuspagrindinis"/>
        <w:numPr>
          <w:ilvl w:val="1"/>
          <w:numId w:val="3"/>
        </w:numPr>
        <w:ind w:left="964" w:hanging="964"/>
        <w:rPr>
          <w:color w:val="auto"/>
          <w:sz w:val="22"/>
          <w:szCs w:val="22"/>
        </w:rPr>
      </w:pPr>
      <w:r w:rsidRPr="00AD63C1">
        <w:rPr>
          <w:color w:val="auto"/>
          <w:sz w:val="22"/>
          <w:szCs w:val="22"/>
        </w:rPr>
        <w:t>Rangovas pilnai atsako už st</w:t>
      </w:r>
      <w:r w:rsidR="00871EDD" w:rsidRPr="00AD63C1">
        <w:rPr>
          <w:color w:val="auto"/>
          <w:sz w:val="22"/>
          <w:szCs w:val="22"/>
        </w:rPr>
        <w:t xml:space="preserve">atybos </w:t>
      </w:r>
      <w:r w:rsidR="00003282" w:rsidRPr="00AD63C1">
        <w:rPr>
          <w:color w:val="auto"/>
          <w:sz w:val="22"/>
          <w:szCs w:val="22"/>
        </w:rPr>
        <w:t xml:space="preserve">aikštelės </w:t>
      </w:r>
      <w:r w:rsidR="00C81652" w:rsidRPr="00AD63C1">
        <w:rPr>
          <w:color w:val="auto"/>
          <w:sz w:val="22"/>
          <w:szCs w:val="22"/>
        </w:rPr>
        <w:t>įrengimą ir priežiūrą visais metų laikais, darbų saugą, poveikį aplinkai</w:t>
      </w:r>
      <w:r w:rsidR="00781404" w:rsidRPr="00AD63C1">
        <w:rPr>
          <w:color w:val="auto"/>
          <w:sz w:val="22"/>
          <w:szCs w:val="22"/>
        </w:rPr>
        <w:t xml:space="preserve">. </w:t>
      </w:r>
      <w:r w:rsidR="003857F6" w:rsidRPr="003857F6">
        <w:rPr>
          <w:color w:val="auto"/>
          <w:sz w:val="22"/>
          <w:szCs w:val="22"/>
        </w:rPr>
        <w:t xml:space="preserve">Visos papildomos išlaidos ar darbai, atsiradę dėl netinkamo statybos aikštelės organizavimo, tenka </w:t>
      </w:r>
      <w:r w:rsidR="003857F6">
        <w:rPr>
          <w:color w:val="auto"/>
          <w:sz w:val="22"/>
          <w:szCs w:val="22"/>
        </w:rPr>
        <w:t xml:space="preserve">pačiam </w:t>
      </w:r>
      <w:r w:rsidR="003857F6" w:rsidRPr="003857F6">
        <w:rPr>
          <w:color w:val="auto"/>
          <w:sz w:val="22"/>
          <w:szCs w:val="22"/>
        </w:rPr>
        <w:t>Rangovui.</w:t>
      </w:r>
    </w:p>
    <w:p w14:paraId="62EB5480" w14:textId="72CF7AA4" w:rsidR="3791E8B8" w:rsidRPr="003C382F" w:rsidRDefault="3791E8B8" w:rsidP="004D22C4">
      <w:pPr>
        <w:pStyle w:val="Heading1"/>
      </w:pPr>
      <w:bookmarkStart w:id="69" w:name="_Toc229064021"/>
      <w:r w:rsidRPr="003C382F">
        <w:t>REIKALAVIMAI STATYBINIAMS DARBAMS</w:t>
      </w:r>
      <w:bookmarkEnd w:id="69"/>
    </w:p>
    <w:p w14:paraId="4DA54190" w14:textId="7FE3657E" w:rsidR="3791E8B8" w:rsidRPr="00F86430" w:rsidRDefault="3791E8B8" w:rsidP="004D22C4">
      <w:pPr>
        <w:pStyle w:val="Stiliuspagrindinis"/>
        <w:numPr>
          <w:ilvl w:val="1"/>
          <w:numId w:val="3"/>
        </w:numPr>
        <w:ind w:left="992" w:hanging="992"/>
        <w:rPr>
          <w:color w:val="auto"/>
          <w:sz w:val="22"/>
          <w:szCs w:val="22"/>
        </w:rPr>
      </w:pPr>
      <w:r w:rsidRPr="00F86430">
        <w:rPr>
          <w:color w:val="auto"/>
          <w:sz w:val="22"/>
          <w:szCs w:val="22"/>
        </w:rPr>
        <w:t>BENDRIEJI REIKALAVIMAI</w:t>
      </w:r>
    </w:p>
    <w:p w14:paraId="4114841B" w14:textId="6B6D3E16" w:rsidR="00BE2A7C" w:rsidRDefault="009C3A86" w:rsidP="004D22C4">
      <w:pPr>
        <w:pStyle w:val="Stiliuspagrindinis"/>
        <w:numPr>
          <w:ilvl w:val="2"/>
          <w:numId w:val="3"/>
        </w:numPr>
        <w:ind w:left="992" w:hanging="992"/>
        <w:rPr>
          <w:color w:val="auto"/>
          <w:sz w:val="22"/>
          <w:szCs w:val="22"/>
        </w:rPr>
      </w:pPr>
      <w:r w:rsidRPr="009C3A86">
        <w:rPr>
          <w:color w:val="auto"/>
          <w:sz w:val="22"/>
          <w:szCs w:val="22"/>
        </w:rPr>
        <w:t>Rangovas privalo atlikti visus statybos darbus, reikalingus biokuro katilinės įrengimui, užtikrinant statinio saugą, patikimumą, ilgaamžiškumą ir nepertraukiamą technologinio proceso veikimą.</w:t>
      </w:r>
    </w:p>
    <w:p w14:paraId="188A7591" w14:textId="7609AB3D" w:rsidR="00F86430" w:rsidRDefault="00971512" w:rsidP="004D22C4">
      <w:pPr>
        <w:pStyle w:val="Stiliuspagrindinis"/>
        <w:numPr>
          <w:ilvl w:val="2"/>
          <w:numId w:val="3"/>
        </w:numPr>
        <w:ind w:left="992" w:hanging="992"/>
        <w:rPr>
          <w:color w:val="auto"/>
          <w:sz w:val="22"/>
          <w:szCs w:val="22"/>
        </w:rPr>
      </w:pPr>
      <w:r w:rsidRPr="00B639AC">
        <w:rPr>
          <w:color w:val="auto"/>
          <w:sz w:val="22"/>
          <w:szCs w:val="22"/>
        </w:rPr>
        <w:t xml:space="preserve">Rangovas pilnai atsako už visų </w:t>
      </w:r>
      <w:r w:rsidR="00511B03" w:rsidRPr="00B639AC">
        <w:rPr>
          <w:color w:val="auto"/>
          <w:sz w:val="22"/>
          <w:szCs w:val="22"/>
        </w:rPr>
        <w:t>sprendiniu</w:t>
      </w:r>
      <w:r w:rsidRPr="00B639AC">
        <w:rPr>
          <w:color w:val="auto"/>
          <w:sz w:val="22"/>
          <w:szCs w:val="22"/>
        </w:rPr>
        <w:t xml:space="preserve"> parinkimą ir suderinamumą, visų </w:t>
      </w:r>
      <w:r w:rsidR="00511B03" w:rsidRPr="00B639AC">
        <w:rPr>
          <w:color w:val="auto"/>
          <w:sz w:val="22"/>
          <w:szCs w:val="22"/>
        </w:rPr>
        <w:t xml:space="preserve">apkrovų ir eksploatacinių sąlygų įvertinimą, statinio </w:t>
      </w:r>
      <w:r w:rsidR="004D2942" w:rsidRPr="00B639AC">
        <w:rPr>
          <w:color w:val="auto"/>
          <w:sz w:val="22"/>
          <w:szCs w:val="22"/>
        </w:rPr>
        <w:t>funkcionalu</w:t>
      </w:r>
      <w:r w:rsidR="00FC23F1" w:rsidRPr="00B639AC">
        <w:rPr>
          <w:color w:val="auto"/>
          <w:sz w:val="22"/>
          <w:szCs w:val="22"/>
        </w:rPr>
        <w:t xml:space="preserve">mą </w:t>
      </w:r>
      <w:r w:rsidR="00BC6395" w:rsidRPr="00B639AC">
        <w:rPr>
          <w:color w:val="auto"/>
          <w:sz w:val="22"/>
          <w:szCs w:val="22"/>
        </w:rPr>
        <w:t>ir tinkamumą eksploatacijai</w:t>
      </w:r>
      <w:r w:rsidR="005C529D" w:rsidRPr="00B639AC">
        <w:rPr>
          <w:color w:val="auto"/>
          <w:sz w:val="22"/>
          <w:szCs w:val="22"/>
        </w:rPr>
        <w:t>. Sprendiniai, kurie neužtikrina techno</w:t>
      </w:r>
      <w:r w:rsidR="003926F5" w:rsidRPr="00B639AC">
        <w:rPr>
          <w:color w:val="auto"/>
          <w:sz w:val="22"/>
          <w:szCs w:val="22"/>
        </w:rPr>
        <w:t>loginių procesų veikimo ar įrangos apt</w:t>
      </w:r>
      <w:r w:rsidR="00E60D8C" w:rsidRPr="00B639AC">
        <w:rPr>
          <w:color w:val="auto"/>
          <w:sz w:val="22"/>
          <w:szCs w:val="22"/>
        </w:rPr>
        <w:t>arnavimo</w:t>
      </w:r>
      <w:r w:rsidR="00161659" w:rsidRPr="00B639AC">
        <w:rPr>
          <w:color w:val="auto"/>
          <w:sz w:val="22"/>
          <w:szCs w:val="22"/>
        </w:rPr>
        <w:t>, laikomi netinkamais.</w:t>
      </w:r>
    </w:p>
    <w:p w14:paraId="1B4F9486" w14:textId="77777777" w:rsidR="00FA15ED" w:rsidRPr="007B1007" w:rsidRDefault="00FA15ED" w:rsidP="004D22C4">
      <w:pPr>
        <w:pStyle w:val="Stiliuspagrindinis"/>
        <w:ind w:left="992" w:hanging="992"/>
        <w:rPr>
          <w:color w:val="auto"/>
          <w:sz w:val="22"/>
          <w:szCs w:val="22"/>
        </w:rPr>
      </w:pPr>
    </w:p>
    <w:p w14:paraId="5C16107F" w14:textId="131DCEDA" w:rsidR="3791E8B8" w:rsidRDefault="3791E8B8" w:rsidP="004D22C4">
      <w:pPr>
        <w:pStyle w:val="Stiliuspagrindinis"/>
        <w:numPr>
          <w:ilvl w:val="1"/>
          <w:numId w:val="3"/>
        </w:numPr>
        <w:ind w:left="992" w:hanging="992"/>
        <w:rPr>
          <w:color w:val="auto"/>
          <w:sz w:val="22"/>
          <w:szCs w:val="22"/>
        </w:rPr>
      </w:pPr>
      <w:r w:rsidRPr="1AEEED22">
        <w:rPr>
          <w:color w:val="auto"/>
          <w:sz w:val="22"/>
          <w:szCs w:val="22"/>
        </w:rPr>
        <w:t>REIKALAVIMAI TERITORIJAI, PRIVAŽIAVIMO KELIAMS, AIKŠTELĖMS IR DANGOMS</w:t>
      </w:r>
    </w:p>
    <w:p w14:paraId="1B3AEE52" w14:textId="6BFB37F9" w:rsidR="00A256B1" w:rsidRPr="00F64BAA" w:rsidRDefault="00217997" w:rsidP="004D22C4">
      <w:pPr>
        <w:pStyle w:val="Stiliuspagrindinis"/>
        <w:numPr>
          <w:ilvl w:val="2"/>
          <w:numId w:val="3"/>
        </w:numPr>
        <w:ind w:left="992" w:hanging="992"/>
        <w:rPr>
          <w:color w:val="auto"/>
          <w:sz w:val="22"/>
          <w:szCs w:val="22"/>
        </w:rPr>
      </w:pPr>
      <w:r w:rsidRPr="00F64BAA">
        <w:rPr>
          <w:color w:val="auto"/>
          <w:sz w:val="22"/>
          <w:szCs w:val="22"/>
        </w:rPr>
        <w:t>Ran</w:t>
      </w:r>
      <w:r w:rsidR="007C261A" w:rsidRPr="00F64BAA">
        <w:rPr>
          <w:color w:val="auto"/>
          <w:sz w:val="22"/>
          <w:szCs w:val="22"/>
        </w:rPr>
        <w:t xml:space="preserve">govas rengdamas </w:t>
      </w:r>
      <w:r w:rsidR="00B94589">
        <w:rPr>
          <w:color w:val="auto"/>
          <w:sz w:val="22"/>
          <w:szCs w:val="22"/>
        </w:rPr>
        <w:t>TDP</w:t>
      </w:r>
      <w:r w:rsidR="007C261A" w:rsidRPr="00F64BAA">
        <w:rPr>
          <w:color w:val="auto"/>
          <w:sz w:val="22"/>
          <w:szCs w:val="22"/>
        </w:rPr>
        <w:t xml:space="preserve"> </w:t>
      </w:r>
      <w:r w:rsidR="00122676" w:rsidRPr="00F64BAA">
        <w:rPr>
          <w:color w:val="auto"/>
          <w:sz w:val="22"/>
          <w:szCs w:val="22"/>
        </w:rPr>
        <w:t>turi s</w:t>
      </w:r>
      <w:r w:rsidR="00A256B1" w:rsidRPr="00F64BAA">
        <w:rPr>
          <w:color w:val="auto"/>
          <w:sz w:val="22"/>
          <w:szCs w:val="22"/>
        </w:rPr>
        <w:t xml:space="preserve">uprojektuoti kelius ir privažiavimus, pritaikytus naudoti statybos ir eksploatacijos metu. Konkrečios kelio dalies plotis ir transportavimo pajėgumas turi būti suprojektuoti pagal tikėtiną maksimalų įrangos dalių, medžiagų, kurie bus transportuojami į gamybinį pastatą, svorį ir gabaritus. Visi sprendimai turi atitikti tuo metu galiojančiam STR reikalavimams. Taip pat </w:t>
      </w:r>
      <w:r w:rsidR="00122676" w:rsidRPr="00F64BAA">
        <w:rPr>
          <w:color w:val="auto"/>
          <w:sz w:val="22"/>
          <w:szCs w:val="22"/>
        </w:rPr>
        <w:t xml:space="preserve">turi būti </w:t>
      </w:r>
      <w:r w:rsidR="00A256B1" w:rsidRPr="00F64BAA">
        <w:rPr>
          <w:color w:val="auto"/>
          <w:sz w:val="22"/>
          <w:szCs w:val="22"/>
        </w:rPr>
        <w:t>numatyti galimybė privažiuoti aptarnaujančiam transportui, ir spec. transportui.</w:t>
      </w:r>
    </w:p>
    <w:p w14:paraId="438D9C78" w14:textId="4FF1555F" w:rsidR="00A20BDB" w:rsidRPr="00F64BAA" w:rsidRDefault="00A20BDB" w:rsidP="004D22C4">
      <w:pPr>
        <w:pStyle w:val="Stiliuspagrindinis"/>
        <w:numPr>
          <w:ilvl w:val="2"/>
          <w:numId w:val="3"/>
        </w:numPr>
        <w:ind w:left="992" w:hanging="992"/>
        <w:rPr>
          <w:color w:val="auto"/>
          <w:sz w:val="22"/>
          <w:szCs w:val="22"/>
        </w:rPr>
      </w:pPr>
      <w:r w:rsidRPr="00F64BAA">
        <w:rPr>
          <w:color w:val="auto"/>
          <w:sz w:val="22"/>
          <w:szCs w:val="22"/>
        </w:rPr>
        <w:t>Keliai turi būti</w:t>
      </w:r>
      <w:r w:rsidR="00C53027" w:rsidRPr="00F64BAA">
        <w:rPr>
          <w:color w:val="auto"/>
          <w:sz w:val="22"/>
          <w:szCs w:val="22"/>
        </w:rPr>
        <w:t xml:space="preserve"> įrengti</w:t>
      </w:r>
      <w:r w:rsidRPr="00F64BAA">
        <w:rPr>
          <w:color w:val="auto"/>
          <w:sz w:val="22"/>
          <w:szCs w:val="22"/>
        </w:rPr>
        <w:t xml:space="preserve"> su nuolydžiu į lietaus nuotekų šulinius, sujungtus į bendrą lietaus nuotekų sistemą. Esant poreikiui turi būti suprojektuoti nauji lietaus nuotekų tinklai, kurie turi būtų pajungti prie veikiančios lietaus nuotekų sistemos esančios teritorijoje. Turi būti įvertinta esamų tinklų būklę, ir esant poreikiui turi būti numatytas jų rekonstravimas arba naujų tinklų paklojimas pasijungiant į miesto tinklus.</w:t>
      </w:r>
    </w:p>
    <w:p w14:paraId="58F97D88" w14:textId="38B0B42F" w:rsidR="00743CD4" w:rsidRPr="00F64BAA" w:rsidRDefault="00743CD4" w:rsidP="004D22C4">
      <w:pPr>
        <w:pStyle w:val="Stiliuspagrindinis"/>
        <w:numPr>
          <w:ilvl w:val="2"/>
          <w:numId w:val="3"/>
        </w:numPr>
        <w:ind w:left="992" w:hanging="992"/>
        <w:rPr>
          <w:color w:val="auto"/>
          <w:sz w:val="22"/>
          <w:szCs w:val="22"/>
        </w:rPr>
      </w:pPr>
      <w:r w:rsidRPr="00F64BAA">
        <w:rPr>
          <w:color w:val="auto"/>
          <w:sz w:val="22"/>
          <w:szCs w:val="22"/>
        </w:rPr>
        <w:t>Ant visų kelių turi būti asfalto danga</w:t>
      </w:r>
      <w:r w:rsidR="00E84D7F" w:rsidRPr="00F64BAA">
        <w:rPr>
          <w:color w:val="auto"/>
          <w:sz w:val="22"/>
          <w:szCs w:val="22"/>
        </w:rPr>
        <w:t xml:space="preserve">, </w:t>
      </w:r>
      <w:r w:rsidR="00A722C3" w:rsidRPr="00F64BAA">
        <w:rPr>
          <w:color w:val="auto"/>
          <w:sz w:val="22"/>
          <w:szCs w:val="22"/>
        </w:rPr>
        <w:t xml:space="preserve">o padidinto </w:t>
      </w:r>
      <w:r w:rsidR="000E3E3C" w:rsidRPr="00F64BAA">
        <w:rPr>
          <w:color w:val="auto"/>
          <w:sz w:val="22"/>
          <w:szCs w:val="22"/>
        </w:rPr>
        <w:t>intensyvumo zonose betoninė su</w:t>
      </w:r>
      <w:r w:rsidRPr="00F64BAA">
        <w:rPr>
          <w:color w:val="auto"/>
          <w:sz w:val="22"/>
          <w:szCs w:val="22"/>
        </w:rPr>
        <w:t xml:space="preserve"> visais </w:t>
      </w:r>
      <w:r w:rsidR="00175F66" w:rsidRPr="00F64BAA">
        <w:rPr>
          <w:color w:val="auto"/>
          <w:sz w:val="22"/>
          <w:szCs w:val="22"/>
        </w:rPr>
        <w:t xml:space="preserve">reikalingais </w:t>
      </w:r>
      <w:r w:rsidRPr="00F64BAA">
        <w:rPr>
          <w:color w:val="auto"/>
          <w:sz w:val="22"/>
          <w:szCs w:val="22"/>
        </w:rPr>
        <w:t xml:space="preserve">pasluoksniais. </w:t>
      </w:r>
      <w:r w:rsidR="001027C9" w:rsidRPr="00F64BAA">
        <w:rPr>
          <w:color w:val="auto"/>
          <w:sz w:val="22"/>
          <w:szCs w:val="22"/>
        </w:rPr>
        <w:t>Turi būti a</w:t>
      </w:r>
      <w:r w:rsidRPr="00F64BAA">
        <w:rPr>
          <w:color w:val="auto"/>
          <w:sz w:val="22"/>
          <w:szCs w:val="22"/>
        </w:rPr>
        <w:t xml:space="preserve">tliktas kelių žymėjimas. </w:t>
      </w:r>
      <w:r w:rsidR="001027C9" w:rsidRPr="00F64BAA">
        <w:rPr>
          <w:color w:val="auto"/>
          <w:sz w:val="22"/>
          <w:szCs w:val="22"/>
        </w:rPr>
        <w:t>K</w:t>
      </w:r>
      <w:r w:rsidRPr="00F64BAA">
        <w:rPr>
          <w:color w:val="auto"/>
          <w:sz w:val="22"/>
          <w:szCs w:val="22"/>
        </w:rPr>
        <w:t>elio dang</w:t>
      </w:r>
      <w:r w:rsidR="001027C9" w:rsidRPr="00F64BAA">
        <w:rPr>
          <w:color w:val="auto"/>
          <w:sz w:val="22"/>
          <w:szCs w:val="22"/>
        </w:rPr>
        <w:t>os</w:t>
      </w:r>
      <w:r w:rsidRPr="00F64BAA">
        <w:rPr>
          <w:color w:val="auto"/>
          <w:sz w:val="22"/>
          <w:szCs w:val="22"/>
        </w:rPr>
        <w:t xml:space="preserve"> turi būti suprojektuot</w:t>
      </w:r>
      <w:r w:rsidR="001027C9" w:rsidRPr="00F64BAA">
        <w:rPr>
          <w:color w:val="auto"/>
          <w:sz w:val="22"/>
          <w:szCs w:val="22"/>
        </w:rPr>
        <w:t>os</w:t>
      </w:r>
      <w:r w:rsidRPr="00F64BAA">
        <w:rPr>
          <w:color w:val="auto"/>
          <w:sz w:val="22"/>
          <w:szCs w:val="22"/>
        </w:rPr>
        <w:t xml:space="preserve"> pagal aptarnaujančio transporto svorius ir pan. </w:t>
      </w:r>
    </w:p>
    <w:p w14:paraId="5624E8B9" w14:textId="42448892" w:rsidR="002E1D36" w:rsidRPr="00F64BAA" w:rsidRDefault="002E1D36" w:rsidP="004D22C4">
      <w:pPr>
        <w:pStyle w:val="Stiliuspagrindinis"/>
        <w:numPr>
          <w:ilvl w:val="2"/>
          <w:numId w:val="3"/>
        </w:numPr>
        <w:ind w:left="992" w:hanging="992"/>
        <w:rPr>
          <w:color w:val="auto"/>
          <w:sz w:val="22"/>
          <w:szCs w:val="22"/>
        </w:rPr>
      </w:pPr>
      <w:r w:rsidRPr="00F64BAA">
        <w:rPr>
          <w:color w:val="auto"/>
          <w:sz w:val="22"/>
          <w:szCs w:val="22"/>
        </w:rPr>
        <w:t xml:space="preserve">Projektiniai sprendiniai turi atitikti Lietuvos Respublikos energetikos ministro 2016 m. rugsėjo 19 d. įsakymo Nr. </w:t>
      </w:r>
      <w:r w:rsidRPr="18E184AF">
        <w:rPr>
          <w:color w:val="auto"/>
          <w:sz w:val="22"/>
          <w:szCs w:val="22"/>
        </w:rPr>
        <w:t>1-249 „Dėl katilinių įrenginių įrengimo taisyklių patvirtinimo“ II dalies „Sklypo planas ir transportas“</w:t>
      </w:r>
      <w:r>
        <w:rPr>
          <w:color w:val="auto"/>
          <w:sz w:val="22"/>
          <w:szCs w:val="22"/>
        </w:rPr>
        <w:t xml:space="preserve"> </w:t>
      </w:r>
      <w:r w:rsidR="006832EF">
        <w:rPr>
          <w:color w:val="auto"/>
          <w:sz w:val="22"/>
          <w:szCs w:val="22"/>
        </w:rPr>
        <w:t>(su vėlesniais pakeitimais ir papildymais)</w:t>
      </w:r>
      <w:r w:rsidRPr="18E184AF">
        <w:rPr>
          <w:color w:val="auto"/>
          <w:sz w:val="22"/>
          <w:szCs w:val="22"/>
        </w:rPr>
        <w:t xml:space="preserve"> reikalavimus. </w:t>
      </w:r>
    </w:p>
    <w:p w14:paraId="484D99A1" w14:textId="77777777" w:rsidR="00A256B1" w:rsidRPr="007266E9" w:rsidRDefault="00A256B1" w:rsidP="004D22C4">
      <w:pPr>
        <w:pStyle w:val="Stiliuspagrindinis"/>
        <w:ind w:left="992" w:hanging="992"/>
        <w:rPr>
          <w:rFonts w:eastAsia="Arial"/>
        </w:rPr>
      </w:pPr>
    </w:p>
    <w:p w14:paraId="5AA7275D" w14:textId="0C76E20A" w:rsidR="3791E8B8" w:rsidRPr="00B50A08" w:rsidRDefault="3791E8B8" w:rsidP="004D22C4">
      <w:pPr>
        <w:pStyle w:val="Stiliuspagrindinis"/>
        <w:numPr>
          <w:ilvl w:val="1"/>
          <w:numId w:val="3"/>
        </w:numPr>
        <w:ind w:left="992" w:hanging="992"/>
        <w:rPr>
          <w:bCs/>
          <w:color w:val="auto"/>
          <w:sz w:val="22"/>
          <w:szCs w:val="22"/>
        </w:rPr>
      </w:pPr>
      <w:r w:rsidRPr="00B50A08">
        <w:rPr>
          <w:bCs/>
          <w:color w:val="auto"/>
          <w:sz w:val="22"/>
          <w:szCs w:val="22"/>
        </w:rPr>
        <w:t>REIKALAVIMAI PAMATAMS</w:t>
      </w:r>
    </w:p>
    <w:p w14:paraId="2DDAA22E" w14:textId="62D95102" w:rsidR="001C7402" w:rsidRDefault="00EF50B1" w:rsidP="004D22C4">
      <w:pPr>
        <w:pStyle w:val="Stiliuspagrindinis"/>
        <w:numPr>
          <w:ilvl w:val="2"/>
          <w:numId w:val="3"/>
        </w:numPr>
        <w:ind w:left="992" w:hanging="992"/>
        <w:rPr>
          <w:color w:val="auto"/>
          <w:sz w:val="22"/>
          <w:szCs w:val="22"/>
        </w:rPr>
      </w:pPr>
      <w:r w:rsidRPr="00EF50B1">
        <w:rPr>
          <w:color w:val="auto"/>
          <w:sz w:val="22"/>
          <w:szCs w:val="22"/>
        </w:rPr>
        <w:t>Bendrieji reikalavimai</w:t>
      </w:r>
      <w:r w:rsidR="00845DB7">
        <w:rPr>
          <w:color w:val="auto"/>
          <w:sz w:val="22"/>
          <w:szCs w:val="22"/>
        </w:rPr>
        <w:t>:</w:t>
      </w:r>
    </w:p>
    <w:p w14:paraId="61FDA349" w14:textId="28585873" w:rsidR="00845DB7" w:rsidRPr="00443FFD" w:rsidRDefault="002B6934" w:rsidP="004D22C4">
      <w:pPr>
        <w:pStyle w:val="ListParagraph"/>
        <w:numPr>
          <w:ilvl w:val="3"/>
          <w:numId w:val="3"/>
        </w:numPr>
        <w:ind w:left="992" w:hanging="992"/>
        <w:rPr>
          <w:rFonts w:ascii="Arial" w:hAnsi="Arial"/>
        </w:rPr>
      </w:pPr>
      <w:r w:rsidRPr="00513A5C">
        <w:rPr>
          <w:rFonts w:ascii="Arial" w:hAnsi="Arial"/>
        </w:rPr>
        <w:t>Rangovas privalo suprojektuoti ir įrengti visus pamatus, užtikrinant</w:t>
      </w:r>
      <w:r w:rsidRPr="00443FFD">
        <w:rPr>
          <w:rFonts w:ascii="Arial" w:hAnsi="Arial"/>
        </w:rPr>
        <w:t>:</w:t>
      </w:r>
    </w:p>
    <w:p w14:paraId="3174381C" w14:textId="6C10BC2B" w:rsidR="002B6934" w:rsidRPr="00FA15ED" w:rsidRDefault="00AD7C96" w:rsidP="004D22C4">
      <w:pPr>
        <w:numPr>
          <w:ilvl w:val="0"/>
          <w:numId w:val="5"/>
        </w:numPr>
        <w:ind w:left="992" w:hanging="992"/>
        <w:contextualSpacing/>
        <w:rPr>
          <w:rFonts w:ascii="Arial" w:eastAsia="Times New Roman" w:hAnsi="Arial" w:cs="Arial"/>
          <w:color w:val="auto"/>
        </w:rPr>
      </w:pPr>
      <w:r w:rsidRPr="00FA15ED">
        <w:rPr>
          <w:rFonts w:ascii="Arial" w:eastAsia="Times New Roman" w:hAnsi="Arial" w:cs="Arial"/>
          <w:color w:val="auto"/>
        </w:rPr>
        <w:t>Pastato ir įrenginių stabilumą;</w:t>
      </w:r>
    </w:p>
    <w:p w14:paraId="7B0DB1AC" w14:textId="667FBE32" w:rsidR="00AD7C96" w:rsidRPr="00FA15ED" w:rsidRDefault="00C10ED8" w:rsidP="004D22C4">
      <w:pPr>
        <w:numPr>
          <w:ilvl w:val="0"/>
          <w:numId w:val="5"/>
        </w:numPr>
        <w:ind w:left="992" w:hanging="992"/>
        <w:contextualSpacing/>
        <w:rPr>
          <w:rFonts w:ascii="Arial" w:eastAsia="Times New Roman" w:hAnsi="Arial" w:cs="Arial"/>
          <w:color w:val="auto"/>
        </w:rPr>
      </w:pPr>
      <w:r w:rsidRPr="00FA15ED">
        <w:rPr>
          <w:rFonts w:ascii="Arial" w:eastAsia="Times New Roman" w:hAnsi="Arial" w:cs="Arial"/>
          <w:color w:val="auto"/>
        </w:rPr>
        <w:t>Saugų eksploatavimą per visą statinio gyvavimo laikotarpį;</w:t>
      </w:r>
    </w:p>
    <w:p w14:paraId="29E86F1D" w14:textId="30EE2ACC" w:rsidR="00C10ED8" w:rsidRPr="00FA15ED" w:rsidRDefault="00361C89" w:rsidP="004D22C4">
      <w:pPr>
        <w:numPr>
          <w:ilvl w:val="0"/>
          <w:numId w:val="5"/>
        </w:numPr>
        <w:ind w:left="992" w:hanging="992"/>
        <w:contextualSpacing/>
        <w:rPr>
          <w:rFonts w:ascii="Arial" w:eastAsia="Times New Roman" w:hAnsi="Arial" w:cs="Arial"/>
          <w:color w:val="auto"/>
        </w:rPr>
      </w:pPr>
      <w:r w:rsidRPr="00FA15ED">
        <w:rPr>
          <w:rFonts w:ascii="Arial" w:eastAsia="Times New Roman" w:hAnsi="Arial" w:cs="Arial"/>
          <w:color w:val="auto"/>
        </w:rPr>
        <w:t>Atsparumą visoms veikiančioms apkrovoms</w:t>
      </w:r>
      <w:r w:rsidR="002E7CF8" w:rsidRPr="00FA15ED">
        <w:rPr>
          <w:rFonts w:ascii="Arial" w:eastAsia="Times New Roman" w:hAnsi="Arial" w:cs="Arial"/>
          <w:color w:val="auto"/>
        </w:rPr>
        <w:t xml:space="preserve"> (statinėms, dinaminėms, </w:t>
      </w:r>
      <w:r w:rsidR="00936611" w:rsidRPr="00FA15ED">
        <w:rPr>
          <w:rFonts w:ascii="Arial" w:eastAsia="Times New Roman" w:hAnsi="Arial" w:cs="Arial"/>
          <w:color w:val="auto"/>
        </w:rPr>
        <w:t>sandėliuojamo</w:t>
      </w:r>
      <w:r w:rsidR="002E7CF8" w:rsidRPr="00FA15ED">
        <w:rPr>
          <w:rFonts w:ascii="Arial" w:eastAsia="Times New Roman" w:hAnsi="Arial" w:cs="Arial"/>
          <w:color w:val="auto"/>
        </w:rPr>
        <w:t xml:space="preserve"> biokuro, </w:t>
      </w:r>
      <w:r w:rsidR="003877D9" w:rsidRPr="00FA15ED">
        <w:rPr>
          <w:rFonts w:ascii="Arial" w:eastAsia="Times New Roman" w:hAnsi="Arial" w:cs="Arial"/>
          <w:color w:val="auto"/>
        </w:rPr>
        <w:t xml:space="preserve">transporto, </w:t>
      </w:r>
      <w:r w:rsidR="00DD0A58" w:rsidRPr="00FA15ED">
        <w:rPr>
          <w:rFonts w:ascii="Arial" w:eastAsia="Times New Roman" w:hAnsi="Arial" w:cs="Arial"/>
          <w:color w:val="auto"/>
        </w:rPr>
        <w:t>grunto</w:t>
      </w:r>
      <w:r w:rsidR="00936611" w:rsidRPr="00FA15ED">
        <w:rPr>
          <w:rFonts w:ascii="Arial" w:eastAsia="Times New Roman" w:hAnsi="Arial" w:cs="Arial"/>
          <w:color w:val="auto"/>
        </w:rPr>
        <w:t xml:space="preserve"> ir kt.).</w:t>
      </w:r>
    </w:p>
    <w:p w14:paraId="3713C8C3" w14:textId="4A6EB30E" w:rsidR="003975A9" w:rsidRPr="00443FFD" w:rsidRDefault="0092454A" w:rsidP="004D22C4">
      <w:pPr>
        <w:pStyle w:val="ListParagraph"/>
        <w:numPr>
          <w:ilvl w:val="3"/>
          <w:numId w:val="3"/>
        </w:numPr>
        <w:ind w:left="992" w:hanging="992"/>
        <w:rPr>
          <w:rFonts w:ascii="Arial" w:hAnsi="Arial"/>
        </w:rPr>
      </w:pPr>
      <w:r w:rsidRPr="00513A5C">
        <w:rPr>
          <w:rFonts w:ascii="Arial" w:hAnsi="Arial"/>
        </w:rPr>
        <w:t xml:space="preserve">Visi sprendiniai turi atitikti galiojančius </w:t>
      </w:r>
      <w:r w:rsidRPr="00443FFD">
        <w:rPr>
          <w:rFonts w:ascii="Arial" w:hAnsi="Arial"/>
        </w:rPr>
        <w:t>STR, Eurokodus (EN 1990–1997) ir kitus norminius dokumentus</w:t>
      </w:r>
      <w:r w:rsidR="00E52739" w:rsidRPr="00443FFD">
        <w:rPr>
          <w:rFonts w:ascii="Arial" w:hAnsi="Arial"/>
        </w:rPr>
        <w:t xml:space="preserve"> ir teisės aktus</w:t>
      </w:r>
      <w:r w:rsidRPr="00443FFD">
        <w:rPr>
          <w:rFonts w:ascii="Arial" w:hAnsi="Arial"/>
        </w:rPr>
        <w:t>.</w:t>
      </w:r>
    </w:p>
    <w:p w14:paraId="19D46361" w14:textId="0278AB0D" w:rsidR="00751239" w:rsidRPr="00443FFD" w:rsidRDefault="00751239" w:rsidP="004D22C4">
      <w:pPr>
        <w:pStyle w:val="ListParagraph"/>
        <w:numPr>
          <w:ilvl w:val="3"/>
          <w:numId w:val="3"/>
        </w:numPr>
        <w:ind w:left="992" w:hanging="992"/>
        <w:rPr>
          <w:rFonts w:ascii="Arial" w:hAnsi="Arial"/>
        </w:rPr>
      </w:pPr>
      <w:r w:rsidRPr="00513A5C">
        <w:rPr>
          <w:rFonts w:ascii="Arial" w:hAnsi="Arial"/>
        </w:rPr>
        <w:t xml:space="preserve">Rangovas </w:t>
      </w:r>
      <w:r w:rsidRPr="00443FFD">
        <w:rPr>
          <w:rFonts w:ascii="Arial" w:hAnsi="Arial"/>
        </w:rPr>
        <w:t>yra atsakingas už visų geotechninių, konstrukcinių ir technologinių sąlygų įvertinimą.</w:t>
      </w:r>
    </w:p>
    <w:p w14:paraId="3EBF8813" w14:textId="2FF9FE2E" w:rsidR="00F54CB8" w:rsidRDefault="00725BB8" w:rsidP="004D22C4">
      <w:pPr>
        <w:pStyle w:val="Stiliuspagrindinis"/>
        <w:numPr>
          <w:ilvl w:val="2"/>
          <w:numId w:val="3"/>
        </w:numPr>
        <w:ind w:left="992" w:hanging="992"/>
        <w:rPr>
          <w:color w:val="auto"/>
          <w:sz w:val="22"/>
          <w:szCs w:val="22"/>
        </w:rPr>
      </w:pPr>
      <w:r w:rsidRPr="00725BB8">
        <w:rPr>
          <w:color w:val="auto"/>
          <w:sz w:val="22"/>
          <w:szCs w:val="22"/>
        </w:rPr>
        <w:t>Geotechniniai tyrimai ir pagrindo įvertinimas</w:t>
      </w:r>
      <w:r w:rsidR="00A01BA2">
        <w:rPr>
          <w:color w:val="auto"/>
          <w:sz w:val="22"/>
          <w:szCs w:val="22"/>
        </w:rPr>
        <w:t>.</w:t>
      </w:r>
    </w:p>
    <w:p w14:paraId="28E53356" w14:textId="1EFBD6E2" w:rsidR="008C5F2A" w:rsidRPr="00443FFD" w:rsidRDefault="00841520" w:rsidP="004D22C4">
      <w:pPr>
        <w:pStyle w:val="ListParagraph"/>
        <w:numPr>
          <w:ilvl w:val="3"/>
          <w:numId w:val="3"/>
        </w:numPr>
        <w:ind w:left="992" w:hanging="992"/>
        <w:rPr>
          <w:rFonts w:ascii="Arial" w:hAnsi="Arial"/>
        </w:rPr>
      </w:pPr>
      <w:r w:rsidRPr="00513A5C">
        <w:rPr>
          <w:rFonts w:ascii="Arial" w:hAnsi="Arial"/>
        </w:rPr>
        <w:lastRenderedPageBreak/>
        <w:t>Rangovas privalo</w:t>
      </w:r>
      <w:r w:rsidR="00417BF2" w:rsidRPr="00443FFD">
        <w:rPr>
          <w:rFonts w:ascii="Arial" w:hAnsi="Arial"/>
        </w:rPr>
        <w:t xml:space="preserve"> įvertinti esamus geologinius ir geotechninius duomenis, </w:t>
      </w:r>
      <w:r w:rsidR="00715A53" w:rsidRPr="00443FFD">
        <w:rPr>
          <w:rFonts w:ascii="Arial" w:hAnsi="Arial"/>
        </w:rPr>
        <w:t>esant poreikiui – atlikti papildomus geotechninius tyrimus</w:t>
      </w:r>
      <w:r w:rsidR="00D5630D" w:rsidRPr="00443FFD">
        <w:rPr>
          <w:rFonts w:ascii="Arial" w:hAnsi="Arial"/>
        </w:rPr>
        <w:t xml:space="preserve">, kurių pagrindų nustatys gruntų laikomąją gebą, </w:t>
      </w:r>
      <w:r w:rsidR="005808D0" w:rsidRPr="00443FFD">
        <w:rPr>
          <w:rFonts w:ascii="Arial" w:hAnsi="Arial"/>
        </w:rPr>
        <w:t>gruntinio</w:t>
      </w:r>
      <w:r w:rsidR="004A5D32" w:rsidRPr="00443FFD">
        <w:rPr>
          <w:rFonts w:ascii="Arial" w:hAnsi="Arial"/>
        </w:rPr>
        <w:t xml:space="preserve"> vandens lygį</w:t>
      </w:r>
      <w:r w:rsidR="00E31448" w:rsidRPr="00443FFD">
        <w:rPr>
          <w:rFonts w:ascii="Arial" w:hAnsi="Arial"/>
        </w:rPr>
        <w:t xml:space="preserve"> ir jo svyravimus</w:t>
      </w:r>
      <w:r w:rsidR="000C19FA" w:rsidRPr="00443FFD">
        <w:rPr>
          <w:rFonts w:ascii="Arial" w:hAnsi="Arial"/>
        </w:rPr>
        <w:t>, bei grunto sudėtį.</w:t>
      </w:r>
    </w:p>
    <w:p w14:paraId="44670F73" w14:textId="3F0DFFE7" w:rsidR="00094712" w:rsidRDefault="009F60C4" w:rsidP="004D22C4">
      <w:pPr>
        <w:pStyle w:val="Stiliuspagrindinis"/>
        <w:numPr>
          <w:ilvl w:val="2"/>
          <w:numId w:val="3"/>
        </w:numPr>
        <w:ind w:left="992" w:hanging="992"/>
        <w:rPr>
          <w:color w:val="auto"/>
          <w:sz w:val="22"/>
          <w:szCs w:val="22"/>
        </w:rPr>
      </w:pPr>
      <w:r>
        <w:rPr>
          <w:color w:val="auto"/>
          <w:sz w:val="22"/>
          <w:szCs w:val="22"/>
        </w:rPr>
        <w:t>Reikalavimai esamo pastato pamatams</w:t>
      </w:r>
      <w:r w:rsidR="00C5574D">
        <w:rPr>
          <w:color w:val="auto"/>
          <w:sz w:val="22"/>
          <w:szCs w:val="22"/>
        </w:rPr>
        <w:t>:</w:t>
      </w:r>
    </w:p>
    <w:p w14:paraId="60C212D1" w14:textId="55545EF4" w:rsidR="00887A56" w:rsidRPr="00443FFD" w:rsidRDefault="00C35BAD" w:rsidP="004D22C4">
      <w:pPr>
        <w:pStyle w:val="ListParagraph"/>
        <w:numPr>
          <w:ilvl w:val="3"/>
          <w:numId w:val="3"/>
        </w:numPr>
        <w:ind w:left="992" w:hanging="992"/>
        <w:rPr>
          <w:rFonts w:ascii="Arial" w:hAnsi="Arial"/>
        </w:rPr>
      </w:pPr>
      <w:r w:rsidRPr="00513A5C">
        <w:rPr>
          <w:rFonts w:ascii="Arial" w:hAnsi="Arial"/>
        </w:rPr>
        <w:t xml:space="preserve">Kadangi pastatas yra </w:t>
      </w:r>
      <w:r w:rsidRPr="00443FFD">
        <w:rPr>
          <w:rFonts w:ascii="Arial" w:hAnsi="Arial"/>
        </w:rPr>
        <w:t>dalinai griaunamas, rangovas privalo:</w:t>
      </w:r>
    </w:p>
    <w:p w14:paraId="06F34100" w14:textId="15C64854" w:rsidR="00C35BAD" w:rsidRPr="00513A5C" w:rsidRDefault="003B02EF" w:rsidP="004D22C4">
      <w:pPr>
        <w:numPr>
          <w:ilvl w:val="0"/>
          <w:numId w:val="5"/>
        </w:numPr>
        <w:ind w:left="992" w:hanging="992"/>
        <w:contextualSpacing/>
        <w:rPr>
          <w:rFonts w:ascii="Arial" w:hAnsi="Arial" w:cs="Arial"/>
          <w:color w:val="auto"/>
        </w:rPr>
      </w:pPr>
      <w:r w:rsidRPr="000A62A1">
        <w:rPr>
          <w:rFonts w:ascii="Arial" w:eastAsia="Times New Roman" w:hAnsi="Arial" w:cs="Arial"/>
          <w:color w:val="auto"/>
        </w:rPr>
        <w:t>Į</w:t>
      </w:r>
      <w:r w:rsidRPr="00513A5C">
        <w:rPr>
          <w:rFonts w:ascii="Arial" w:hAnsi="Arial" w:cs="Arial"/>
          <w:color w:val="auto"/>
        </w:rPr>
        <w:t>vertinti esamų pamatų būklę ir laikomąją galią;</w:t>
      </w:r>
    </w:p>
    <w:p w14:paraId="669E84CE" w14:textId="1CBEF628" w:rsidR="003B02EF" w:rsidRPr="00513A5C" w:rsidRDefault="00CF0903" w:rsidP="004D22C4">
      <w:pPr>
        <w:numPr>
          <w:ilvl w:val="0"/>
          <w:numId w:val="5"/>
        </w:numPr>
        <w:ind w:left="992" w:hanging="992"/>
        <w:contextualSpacing/>
        <w:rPr>
          <w:rFonts w:ascii="Arial" w:hAnsi="Arial" w:cs="Arial"/>
          <w:color w:val="auto"/>
        </w:rPr>
      </w:pPr>
      <w:r w:rsidRPr="000A62A1">
        <w:rPr>
          <w:rFonts w:ascii="Arial" w:eastAsia="Times New Roman" w:hAnsi="Arial" w:cs="Arial"/>
          <w:color w:val="auto"/>
        </w:rPr>
        <w:t>N</w:t>
      </w:r>
      <w:r w:rsidRPr="00513A5C">
        <w:rPr>
          <w:rFonts w:ascii="Arial" w:hAnsi="Arial" w:cs="Arial"/>
          <w:color w:val="auto"/>
        </w:rPr>
        <w:t>ustatyti, kurie pamatai gali būti naudojami, stiprinami ar turi būti demontuojami.</w:t>
      </w:r>
    </w:p>
    <w:p w14:paraId="3FCB9B14" w14:textId="1F9F2C31" w:rsidR="00181806" w:rsidRPr="00513A5C" w:rsidRDefault="0040564E" w:rsidP="004D22C4">
      <w:pPr>
        <w:numPr>
          <w:ilvl w:val="0"/>
          <w:numId w:val="5"/>
        </w:numPr>
        <w:ind w:left="992" w:hanging="992"/>
        <w:contextualSpacing/>
        <w:rPr>
          <w:rFonts w:ascii="Arial" w:hAnsi="Arial" w:cs="Arial"/>
          <w:color w:val="auto"/>
        </w:rPr>
      </w:pPr>
      <w:r w:rsidRPr="000A62A1">
        <w:rPr>
          <w:rFonts w:ascii="Arial" w:eastAsia="Times New Roman" w:hAnsi="Arial" w:cs="Arial"/>
          <w:color w:val="auto"/>
        </w:rPr>
        <w:t xml:space="preserve">Numatyti priemones </w:t>
      </w:r>
      <w:r w:rsidR="00995A20" w:rsidRPr="00513A5C">
        <w:rPr>
          <w:rFonts w:ascii="Arial" w:hAnsi="Arial" w:cs="Arial"/>
          <w:color w:val="auto"/>
        </w:rPr>
        <w:t xml:space="preserve">esamų pamatų stiprinimo (jei reikalinga) sprendinius parenka </w:t>
      </w:r>
      <w:r w:rsidR="0C08A2F2" w:rsidRPr="00513A5C">
        <w:rPr>
          <w:rFonts w:ascii="Arial" w:hAnsi="Arial" w:cs="Arial"/>
          <w:color w:val="auto"/>
        </w:rPr>
        <w:t>R</w:t>
      </w:r>
      <w:r w:rsidR="00995A20" w:rsidRPr="00513A5C">
        <w:rPr>
          <w:rFonts w:ascii="Arial" w:hAnsi="Arial" w:cs="Arial"/>
          <w:color w:val="auto"/>
        </w:rPr>
        <w:t>angovas (pvz., injekcijos, papildomi pamatai, mikropoliai ar kt.).</w:t>
      </w:r>
    </w:p>
    <w:p w14:paraId="302B35A8" w14:textId="439EA3CD" w:rsidR="005162C9" w:rsidRDefault="005162C9" w:rsidP="004D22C4">
      <w:pPr>
        <w:pStyle w:val="Stiliuspagrindinis"/>
        <w:numPr>
          <w:ilvl w:val="2"/>
          <w:numId w:val="3"/>
        </w:numPr>
        <w:ind w:left="992" w:hanging="992"/>
        <w:rPr>
          <w:color w:val="auto"/>
          <w:sz w:val="22"/>
          <w:szCs w:val="22"/>
        </w:rPr>
      </w:pPr>
      <w:r>
        <w:rPr>
          <w:color w:val="auto"/>
          <w:sz w:val="22"/>
          <w:szCs w:val="22"/>
        </w:rPr>
        <w:t>Reikalavimai nauj</w:t>
      </w:r>
      <w:r w:rsidR="00CC25ED">
        <w:rPr>
          <w:color w:val="auto"/>
          <w:sz w:val="22"/>
          <w:szCs w:val="22"/>
        </w:rPr>
        <w:t>o</w:t>
      </w:r>
      <w:r>
        <w:rPr>
          <w:color w:val="auto"/>
          <w:sz w:val="22"/>
          <w:szCs w:val="22"/>
        </w:rPr>
        <w:t xml:space="preserve"> pastato pamatams.</w:t>
      </w:r>
    </w:p>
    <w:p w14:paraId="0694CDD0" w14:textId="5D4B3770" w:rsidR="005162C9" w:rsidRPr="00443FFD" w:rsidRDefault="006352BB" w:rsidP="004D22C4">
      <w:pPr>
        <w:pStyle w:val="ListParagraph"/>
        <w:numPr>
          <w:ilvl w:val="3"/>
          <w:numId w:val="3"/>
        </w:numPr>
        <w:ind w:left="992" w:hanging="992"/>
        <w:rPr>
          <w:rFonts w:ascii="Arial" w:hAnsi="Arial"/>
        </w:rPr>
      </w:pPr>
      <w:r w:rsidRPr="000A62A1">
        <w:rPr>
          <w:rFonts w:ascii="Arial" w:hAnsi="Arial"/>
        </w:rPr>
        <w:t xml:space="preserve">Rengdamas </w:t>
      </w:r>
      <w:r w:rsidR="006832EF" w:rsidRPr="00443FFD">
        <w:rPr>
          <w:rFonts w:ascii="Arial" w:hAnsi="Arial"/>
        </w:rPr>
        <w:t>TDP</w:t>
      </w:r>
      <w:r w:rsidRPr="00443FFD">
        <w:rPr>
          <w:rFonts w:ascii="Arial" w:hAnsi="Arial"/>
        </w:rPr>
        <w:t xml:space="preserve"> </w:t>
      </w:r>
      <w:r w:rsidR="009D0E38" w:rsidRPr="00443FFD">
        <w:rPr>
          <w:rFonts w:ascii="Arial" w:hAnsi="Arial"/>
        </w:rPr>
        <w:t xml:space="preserve">Rangovas turi numatyti </w:t>
      </w:r>
      <w:r w:rsidR="00873929" w:rsidRPr="00443FFD">
        <w:rPr>
          <w:rFonts w:ascii="Arial" w:hAnsi="Arial"/>
        </w:rPr>
        <w:t>tinkamą pamat</w:t>
      </w:r>
      <w:r w:rsidR="00C467C1" w:rsidRPr="00443FFD">
        <w:rPr>
          <w:rFonts w:ascii="Arial" w:hAnsi="Arial"/>
        </w:rPr>
        <w:t>ų tipą</w:t>
      </w:r>
      <w:r w:rsidR="0006290A" w:rsidRPr="00443FFD">
        <w:rPr>
          <w:rFonts w:ascii="Arial" w:hAnsi="Arial"/>
        </w:rPr>
        <w:t xml:space="preserve">, </w:t>
      </w:r>
      <w:r w:rsidR="00A33D43" w:rsidRPr="00443FFD">
        <w:rPr>
          <w:rFonts w:ascii="Arial" w:hAnsi="Arial"/>
        </w:rPr>
        <w:t>(plokštuminiai, poliniai ar kt.),</w:t>
      </w:r>
      <w:r w:rsidR="00F3230A" w:rsidRPr="00443FFD">
        <w:rPr>
          <w:rFonts w:ascii="Arial" w:hAnsi="Arial"/>
        </w:rPr>
        <w:t xml:space="preserve"> </w:t>
      </w:r>
      <w:r w:rsidR="005A1460" w:rsidRPr="00443FFD">
        <w:rPr>
          <w:rFonts w:ascii="Arial" w:hAnsi="Arial"/>
        </w:rPr>
        <w:t xml:space="preserve">įgilintų į gruntą </w:t>
      </w:r>
      <w:r w:rsidR="00737E2B" w:rsidRPr="00443FFD">
        <w:rPr>
          <w:rFonts w:ascii="Arial" w:hAnsi="Arial"/>
        </w:rPr>
        <w:t xml:space="preserve">patalpų </w:t>
      </w:r>
      <w:r w:rsidR="002127A5" w:rsidRPr="00443FFD">
        <w:rPr>
          <w:rFonts w:ascii="Arial" w:hAnsi="Arial"/>
        </w:rPr>
        <w:t xml:space="preserve">sienų ir dugno </w:t>
      </w:r>
      <w:r w:rsidR="00ED4185" w:rsidRPr="00443FFD">
        <w:rPr>
          <w:rFonts w:ascii="Arial" w:hAnsi="Arial"/>
        </w:rPr>
        <w:t xml:space="preserve">konstrukcijos turi būti </w:t>
      </w:r>
      <w:r w:rsidR="00632C25" w:rsidRPr="00443FFD">
        <w:rPr>
          <w:rFonts w:ascii="Arial" w:hAnsi="Arial"/>
        </w:rPr>
        <w:t xml:space="preserve">nelaidžios </w:t>
      </w:r>
      <w:r w:rsidR="00717603" w:rsidRPr="00443FFD">
        <w:rPr>
          <w:rFonts w:ascii="Arial" w:hAnsi="Arial"/>
        </w:rPr>
        <w:t>vandeniui bei su papildoma hidroizoliacija</w:t>
      </w:r>
      <w:r w:rsidR="009B6BF8" w:rsidRPr="00443FFD">
        <w:rPr>
          <w:rFonts w:ascii="Arial" w:hAnsi="Arial"/>
        </w:rPr>
        <w:t>. Visos šios priemonės turi užtikrinti apsaugą nuo gruntinio vandens infiltracijos</w:t>
      </w:r>
      <w:r w:rsidR="00702D48" w:rsidRPr="00443FFD">
        <w:rPr>
          <w:rFonts w:ascii="Arial" w:hAnsi="Arial"/>
        </w:rPr>
        <w:t>.</w:t>
      </w:r>
      <w:r w:rsidR="00AF5C07" w:rsidRPr="00443FFD">
        <w:rPr>
          <w:rFonts w:ascii="Arial" w:hAnsi="Arial"/>
        </w:rPr>
        <w:t xml:space="preserve"> Esant poreikiui Rangovas privalo numatyti </w:t>
      </w:r>
      <w:r w:rsidR="00CD3A44" w:rsidRPr="00443FFD">
        <w:rPr>
          <w:rFonts w:ascii="Arial" w:hAnsi="Arial"/>
        </w:rPr>
        <w:t>drenažo s</w:t>
      </w:r>
      <w:r w:rsidR="00A05D84" w:rsidRPr="00443FFD">
        <w:rPr>
          <w:rFonts w:ascii="Arial" w:hAnsi="Arial"/>
        </w:rPr>
        <w:t>istemas ar laikino gruntinio vandens pažeminimo priemones statybos metu.</w:t>
      </w:r>
      <w:r w:rsidR="001E76B6" w:rsidRPr="00443FFD">
        <w:rPr>
          <w:rFonts w:ascii="Arial" w:hAnsi="Arial"/>
        </w:rPr>
        <w:t xml:space="preserve"> </w:t>
      </w:r>
    </w:p>
    <w:p w14:paraId="3B0BFD5F" w14:textId="42FEFEA1" w:rsidR="00936611" w:rsidRDefault="00F37D13" w:rsidP="004D22C4">
      <w:pPr>
        <w:pStyle w:val="Stiliuspagrindinis"/>
        <w:numPr>
          <w:ilvl w:val="2"/>
          <w:numId w:val="3"/>
        </w:numPr>
        <w:ind w:left="992" w:hanging="992"/>
        <w:rPr>
          <w:color w:val="auto"/>
          <w:sz w:val="22"/>
          <w:szCs w:val="22"/>
        </w:rPr>
      </w:pPr>
      <w:r>
        <w:rPr>
          <w:color w:val="auto"/>
          <w:sz w:val="22"/>
          <w:szCs w:val="22"/>
        </w:rPr>
        <w:t>Konstrukciniai ir technologiniai reikalavimai.</w:t>
      </w:r>
    </w:p>
    <w:p w14:paraId="2B511CF2" w14:textId="7075B524" w:rsidR="00995A20" w:rsidRPr="00443FFD" w:rsidRDefault="006D48FC" w:rsidP="004D22C4">
      <w:pPr>
        <w:pStyle w:val="Stiliuspagrindinis"/>
        <w:numPr>
          <w:ilvl w:val="3"/>
          <w:numId w:val="3"/>
        </w:numPr>
        <w:ind w:left="992" w:hanging="992"/>
      </w:pPr>
      <w:r w:rsidRPr="00752C08">
        <w:t>Pamatai turi būti pritaikyti technologinės įrangos montavimui</w:t>
      </w:r>
      <w:r w:rsidRPr="00443FFD">
        <w:t xml:space="preserve">, numatytos įrangos tvirtinimo vietos, </w:t>
      </w:r>
      <w:r w:rsidR="00CE477F" w:rsidRPr="00443FFD">
        <w:t xml:space="preserve">įbetonuojami </w:t>
      </w:r>
      <w:r w:rsidR="002E1556" w:rsidRPr="00443FFD">
        <w:t>inkariniai tvirtinimo varžtai, ar įdė</w:t>
      </w:r>
      <w:r w:rsidR="009C5818" w:rsidRPr="00443FFD">
        <w:t>tinės detalės</w:t>
      </w:r>
      <w:r w:rsidR="00F21ADF" w:rsidRPr="00443FFD">
        <w:t>. Turi būti įvertint</w:t>
      </w:r>
      <w:r w:rsidR="00DB2D5B" w:rsidRPr="00443FFD">
        <w:t>a</w:t>
      </w:r>
      <w:r w:rsidR="00F21ADF" w:rsidRPr="00443FFD">
        <w:t xml:space="preserve"> vibracijos </w:t>
      </w:r>
      <w:r w:rsidR="003B713B" w:rsidRPr="00443FFD">
        <w:t xml:space="preserve">nuo įrangos </w:t>
      </w:r>
      <w:r w:rsidR="00BC2F5B" w:rsidRPr="00443FFD">
        <w:t>ir jų poveikis pastatų konstrukcijoms.</w:t>
      </w:r>
      <w:r w:rsidR="00D15753" w:rsidRPr="00443FFD">
        <w:t xml:space="preserve"> Gelžbetoninės pamatų konstrukcijos turi būti </w:t>
      </w:r>
      <w:r w:rsidR="00DD4B22" w:rsidRPr="00443FFD">
        <w:t>parinktos tokios, kad būtų a</w:t>
      </w:r>
      <w:r w:rsidR="002D29DF" w:rsidRPr="00443FFD">
        <w:t>tsparios numatomai agresyviai aplinkai.</w:t>
      </w:r>
    </w:p>
    <w:p w14:paraId="1F1CCFE9" w14:textId="77777777" w:rsidR="00AF25E3" w:rsidRPr="005D076F" w:rsidRDefault="00AF25E3" w:rsidP="004D22C4">
      <w:pPr>
        <w:pStyle w:val="Stiliuspagrindinis"/>
        <w:ind w:left="992" w:hanging="992"/>
        <w:rPr>
          <w:color w:val="auto"/>
          <w:sz w:val="22"/>
          <w:szCs w:val="22"/>
        </w:rPr>
      </w:pPr>
    </w:p>
    <w:p w14:paraId="3F0540A1" w14:textId="6F51DE17" w:rsidR="3791E8B8" w:rsidRDefault="3791E8B8" w:rsidP="004D22C4">
      <w:pPr>
        <w:pStyle w:val="Stiliuspagrindinis"/>
        <w:numPr>
          <w:ilvl w:val="1"/>
          <w:numId w:val="3"/>
        </w:numPr>
        <w:ind w:left="992" w:hanging="992"/>
        <w:rPr>
          <w:color w:val="auto"/>
          <w:sz w:val="22"/>
          <w:szCs w:val="22"/>
        </w:rPr>
      </w:pPr>
      <w:r w:rsidRPr="1AEEED22">
        <w:rPr>
          <w:color w:val="auto"/>
          <w:sz w:val="22"/>
          <w:szCs w:val="22"/>
        </w:rPr>
        <w:t xml:space="preserve">REIKALAVIMAI </w:t>
      </w:r>
      <w:r w:rsidR="00D502D8">
        <w:rPr>
          <w:color w:val="auto"/>
          <w:sz w:val="22"/>
          <w:szCs w:val="22"/>
        </w:rPr>
        <w:t>GAMYBINIAMS</w:t>
      </w:r>
      <w:r w:rsidR="00063577">
        <w:rPr>
          <w:color w:val="auto"/>
          <w:sz w:val="22"/>
          <w:szCs w:val="22"/>
        </w:rPr>
        <w:t xml:space="preserve"> </w:t>
      </w:r>
      <w:r w:rsidRPr="1AEEED22">
        <w:rPr>
          <w:color w:val="auto"/>
          <w:sz w:val="22"/>
          <w:szCs w:val="22"/>
        </w:rPr>
        <w:t>PASTATAMS IR PATALPOMS</w:t>
      </w:r>
    </w:p>
    <w:p w14:paraId="3A3859B8" w14:textId="6BD05BF7" w:rsidR="000A745C" w:rsidRDefault="00A16951" w:rsidP="004D22C4">
      <w:pPr>
        <w:pStyle w:val="Stiliuspagrindinis"/>
        <w:numPr>
          <w:ilvl w:val="2"/>
          <w:numId w:val="3"/>
        </w:numPr>
        <w:ind w:left="992" w:hanging="992"/>
        <w:rPr>
          <w:color w:val="auto"/>
          <w:sz w:val="22"/>
          <w:szCs w:val="22"/>
        </w:rPr>
      </w:pPr>
      <w:r w:rsidRPr="00A434EB">
        <w:rPr>
          <w:color w:val="auto"/>
          <w:sz w:val="22"/>
          <w:szCs w:val="22"/>
        </w:rPr>
        <w:t>Bendrieji reikalavimai</w:t>
      </w:r>
    </w:p>
    <w:p w14:paraId="3B375574" w14:textId="09F318E9" w:rsidR="00A16951" w:rsidRPr="00443FFD" w:rsidRDefault="009466EF" w:rsidP="004D22C4">
      <w:pPr>
        <w:pStyle w:val="Stiliuspagrindinis"/>
        <w:numPr>
          <w:ilvl w:val="3"/>
          <w:numId w:val="3"/>
        </w:numPr>
        <w:ind w:left="992" w:hanging="992"/>
      </w:pPr>
      <w:r w:rsidRPr="00752C08">
        <w:t>Rangovas privalo suprojektuoti ir įrengti pastatus bei patalpas, užtikrinant:</w:t>
      </w:r>
    </w:p>
    <w:p w14:paraId="32A8E671" w14:textId="31A70A9D" w:rsidR="00F9063C" w:rsidRPr="00F9063C" w:rsidRDefault="00783FFF" w:rsidP="004D22C4">
      <w:pPr>
        <w:pStyle w:val="Stiliuspagrindinis"/>
        <w:numPr>
          <w:ilvl w:val="0"/>
          <w:numId w:val="7"/>
        </w:numPr>
        <w:ind w:left="992" w:hanging="992"/>
        <w:rPr>
          <w:color w:val="auto"/>
          <w:sz w:val="22"/>
          <w:szCs w:val="22"/>
        </w:rPr>
      </w:pPr>
      <w:r>
        <w:rPr>
          <w:color w:val="auto"/>
          <w:sz w:val="22"/>
          <w:szCs w:val="22"/>
        </w:rPr>
        <w:t>statinio p</w:t>
      </w:r>
      <w:r w:rsidR="007F058C">
        <w:rPr>
          <w:color w:val="auto"/>
          <w:sz w:val="22"/>
          <w:szCs w:val="22"/>
        </w:rPr>
        <w:t>rojek</w:t>
      </w:r>
      <w:r w:rsidR="008633ED">
        <w:rPr>
          <w:color w:val="auto"/>
          <w:sz w:val="22"/>
          <w:szCs w:val="22"/>
        </w:rPr>
        <w:t xml:space="preserve">to sprendinių atitikimą </w:t>
      </w:r>
      <w:r w:rsidR="000E6F59" w:rsidRPr="000E6F59">
        <w:rPr>
          <w:color w:val="auto"/>
          <w:sz w:val="22"/>
          <w:szCs w:val="22"/>
        </w:rPr>
        <w:t xml:space="preserve">galiojančius </w:t>
      </w:r>
      <w:r w:rsidR="000E6F59" w:rsidRPr="69A14F2D">
        <w:rPr>
          <w:color w:val="auto"/>
          <w:sz w:val="22"/>
          <w:szCs w:val="22"/>
        </w:rPr>
        <w:t>STR, darbo saugos, priešgaisrini</w:t>
      </w:r>
      <w:r w:rsidR="000E6F59">
        <w:rPr>
          <w:color w:val="auto"/>
          <w:sz w:val="22"/>
          <w:szCs w:val="22"/>
        </w:rPr>
        <w:t>ams</w:t>
      </w:r>
      <w:r w:rsidR="000E6F59" w:rsidRPr="69A14F2D">
        <w:rPr>
          <w:color w:val="auto"/>
          <w:sz w:val="22"/>
          <w:szCs w:val="22"/>
        </w:rPr>
        <w:t xml:space="preserve"> ir higienos</w:t>
      </w:r>
      <w:r w:rsidR="00355D4E">
        <w:rPr>
          <w:color w:val="auto"/>
          <w:sz w:val="22"/>
          <w:szCs w:val="22"/>
        </w:rPr>
        <w:t xml:space="preserve"> </w:t>
      </w:r>
      <w:r w:rsidR="000E6F59" w:rsidRPr="69A14F2D">
        <w:rPr>
          <w:color w:val="auto"/>
          <w:sz w:val="22"/>
          <w:szCs w:val="22"/>
        </w:rPr>
        <w:t>reikalavimus</w:t>
      </w:r>
      <w:r w:rsidR="00355D4E">
        <w:rPr>
          <w:color w:val="auto"/>
          <w:sz w:val="22"/>
          <w:szCs w:val="22"/>
        </w:rPr>
        <w:t>;</w:t>
      </w:r>
    </w:p>
    <w:p w14:paraId="3BBCA0CE" w14:textId="77777777" w:rsidR="00355D4E" w:rsidRPr="00513A5C" w:rsidRDefault="0058044A" w:rsidP="004D22C4">
      <w:pPr>
        <w:numPr>
          <w:ilvl w:val="0"/>
          <w:numId w:val="5"/>
        </w:numPr>
        <w:ind w:left="992" w:hanging="992"/>
        <w:contextualSpacing/>
        <w:rPr>
          <w:rFonts w:ascii="Arial" w:hAnsi="Arial" w:cs="Arial"/>
          <w:color w:val="auto"/>
        </w:rPr>
      </w:pPr>
      <w:r w:rsidRPr="000A62A1">
        <w:rPr>
          <w:rFonts w:ascii="Arial" w:eastAsia="Times New Roman" w:hAnsi="Arial" w:cs="Arial"/>
          <w:color w:val="auto"/>
        </w:rPr>
        <w:t>saugų ir nepertraukiamą technologinio proceso veikimą,</w:t>
      </w:r>
    </w:p>
    <w:p w14:paraId="0423489A" w14:textId="77777777" w:rsidR="00355D4E" w:rsidRPr="00513A5C" w:rsidRDefault="007D4C84" w:rsidP="004D22C4">
      <w:pPr>
        <w:numPr>
          <w:ilvl w:val="0"/>
          <w:numId w:val="5"/>
        </w:numPr>
        <w:ind w:left="992" w:hanging="992"/>
        <w:contextualSpacing/>
        <w:rPr>
          <w:rFonts w:ascii="Arial" w:hAnsi="Arial" w:cs="Arial"/>
          <w:color w:val="auto"/>
        </w:rPr>
      </w:pPr>
      <w:r w:rsidRPr="000A62A1">
        <w:rPr>
          <w:rFonts w:ascii="Arial" w:eastAsia="Times New Roman" w:hAnsi="Arial" w:cs="Arial"/>
          <w:color w:val="auto"/>
        </w:rPr>
        <w:t>patogią ir saugią eksploataciją bei priežiūrą,</w:t>
      </w:r>
    </w:p>
    <w:p w14:paraId="66A56BD3" w14:textId="77777777" w:rsidR="00E81672" w:rsidRPr="00513A5C" w:rsidRDefault="00EC442B" w:rsidP="004D22C4">
      <w:pPr>
        <w:numPr>
          <w:ilvl w:val="0"/>
          <w:numId w:val="5"/>
        </w:numPr>
        <w:ind w:left="992" w:hanging="992"/>
        <w:contextualSpacing/>
        <w:rPr>
          <w:rFonts w:ascii="Arial" w:hAnsi="Arial" w:cs="Arial"/>
          <w:color w:val="auto"/>
        </w:rPr>
      </w:pPr>
      <w:r w:rsidRPr="000A62A1">
        <w:rPr>
          <w:rFonts w:ascii="Arial" w:eastAsia="Times New Roman" w:hAnsi="Arial" w:cs="Arial"/>
          <w:color w:val="auto"/>
        </w:rPr>
        <w:t>ilgaamžiškumą ir atsparumą aplinkos poveikiui.</w:t>
      </w:r>
    </w:p>
    <w:p w14:paraId="63752CE0" w14:textId="69D68B28" w:rsidR="00100DB3" w:rsidRPr="00513A5C" w:rsidRDefault="00C34942" w:rsidP="004D22C4">
      <w:pPr>
        <w:numPr>
          <w:ilvl w:val="0"/>
          <w:numId w:val="5"/>
        </w:numPr>
        <w:ind w:left="992" w:hanging="992"/>
        <w:contextualSpacing/>
        <w:rPr>
          <w:rFonts w:ascii="Arial" w:hAnsi="Arial" w:cs="Arial"/>
          <w:color w:val="auto"/>
        </w:rPr>
      </w:pPr>
      <w:r w:rsidRPr="00513A5C">
        <w:rPr>
          <w:rFonts w:ascii="Arial" w:hAnsi="Arial" w:cs="Arial"/>
          <w:color w:val="auto"/>
        </w:rPr>
        <w:t>v</w:t>
      </w:r>
      <w:r w:rsidR="00C72505" w:rsidRPr="00513A5C">
        <w:rPr>
          <w:rFonts w:ascii="Arial" w:hAnsi="Arial" w:cs="Arial"/>
          <w:color w:val="auto"/>
        </w:rPr>
        <w:t>isi sprendiniai turi būti suderinti su</w:t>
      </w:r>
      <w:r w:rsidR="00A020E9" w:rsidRPr="00513A5C">
        <w:rPr>
          <w:rFonts w:ascii="Arial" w:hAnsi="Arial" w:cs="Arial"/>
          <w:color w:val="auto"/>
        </w:rPr>
        <w:t xml:space="preserve"> tech</w:t>
      </w:r>
      <w:r w:rsidR="00372AD0" w:rsidRPr="00513A5C">
        <w:rPr>
          <w:rFonts w:ascii="Arial" w:hAnsi="Arial" w:cs="Arial"/>
          <w:color w:val="auto"/>
        </w:rPr>
        <w:t>nologine, konstrukcine</w:t>
      </w:r>
      <w:r w:rsidR="00E83BFB" w:rsidRPr="00513A5C">
        <w:rPr>
          <w:rFonts w:ascii="Arial" w:hAnsi="Arial" w:cs="Arial"/>
          <w:color w:val="auto"/>
        </w:rPr>
        <w:t>, inžinerinių sistemų dalimis</w:t>
      </w:r>
      <w:r w:rsidR="005D076F" w:rsidRPr="00513A5C">
        <w:rPr>
          <w:rFonts w:ascii="Arial" w:hAnsi="Arial" w:cs="Arial"/>
          <w:color w:val="auto"/>
        </w:rPr>
        <w:t>.</w:t>
      </w:r>
    </w:p>
    <w:p w14:paraId="1D03830E" w14:textId="77777777" w:rsidR="007673CA" w:rsidRPr="007673CA" w:rsidRDefault="007673CA" w:rsidP="004D22C4">
      <w:pPr>
        <w:pStyle w:val="Stiliuspagrindinis"/>
        <w:ind w:left="992" w:hanging="992"/>
        <w:rPr>
          <w:color w:val="auto"/>
          <w:sz w:val="22"/>
          <w:szCs w:val="22"/>
        </w:rPr>
      </w:pPr>
    </w:p>
    <w:p w14:paraId="5608A3B0" w14:textId="1CAFD8D6" w:rsidR="00EE1EE4" w:rsidRDefault="003F7D50" w:rsidP="004D22C4">
      <w:pPr>
        <w:pStyle w:val="Stiliuspagrindinis"/>
        <w:numPr>
          <w:ilvl w:val="2"/>
          <w:numId w:val="3"/>
        </w:numPr>
        <w:ind w:left="992" w:hanging="992"/>
        <w:rPr>
          <w:color w:val="auto"/>
          <w:sz w:val="22"/>
          <w:szCs w:val="22"/>
        </w:rPr>
      </w:pPr>
      <w:r>
        <w:rPr>
          <w:color w:val="auto"/>
          <w:sz w:val="22"/>
          <w:szCs w:val="22"/>
        </w:rPr>
        <w:t>Reikalavimai</w:t>
      </w:r>
      <w:r w:rsidR="004042BF">
        <w:rPr>
          <w:color w:val="auto"/>
          <w:sz w:val="22"/>
          <w:szCs w:val="22"/>
        </w:rPr>
        <w:t xml:space="preserve"> </w:t>
      </w:r>
      <w:r w:rsidR="00E92A7F">
        <w:rPr>
          <w:color w:val="auto"/>
          <w:sz w:val="22"/>
          <w:szCs w:val="22"/>
        </w:rPr>
        <w:t>biokuro katilo</w:t>
      </w:r>
      <w:r w:rsidR="00BE3CBD">
        <w:rPr>
          <w:color w:val="auto"/>
          <w:sz w:val="22"/>
          <w:szCs w:val="22"/>
        </w:rPr>
        <w:t xml:space="preserve"> pastatui</w:t>
      </w:r>
      <w:r w:rsidR="00C34942">
        <w:rPr>
          <w:color w:val="auto"/>
          <w:sz w:val="22"/>
          <w:szCs w:val="22"/>
        </w:rPr>
        <w:t>:</w:t>
      </w:r>
    </w:p>
    <w:p w14:paraId="12E7343A" w14:textId="12BBD282" w:rsidR="00D05BC8" w:rsidRDefault="00152119" w:rsidP="004D22C4">
      <w:pPr>
        <w:pStyle w:val="Stiliuspagrindinis"/>
        <w:numPr>
          <w:ilvl w:val="3"/>
          <w:numId w:val="3"/>
        </w:numPr>
        <w:ind w:left="992" w:hanging="992"/>
        <w:rPr>
          <w:color w:val="auto"/>
          <w:sz w:val="22"/>
          <w:szCs w:val="22"/>
        </w:rPr>
      </w:pPr>
      <w:r>
        <w:rPr>
          <w:color w:val="auto"/>
          <w:sz w:val="22"/>
          <w:szCs w:val="22"/>
        </w:rPr>
        <w:t>Esam</w:t>
      </w:r>
      <w:r w:rsidR="00710CC5">
        <w:rPr>
          <w:color w:val="auto"/>
          <w:sz w:val="22"/>
          <w:szCs w:val="22"/>
        </w:rPr>
        <w:t>o</w:t>
      </w:r>
      <w:r>
        <w:rPr>
          <w:color w:val="auto"/>
          <w:sz w:val="22"/>
          <w:szCs w:val="22"/>
        </w:rPr>
        <w:t xml:space="preserve"> k</w:t>
      </w:r>
      <w:r w:rsidR="00F14265" w:rsidRPr="00152119">
        <w:rPr>
          <w:color w:val="auto"/>
          <w:sz w:val="22"/>
          <w:szCs w:val="22"/>
        </w:rPr>
        <w:t>atilinės</w:t>
      </w:r>
      <w:r>
        <w:rPr>
          <w:color w:val="auto"/>
          <w:sz w:val="22"/>
          <w:szCs w:val="22"/>
        </w:rPr>
        <w:t>(5H1b)</w:t>
      </w:r>
      <w:r w:rsidR="00F14265" w:rsidRPr="00152119" w:rsidDel="00152119">
        <w:rPr>
          <w:color w:val="auto"/>
          <w:sz w:val="22"/>
          <w:szCs w:val="22"/>
        </w:rPr>
        <w:t xml:space="preserve"> </w:t>
      </w:r>
      <w:r w:rsidR="009809DF">
        <w:rPr>
          <w:color w:val="auto"/>
          <w:sz w:val="22"/>
          <w:szCs w:val="22"/>
        </w:rPr>
        <w:t xml:space="preserve">pastato </w:t>
      </w:r>
      <w:r w:rsidR="00710CC5">
        <w:rPr>
          <w:color w:val="auto"/>
          <w:sz w:val="22"/>
          <w:szCs w:val="22"/>
        </w:rPr>
        <w:t>išorinės atitvaros iš akytbetonio, bei silikatinių plytų</w:t>
      </w:r>
      <w:r w:rsidR="001002E3">
        <w:rPr>
          <w:color w:val="auto"/>
          <w:sz w:val="22"/>
          <w:szCs w:val="22"/>
        </w:rPr>
        <w:t xml:space="preserve"> </w:t>
      </w:r>
      <w:r w:rsidR="003D4636">
        <w:rPr>
          <w:color w:val="auto"/>
          <w:sz w:val="22"/>
          <w:szCs w:val="22"/>
        </w:rPr>
        <w:t xml:space="preserve">atitvaros planuojamos demontuoti jas pakeičiant daugiasluoksnėmis </w:t>
      </w:r>
      <w:r w:rsidR="00136258">
        <w:rPr>
          <w:color w:val="auto"/>
          <w:sz w:val="22"/>
          <w:szCs w:val="22"/>
        </w:rPr>
        <w:t>plokštėmis su akmens vatos užpildu</w:t>
      </w:r>
      <w:r w:rsidR="00285548">
        <w:rPr>
          <w:color w:val="auto"/>
          <w:sz w:val="22"/>
          <w:szCs w:val="22"/>
        </w:rPr>
        <w:t xml:space="preserve">. </w:t>
      </w:r>
      <w:r w:rsidR="00474EB0">
        <w:rPr>
          <w:color w:val="auto"/>
          <w:sz w:val="22"/>
          <w:szCs w:val="22"/>
        </w:rPr>
        <w:t>Darbų vykdymo metu</w:t>
      </w:r>
      <w:r w:rsidR="007E1819">
        <w:rPr>
          <w:color w:val="auto"/>
          <w:sz w:val="22"/>
          <w:szCs w:val="22"/>
        </w:rPr>
        <w:t xml:space="preserve"> statybos aikštelės </w:t>
      </w:r>
      <w:r w:rsidR="00812B23">
        <w:rPr>
          <w:color w:val="auto"/>
          <w:sz w:val="22"/>
          <w:szCs w:val="22"/>
        </w:rPr>
        <w:t xml:space="preserve">ir </w:t>
      </w:r>
      <w:r w:rsidR="001D1AC0" w:rsidRPr="001D1AC0">
        <w:rPr>
          <w:color w:val="auto"/>
          <w:sz w:val="22"/>
          <w:szCs w:val="22"/>
        </w:rPr>
        <w:t>naujos įrangos atskyrimui nuo veikiančių kitų katilinės</w:t>
      </w:r>
      <w:r w:rsidR="001D1AC0">
        <w:rPr>
          <w:color w:val="auto"/>
          <w:sz w:val="22"/>
          <w:szCs w:val="22"/>
        </w:rPr>
        <w:t xml:space="preserve"> katilų</w:t>
      </w:r>
      <w:r w:rsidR="001945E0">
        <w:rPr>
          <w:color w:val="auto"/>
          <w:sz w:val="22"/>
          <w:szCs w:val="22"/>
        </w:rPr>
        <w:t>, siurblių</w:t>
      </w:r>
      <w:r w:rsidR="001D1AC0">
        <w:rPr>
          <w:color w:val="auto"/>
          <w:sz w:val="22"/>
          <w:szCs w:val="22"/>
        </w:rPr>
        <w:t xml:space="preserve"> ir/ar įrangos</w:t>
      </w:r>
      <w:r w:rsidR="00580D2D">
        <w:rPr>
          <w:color w:val="auto"/>
          <w:sz w:val="22"/>
          <w:szCs w:val="22"/>
        </w:rPr>
        <w:t xml:space="preserve"> </w:t>
      </w:r>
      <w:r w:rsidR="002C6163">
        <w:rPr>
          <w:color w:val="auto"/>
          <w:sz w:val="22"/>
          <w:szCs w:val="22"/>
        </w:rPr>
        <w:t xml:space="preserve">turi </w:t>
      </w:r>
      <w:r w:rsidR="00F74FFC">
        <w:rPr>
          <w:color w:val="auto"/>
          <w:sz w:val="22"/>
          <w:szCs w:val="22"/>
        </w:rPr>
        <w:t>būti įrengtas</w:t>
      </w:r>
      <w:r w:rsidR="00BD7EC5">
        <w:rPr>
          <w:color w:val="auto"/>
          <w:sz w:val="22"/>
          <w:szCs w:val="22"/>
        </w:rPr>
        <w:t xml:space="preserve"> laikinas atitvaras</w:t>
      </w:r>
      <w:r w:rsidR="00BF7CEC">
        <w:rPr>
          <w:color w:val="auto"/>
          <w:sz w:val="22"/>
          <w:szCs w:val="22"/>
        </w:rPr>
        <w:t xml:space="preserve"> užti</w:t>
      </w:r>
      <w:r w:rsidR="006372C0">
        <w:rPr>
          <w:color w:val="auto"/>
          <w:sz w:val="22"/>
          <w:szCs w:val="22"/>
        </w:rPr>
        <w:t xml:space="preserve">krinantis, </w:t>
      </w:r>
      <w:r w:rsidR="007D1CBE">
        <w:rPr>
          <w:color w:val="auto"/>
          <w:sz w:val="22"/>
          <w:szCs w:val="22"/>
        </w:rPr>
        <w:t>sandarumą</w:t>
      </w:r>
      <w:r w:rsidR="004C00DF">
        <w:rPr>
          <w:color w:val="auto"/>
          <w:sz w:val="22"/>
          <w:szCs w:val="22"/>
        </w:rPr>
        <w:t xml:space="preserve">, </w:t>
      </w:r>
      <w:r w:rsidR="00C545C5">
        <w:rPr>
          <w:color w:val="auto"/>
          <w:sz w:val="22"/>
          <w:szCs w:val="22"/>
        </w:rPr>
        <w:t>apsaugą nuo atmosferos poveikių (vanduo</w:t>
      </w:r>
      <w:r w:rsidR="00EA2014">
        <w:rPr>
          <w:color w:val="auto"/>
          <w:sz w:val="22"/>
          <w:szCs w:val="22"/>
        </w:rPr>
        <w:t>, šaltis ir t.t)</w:t>
      </w:r>
      <w:r w:rsidR="00371F79">
        <w:rPr>
          <w:color w:val="auto"/>
          <w:sz w:val="22"/>
          <w:szCs w:val="22"/>
        </w:rPr>
        <w:t>,</w:t>
      </w:r>
      <w:r w:rsidR="006372C0">
        <w:rPr>
          <w:color w:val="auto"/>
          <w:sz w:val="22"/>
          <w:szCs w:val="22"/>
        </w:rPr>
        <w:t xml:space="preserve"> pašalini</w:t>
      </w:r>
      <w:r w:rsidR="00EA2014">
        <w:rPr>
          <w:color w:val="auto"/>
          <w:sz w:val="22"/>
          <w:szCs w:val="22"/>
        </w:rPr>
        <w:t>ų</w:t>
      </w:r>
      <w:r w:rsidR="006372C0">
        <w:rPr>
          <w:color w:val="auto"/>
          <w:sz w:val="22"/>
          <w:szCs w:val="22"/>
        </w:rPr>
        <w:t xml:space="preserve"> asmen</w:t>
      </w:r>
      <w:r w:rsidR="00EA2014">
        <w:rPr>
          <w:color w:val="auto"/>
          <w:sz w:val="22"/>
          <w:szCs w:val="22"/>
        </w:rPr>
        <w:t>ų pateikimą</w:t>
      </w:r>
      <w:r w:rsidR="006372C0">
        <w:rPr>
          <w:color w:val="auto"/>
          <w:sz w:val="22"/>
          <w:szCs w:val="22"/>
        </w:rPr>
        <w:t xml:space="preserve"> </w:t>
      </w:r>
      <w:r w:rsidR="00BD7EC5">
        <w:rPr>
          <w:color w:val="auto"/>
          <w:sz w:val="22"/>
          <w:szCs w:val="22"/>
        </w:rPr>
        <w:t>.</w:t>
      </w:r>
    </w:p>
    <w:p w14:paraId="6B7E6165" w14:textId="3102ACC2" w:rsidR="00AF7BD7" w:rsidRPr="003D43F3" w:rsidRDefault="00133323" w:rsidP="004D22C4">
      <w:pPr>
        <w:pStyle w:val="Stiliuspagrindinis"/>
        <w:numPr>
          <w:ilvl w:val="3"/>
          <w:numId w:val="3"/>
        </w:numPr>
        <w:ind w:left="992" w:hanging="992"/>
        <w:rPr>
          <w:color w:val="auto"/>
          <w:sz w:val="22"/>
          <w:szCs w:val="22"/>
        </w:rPr>
      </w:pPr>
      <w:r w:rsidRPr="003D43F3">
        <w:rPr>
          <w:color w:val="auto"/>
          <w:sz w:val="22"/>
          <w:szCs w:val="22"/>
        </w:rPr>
        <w:t xml:space="preserve">Rangovo suplanuotas įrengimų išdėstymo aukštis turi būti toks, kad aptarnavimui skirti </w:t>
      </w:r>
      <w:r w:rsidR="00B96B3D" w:rsidRPr="003D43F3">
        <w:rPr>
          <w:color w:val="auto"/>
          <w:sz w:val="22"/>
          <w:szCs w:val="22"/>
        </w:rPr>
        <w:t>kėlimo me</w:t>
      </w:r>
      <w:r w:rsidR="0030619E" w:rsidRPr="003D43F3">
        <w:rPr>
          <w:color w:val="auto"/>
          <w:sz w:val="22"/>
          <w:szCs w:val="22"/>
        </w:rPr>
        <w:t xml:space="preserve">chanizmai </w:t>
      </w:r>
      <w:r w:rsidR="0034043C" w:rsidRPr="003D43F3">
        <w:rPr>
          <w:color w:val="auto"/>
          <w:sz w:val="22"/>
          <w:szCs w:val="22"/>
        </w:rPr>
        <w:t>gal</w:t>
      </w:r>
      <w:r w:rsidR="003A280A" w:rsidRPr="003D43F3">
        <w:rPr>
          <w:color w:val="auto"/>
          <w:sz w:val="22"/>
          <w:szCs w:val="22"/>
        </w:rPr>
        <w:t>ė</w:t>
      </w:r>
      <w:r w:rsidR="0034043C" w:rsidRPr="003D43F3">
        <w:rPr>
          <w:color w:val="auto"/>
          <w:sz w:val="22"/>
          <w:szCs w:val="22"/>
        </w:rPr>
        <w:t>tų dirbti</w:t>
      </w:r>
      <w:r w:rsidR="003A280A" w:rsidRPr="003D43F3">
        <w:rPr>
          <w:color w:val="auto"/>
          <w:sz w:val="22"/>
          <w:szCs w:val="22"/>
        </w:rPr>
        <w:t xml:space="preserve"> </w:t>
      </w:r>
      <w:r w:rsidR="005B36A9" w:rsidRPr="003D43F3">
        <w:rPr>
          <w:color w:val="auto"/>
          <w:sz w:val="22"/>
          <w:szCs w:val="22"/>
        </w:rPr>
        <w:t>virš aukščiausių</w:t>
      </w:r>
      <w:r w:rsidR="00F5356E" w:rsidRPr="003D43F3">
        <w:rPr>
          <w:color w:val="auto"/>
          <w:sz w:val="22"/>
          <w:szCs w:val="22"/>
        </w:rPr>
        <w:t xml:space="preserve"> įrenginių dalių.</w:t>
      </w:r>
    </w:p>
    <w:p w14:paraId="1655ACD2" w14:textId="59446398" w:rsidR="000C7166" w:rsidRDefault="000C7166" w:rsidP="004D22C4">
      <w:pPr>
        <w:pStyle w:val="Stiliuspagrindinis"/>
        <w:numPr>
          <w:ilvl w:val="3"/>
          <w:numId w:val="3"/>
        </w:numPr>
        <w:ind w:left="992" w:hanging="992"/>
        <w:rPr>
          <w:color w:val="auto"/>
          <w:sz w:val="22"/>
          <w:szCs w:val="22"/>
        </w:rPr>
      </w:pPr>
      <w:r>
        <w:rPr>
          <w:color w:val="auto"/>
          <w:sz w:val="22"/>
          <w:szCs w:val="22"/>
        </w:rPr>
        <w:t xml:space="preserve">Jeigu esančio katilinės pastato dalis </w:t>
      </w:r>
      <w:r w:rsidR="00DB5861">
        <w:rPr>
          <w:color w:val="auto"/>
          <w:sz w:val="22"/>
          <w:szCs w:val="22"/>
        </w:rPr>
        <w:t>netinkama</w:t>
      </w:r>
      <w:r w:rsidR="00DC7AAA">
        <w:rPr>
          <w:color w:val="auto"/>
          <w:sz w:val="22"/>
          <w:szCs w:val="22"/>
        </w:rPr>
        <w:t xml:space="preserve"> katilo ar kitų patalpų </w:t>
      </w:r>
      <w:r w:rsidR="0024281E">
        <w:rPr>
          <w:color w:val="auto"/>
          <w:sz w:val="22"/>
          <w:szCs w:val="22"/>
        </w:rPr>
        <w:t>viduje montuojamų įrengimų išdėstymui ir reikalinga pastatą perstatyti iš naujo</w:t>
      </w:r>
      <w:r w:rsidR="00926DD8">
        <w:rPr>
          <w:color w:val="auto"/>
          <w:sz w:val="22"/>
          <w:szCs w:val="22"/>
        </w:rPr>
        <w:t>, jį dalinai nugriauti</w:t>
      </w:r>
      <w:r w:rsidR="00F575E9">
        <w:rPr>
          <w:color w:val="auto"/>
          <w:sz w:val="22"/>
          <w:szCs w:val="22"/>
        </w:rPr>
        <w:t xml:space="preserve"> ar pristatyti priestatą</w:t>
      </w:r>
      <w:r w:rsidR="00F42ECF">
        <w:rPr>
          <w:color w:val="auto"/>
          <w:sz w:val="22"/>
          <w:szCs w:val="22"/>
        </w:rPr>
        <w:t xml:space="preserve">, tai </w:t>
      </w:r>
      <w:r w:rsidR="00424D37">
        <w:rPr>
          <w:color w:val="auto"/>
          <w:sz w:val="22"/>
          <w:szCs w:val="22"/>
        </w:rPr>
        <w:t xml:space="preserve">perstatomam pastatui, ar priestatui </w:t>
      </w:r>
      <w:r w:rsidR="00770422">
        <w:rPr>
          <w:color w:val="auto"/>
          <w:sz w:val="22"/>
          <w:szCs w:val="22"/>
        </w:rPr>
        <w:t xml:space="preserve">keliami reikalavimai kaip naujai statomam pramoninės paskirties </w:t>
      </w:r>
      <w:r w:rsidR="006230C8">
        <w:rPr>
          <w:color w:val="auto"/>
          <w:sz w:val="22"/>
          <w:szCs w:val="22"/>
        </w:rPr>
        <w:t>pastatui kaip yra nurodyta LR normatyviniuose dokumentuose.</w:t>
      </w:r>
    </w:p>
    <w:p w14:paraId="03AAD9EB" w14:textId="2C8E2345" w:rsidR="009011B3" w:rsidRDefault="00137EAC" w:rsidP="004D22C4">
      <w:pPr>
        <w:pStyle w:val="Stiliuspagrindinis"/>
        <w:numPr>
          <w:ilvl w:val="2"/>
          <w:numId w:val="3"/>
        </w:numPr>
        <w:ind w:left="992" w:hanging="992"/>
        <w:rPr>
          <w:color w:val="auto"/>
          <w:sz w:val="22"/>
          <w:szCs w:val="22"/>
        </w:rPr>
      </w:pPr>
      <w:r>
        <w:rPr>
          <w:color w:val="auto"/>
          <w:sz w:val="22"/>
          <w:szCs w:val="22"/>
        </w:rPr>
        <w:t>Reikalavimai biokuro sandėlio pastatui</w:t>
      </w:r>
      <w:r w:rsidR="0060611E">
        <w:rPr>
          <w:color w:val="auto"/>
          <w:sz w:val="22"/>
          <w:szCs w:val="22"/>
        </w:rPr>
        <w:t>.</w:t>
      </w:r>
    </w:p>
    <w:p w14:paraId="6B9E1E18" w14:textId="4EDAE5E6" w:rsidR="00491D21" w:rsidRPr="00475AF4" w:rsidRDefault="00CA69D0" w:rsidP="004D22C4">
      <w:pPr>
        <w:pStyle w:val="Stiliuspagrindinis"/>
        <w:numPr>
          <w:ilvl w:val="3"/>
          <w:numId w:val="3"/>
        </w:numPr>
        <w:ind w:left="992" w:hanging="992"/>
        <w:rPr>
          <w:color w:val="auto"/>
          <w:sz w:val="22"/>
          <w:szCs w:val="22"/>
        </w:rPr>
      </w:pPr>
      <w:r>
        <w:rPr>
          <w:color w:val="auto"/>
          <w:sz w:val="22"/>
          <w:szCs w:val="22"/>
        </w:rPr>
        <w:t xml:space="preserve">Naujai projektuojamas biokuro </w:t>
      </w:r>
      <w:r w:rsidRPr="001D14A6">
        <w:rPr>
          <w:color w:val="auto"/>
          <w:sz w:val="22"/>
          <w:szCs w:val="22"/>
        </w:rPr>
        <w:t>sandėl</w:t>
      </w:r>
      <w:r w:rsidR="00444B0F">
        <w:rPr>
          <w:color w:val="auto"/>
          <w:sz w:val="22"/>
          <w:szCs w:val="22"/>
        </w:rPr>
        <w:t>i</w:t>
      </w:r>
      <w:r w:rsidRPr="001D14A6">
        <w:rPr>
          <w:color w:val="auto"/>
          <w:sz w:val="22"/>
          <w:szCs w:val="22"/>
        </w:rPr>
        <w:t>s</w:t>
      </w:r>
      <w:r>
        <w:rPr>
          <w:color w:val="auto"/>
          <w:sz w:val="22"/>
          <w:szCs w:val="22"/>
        </w:rPr>
        <w:t xml:space="preserve"> yra priblokuojamas prie esamo katilinės pastato. Rangovas privalo įvertinęs technologinius biokuro sandėlio </w:t>
      </w:r>
      <w:r w:rsidR="005C6ED5">
        <w:rPr>
          <w:color w:val="auto"/>
          <w:sz w:val="22"/>
          <w:szCs w:val="22"/>
        </w:rPr>
        <w:t>gabaritus parinkti opti</w:t>
      </w:r>
      <w:r w:rsidR="00876FDB">
        <w:rPr>
          <w:color w:val="auto"/>
          <w:sz w:val="22"/>
          <w:szCs w:val="22"/>
        </w:rPr>
        <w:t>mal</w:t>
      </w:r>
      <w:r w:rsidR="00C32C8F">
        <w:rPr>
          <w:color w:val="auto"/>
          <w:sz w:val="22"/>
          <w:szCs w:val="22"/>
        </w:rPr>
        <w:t>ų</w:t>
      </w:r>
      <w:r w:rsidR="00876FDB">
        <w:rPr>
          <w:color w:val="auto"/>
          <w:sz w:val="22"/>
          <w:szCs w:val="22"/>
        </w:rPr>
        <w:t xml:space="preserve"> požeminės konstrukcijos </w:t>
      </w:r>
      <w:r w:rsidR="00C32C8F">
        <w:rPr>
          <w:color w:val="auto"/>
          <w:sz w:val="22"/>
          <w:szCs w:val="22"/>
        </w:rPr>
        <w:t>(</w:t>
      </w:r>
      <w:r w:rsidR="00171927">
        <w:rPr>
          <w:color w:val="auto"/>
          <w:sz w:val="22"/>
          <w:szCs w:val="22"/>
        </w:rPr>
        <w:t>sienų ir pamatų</w:t>
      </w:r>
      <w:r w:rsidR="00C32C8F">
        <w:rPr>
          <w:color w:val="auto"/>
          <w:sz w:val="22"/>
          <w:szCs w:val="22"/>
        </w:rPr>
        <w:t>) konstrukcijos tipą</w:t>
      </w:r>
      <w:r w:rsidR="00A43176">
        <w:rPr>
          <w:color w:val="auto"/>
          <w:sz w:val="22"/>
          <w:szCs w:val="22"/>
        </w:rPr>
        <w:t xml:space="preserve"> užtikrinantį</w:t>
      </w:r>
      <w:r w:rsidR="00171927">
        <w:rPr>
          <w:color w:val="auto"/>
          <w:sz w:val="22"/>
          <w:szCs w:val="22"/>
        </w:rPr>
        <w:t xml:space="preserve"> </w:t>
      </w:r>
      <w:r w:rsidR="006E05B4">
        <w:rPr>
          <w:color w:val="auto"/>
          <w:sz w:val="22"/>
          <w:szCs w:val="22"/>
        </w:rPr>
        <w:t xml:space="preserve">biokuro sandėlio ilgaamžiškumą, atsparumą veikiamoms kuro, bei išorės grunto ir </w:t>
      </w:r>
      <w:r w:rsidR="003D0FB2">
        <w:rPr>
          <w:color w:val="auto"/>
          <w:sz w:val="22"/>
          <w:szCs w:val="22"/>
        </w:rPr>
        <w:t>galimo gruntinio vandens poveikiams. Taip pat parenkant pamatų ir sienų konstrukcijos tipą ir įrengimo technologiją rangovas</w:t>
      </w:r>
      <w:r w:rsidR="00E31153">
        <w:rPr>
          <w:color w:val="auto"/>
          <w:sz w:val="22"/>
          <w:szCs w:val="22"/>
        </w:rPr>
        <w:t xml:space="preserve"> turi įvertinti statybų įtaką esamų konstrukcijų stabilumui ir pastovumui.</w:t>
      </w:r>
      <w:r w:rsidR="001C6E2E">
        <w:rPr>
          <w:color w:val="auto"/>
          <w:sz w:val="22"/>
          <w:szCs w:val="22"/>
        </w:rPr>
        <w:t xml:space="preserve"> Biokuro sandėlio grindys turi būti su nuolydžiais į trapus, kad būtų galimybė pašalinti </w:t>
      </w:r>
      <w:r w:rsidR="00C632BD">
        <w:rPr>
          <w:color w:val="auto"/>
          <w:sz w:val="22"/>
          <w:szCs w:val="22"/>
        </w:rPr>
        <w:t xml:space="preserve">vandenį </w:t>
      </w:r>
      <w:r w:rsidR="00C632BD">
        <w:rPr>
          <w:color w:val="auto"/>
          <w:sz w:val="22"/>
          <w:szCs w:val="22"/>
        </w:rPr>
        <w:lastRenderedPageBreak/>
        <w:t>susidarantį nuo biokuro</w:t>
      </w:r>
      <w:r w:rsidR="00F12FAC">
        <w:rPr>
          <w:color w:val="auto"/>
          <w:sz w:val="22"/>
          <w:szCs w:val="22"/>
        </w:rPr>
        <w:t xml:space="preserve"> drė</w:t>
      </w:r>
      <w:r w:rsidR="00DD494B">
        <w:rPr>
          <w:color w:val="auto"/>
          <w:sz w:val="22"/>
          <w:szCs w:val="22"/>
        </w:rPr>
        <w:t xml:space="preserve">gmės, bei </w:t>
      </w:r>
      <w:r w:rsidR="00C632BD">
        <w:rPr>
          <w:color w:val="auto"/>
          <w:sz w:val="22"/>
          <w:szCs w:val="22"/>
        </w:rPr>
        <w:t xml:space="preserve">gaisro </w:t>
      </w:r>
      <w:r w:rsidR="00F84CAE" w:rsidRPr="001D14A6">
        <w:rPr>
          <w:color w:val="auto"/>
          <w:sz w:val="22"/>
          <w:szCs w:val="22"/>
        </w:rPr>
        <w:t>gesinimo</w:t>
      </w:r>
      <w:r w:rsidR="001E4EF6">
        <w:rPr>
          <w:color w:val="auto"/>
          <w:sz w:val="22"/>
          <w:szCs w:val="22"/>
        </w:rPr>
        <w:t xml:space="preserve">. Grindų ir sienų paviršius turi būti </w:t>
      </w:r>
      <w:r w:rsidR="00091DC7">
        <w:rPr>
          <w:color w:val="auto"/>
          <w:sz w:val="22"/>
          <w:szCs w:val="22"/>
        </w:rPr>
        <w:t xml:space="preserve">pakankamai </w:t>
      </w:r>
      <w:r w:rsidR="004E66D4">
        <w:rPr>
          <w:color w:val="auto"/>
          <w:sz w:val="22"/>
          <w:szCs w:val="22"/>
        </w:rPr>
        <w:t xml:space="preserve">lygus, kad susidariusios biokuro </w:t>
      </w:r>
      <w:r w:rsidR="004C0E34">
        <w:rPr>
          <w:color w:val="auto"/>
          <w:sz w:val="22"/>
          <w:szCs w:val="22"/>
        </w:rPr>
        <w:t>atliekos būtų lengvai nuvalomos.</w:t>
      </w:r>
    </w:p>
    <w:p w14:paraId="5591A8D5" w14:textId="52AC9F96" w:rsidR="007E10E8" w:rsidRPr="00F64BAA" w:rsidRDefault="007E10E8" w:rsidP="004D22C4">
      <w:pPr>
        <w:pStyle w:val="Stiliuspagrindinis"/>
        <w:numPr>
          <w:ilvl w:val="2"/>
          <w:numId w:val="3"/>
        </w:numPr>
        <w:ind w:left="992" w:hanging="992"/>
        <w:rPr>
          <w:color w:val="auto"/>
          <w:sz w:val="22"/>
          <w:szCs w:val="22"/>
        </w:rPr>
      </w:pPr>
      <w:r w:rsidRPr="00F64BAA">
        <w:rPr>
          <w:color w:val="auto"/>
          <w:sz w:val="22"/>
          <w:szCs w:val="22"/>
        </w:rPr>
        <w:t xml:space="preserve">Reikalavimai </w:t>
      </w:r>
      <w:r w:rsidR="00E04114" w:rsidRPr="00F64BAA">
        <w:rPr>
          <w:color w:val="auto"/>
          <w:sz w:val="22"/>
          <w:szCs w:val="22"/>
        </w:rPr>
        <w:t>biokuro</w:t>
      </w:r>
      <w:r w:rsidR="00E04114">
        <w:rPr>
          <w:color w:val="auto"/>
          <w:sz w:val="22"/>
          <w:szCs w:val="22"/>
        </w:rPr>
        <w:t xml:space="preserve"> </w:t>
      </w:r>
      <w:r w:rsidR="00B31CE1">
        <w:rPr>
          <w:color w:val="auto"/>
          <w:sz w:val="22"/>
          <w:szCs w:val="22"/>
        </w:rPr>
        <w:t>sandėlio ir</w:t>
      </w:r>
      <w:r w:rsidR="00E04114" w:rsidRPr="00C34942">
        <w:rPr>
          <w:color w:val="auto"/>
          <w:sz w:val="22"/>
          <w:szCs w:val="22"/>
        </w:rPr>
        <w:t xml:space="preserve"> </w:t>
      </w:r>
      <w:r w:rsidR="00E04114" w:rsidRPr="00F64BAA">
        <w:rPr>
          <w:color w:val="auto"/>
          <w:sz w:val="22"/>
          <w:szCs w:val="22"/>
        </w:rPr>
        <w:t>katilinės</w:t>
      </w:r>
      <w:r w:rsidR="001C72A4" w:rsidRPr="00F64BAA">
        <w:rPr>
          <w:color w:val="auto"/>
          <w:sz w:val="22"/>
          <w:szCs w:val="22"/>
        </w:rPr>
        <w:t xml:space="preserve"> vartams.</w:t>
      </w:r>
    </w:p>
    <w:p w14:paraId="08DC99FA" w14:textId="0A80E52E" w:rsidR="001C72A4" w:rsidRPr="00F64BAA" w:rsidRDefault="0045766E" w:rsidP="004D22C4">
      <w:pPr>
        <w:pStyle w:val="Stiliuspagrindinis"/>
        <w:numPr>
          <w:ilvl w:val="3"/>
          <w:numId w:val="3"/>
        </w:numPr>
        <w:ind w:left="992" w:hanging="992"/>
        <w:rPr>
          <w:color w:val="auto"/>
          <w:sz w:val="22"/>
          <w:szCs w:val="22"/>
        </w:rPr>
      </w:pPr>
      <w:r w:rsidRPr="00F64BAA">
        <w:rPr>
          <w:color w:val="auto"/>
          <w:sz w:val="22"/>
          <w:szCs w:val="22"/>
        </w:rPr>
        <w:t>Rangovas</w:t>
      </w:r>
      <w:r w:rsidR="005038E5" w:rsidRPr="00F64BAA">
        <w:rPr>
          <w:color w:val="auto"/>
          <w:sz w:val="22"/>
          <w:szCs w:val="22"/>
        </w:rPr>
        <w:t xml:space="preserve"> </w:t>
      </w:r>
      <w:r w:rsidR="00D609E9" w:rsidRPr="00F64BAA">
        <w:rPr>
          <w:color w:val="auto"/>
          <w:sz w:val="22"/>
          <w:szCs w:val="22"/>
        </w:rPr>
        <w:t>biokuro iškrovimo</w:t>
      </w:r>
      <w:r w:rsidR="0010207F" w:rsidRPr="00F64BAA">
        <w:rPr>
          <w:color w:val="auto"/>
          <w:sz w:val="22"/>
          <w:szCs w:val="22"/>
        </w:rPr>
        <w:t xml:space="preserve"> </w:t>
      </w:r>
      <w:r w:rsidR="00FC71A8" w:rsidRPr="00F64BAA">
        <w:rPr>
          <w:color w:val="auto"/>
          <w:sz w:val="22"/>
          <w:szCs w:val="22"/>
        </w:rPr>
        <w:t xml:space="preserve">į sandėlį </w:t>
      </w:r>
      <w:r w:rsidR="00122F24" w:rsidRPr="00F64BAA">
        <w:rPr>
          <w:color w:val="auto"/>
          <w:sz w:val="22"/>
          <w:szCs w:val="22"/>
        </w:rPr>
        <w:t>v</w:t>
      </w:r>
      <w:r w:rsidR="00BC2231" w:rsidRPr="00F64BAA">
        <w:rPr>
          <w:color w:val="auto"/>
          <w:sz w:val="22"/>
          <w:szCs w:val="22"/>
        </w:rPr>
        <w:t>ietose</w:t>
      </w:r>
      <w:r w:rsidR="00B30E5A" w:rsidRPr="00F64BAA">
        <w:rPr>
          <w:color w:val="auto"/>
          <w:sz w:val="22"/>
          <w:szCs w:val="22"/>
        </w:rPr>
        <w:t xml:space="preserve"> </w:t>
      </w:r>
      <w:r w:rsidR="005038E5" w:rsidRPr="00F64BAA">
        <w:rPr>
          <w:color w:val="auto"/>
          <w:sz w:val="22"/>
          <w:szCs w:val="22"/>
        </w:rPr>
        <w:t>turi</w:t>
      </w:r>
      <w:r w:rsidRPr="00F64BAA">
        <w:rPr>
          <w:color w:val="auto"/>
          <w:sz w:val="22"/>
          <w:szCs w:val="22"/>
        </w:rPr>
        <w:t xml:space="preserve"> suprojektuoti, parinkti, patiekti ir sumontuoti greitaeigius vartus, užtikrinant:</w:t>
      </w:r>
    </w:p>
    <w:p w14:paraId="1E90CC73" w14:textId="7F8782BD" w:rsidR="00F25296" w:rsidRPr="00F64BAA" w:rsidRDefault="00F25296" w:rsidP="004D22C4">
      <w:pPr>
        <w:pStyle w:val="Stiliuspagrindinis"/>
        <w:numPr>
          <w:ilvl w:val="3"/>
          <w:numId w:val="3"/>
        </w:numPr>
        <w:ind w:left="992" w:hanging="992"/>
        <w:rPr>
          <w:color w:val="auto"/>
          <w:sz w:val="22"/>
          <w:szCs w:val="22"/>
        </w:rPr>
      </w:pPr>
      <w:r w:rsidRPr="00F64BAA">
        <w:rPr>
          <w:color w:val="auto"/>
          <w:sz w:val="22"/>
          <w:szCs w:val="22"/>
        </w:rPr>
        <w:t>Ne mažesnę nei C3 koroziškumo klasę;</w:t>
      </w:r>
    </w:p>
    <w:p w14:paraId="59B1D813" w14:textId="72C28799" w:rsidR="004F6769" w:rsidRDefault="001B03B3" w:rsidP="004D22C4">
      <w:pPr>
        <w:pStyle w:val="Stiliuspagrindinis"/>
        <w:numPr>
          <w:ilvl w:val="3"/>
          <w:numId w:val="3"/>
        </w:numPr>
        <w:ind w:left="992" w:hanging="992"/>
        <w:rPr>
          <w:color w:val="auto"/>
          <w:sz w:val="22"/>
          <w:szCs w:val="22"/>
        </w:rPr>
      </w:pPr>
      <w:r w:rsidRPr="00F64BAA">
        <w:rPr>
          <w:color w:val="auto"/>
          <w:sz w:val="22"/>
          <w:szCs w:val="22"/>
        </w:rPr>
        <w:t xml:space="preserve">Ne </w:t>
      </w:r>
      <w:r w:rsidR="00F25296" w:rsidRPr="00F64BAA">
        <w:rPr>
          <w:color w:val="auto"/>
          <w:sz w:val="22"/>
          <w:szCs w:val="22"/>
        </w:rPr>
        <w:t>mažesnį</w:t>
      </w:r>
      <w:r w:rsidRPr="00F64BAA">
        <w:rPr>
          <w:color w:val="auto"/>
          <w:sz w:val="22"/>
          <w:szCs w:val="22"/>
        </w:rPr>
        <w:t xml:space="preserve"> vartų pakėlimo greitį nei 20 cm/</w:t>
      </w:r>
      <w:r w:rsidR="005540B6" w:rsidRPr="00F64BAA">
        <w:rPr>
          <w:color w:val="auto"/>
          <w:sz w:val="22"/>
          <w:szCs w:val="22"/>
        </w:rPr>
        <w:t>sekundę.</w:t>
      </w:r>
    </w:p>
    <w:p w14:paraId="26396989" w14:textId="6835BCFB" w:rsidR="3791E8B8" w:rsidRDefault="3791E8B8" w:rsidP="004D22C4">
      <w:pPr>
        <w:pStyle w:val="Stiliuspagrindinis"/>
        <w:numPr>
          <w:ilvl w:val="2"/>
          <w:numId w:val="3"/>
        </w:numPr>
        <w:ind w:left="992" w:hanging="992"/>
        <w:rPr>
          <w:color w:val="auto"/>
          <w:sz w:val="22"/>
          <w:szCs w:val="22"/>
        </w:rPr>
      </w:pPr>
      <w:r w:rsidRPr="001E55F8">
        <w:rPr>
          <w:color w:val="auto"/>
          <w:sz w:val="22"/>
          <w:szCs w:val="22"/>
        </w:rPr>
        <w:t>REIKALAVIMAI METALO KONSTRUKCIJOMS</w:t>
      </w:r>
    </w:p>
    <w:p w14:paraId="0A1162A5" w14:textId="5F7CE1B9" w:rsidR="00551B2B" w:rsidRDefault="004011B3" w:rsidP="004D22C4">
      <w:pPr>
        <w:pStyle w:val="Stiliuspagrindinis"/>
        <w:numPr>
          <w:ilvl w:val="3"/>
          <w:numId w:val="3"/>
        </w:numPr>
        <w:ind w:left="992" w:hanging="992"/>
        <w:rPr>
          <w:color w:val="auto"/>
          <w:sz w:val="22"/>
          <w:szCs w:val="22"/>
        </w:rPr>
      </w:pPr>
      <w:r>
        <w:rPr>
          <w:color w:val="auto"/>
          <w:sz w:val="22"/>
          <w:szCs w:val="22"/>
        </w:rPr>
        <w:t>Rangovas privalo suprojektuoti, pagaminti, pristatyti ir sumontuoti visas metalo konstrukcijas reikalingas:</w:t>
      </w:r>
    </w:p>
    <w:p w14:paraId="63FBC433" w14:textId="442AB8A9" w:rsidR="0041089B" w:rsidRPr="00513A5C" w:rsidRDefault="001C479B" w:rsidP="004D22C4">
      <w:pPr>
        <w:numPr>
          <w:ilvl w:val="0"/>
          <w:numId w:val="5"/>
        </w:numPr>
        <w:ind w:left="992" w:hanging="992"/>
        <w:contextualSpacing/>
        <w:rPr>
          <w:rFonts w:ascii="Arial" w:hAnsi="Arial" w:cs="Arial"/>
          <w:color w:val="auto"/>
        </w:rPr>
      </w:pPr>
      <w:r w:rsidRPr="000A62A1">
        <w:rPr>
          <w:rFonts w:ascii="Arial" w:eastAsia="Times New Roman" w:hAnsi="Arial" w:cs="Arial"/>
          <w:color w:val="auto"/>
        </w:rPr>
        <w:t>pastato laikančiosioms konstrukcijom</w:t>
      </w:r>
      <w:r w:rsidRPr="00513A5C">
        <w:rPr>
          <w:rFonts w:ascii="Arial" w:hAnsi="Arial" w:cs="Arial"/>
          <w:color w:val="auto"/>
        </w:rPr>
        <w:t>s;</w:t>
      </w:r>
    </w:p>
    <w:p w14:paraId="61579CF1" w14:textId="779740AA" w:rsidR="00AE3D1B" w:rsidRPr="00513A5C" w:rsidRDefault="00AE3D1B" w:rsidP="004D22C4">
      <w:pPr>
        <w:numPr>
          <w:ilvl w:val="0"/>
          <w:numId w:val="5"/>
        </w:numPr>
        <w:ind w:left="992" w:hanging="992"/>
        <w:contextualSpacing/>
        <w:rPr>
          <w:rFonts w:ascii="Arial" w:hAnsi="Arial" w:cs="Arial"/>
          <w:color w:val="auto"/>
        </w:rPr>
      </w:pPr>
      <w:r w:rsidRPr="000A62A1">
        <w:rPr>
          <w:rFonts w:ascii="Arial" w:eastAsia="Times New Roman" w:hAnsi="Arial" w:cs="Arial"/>
          <w:color w:val="auto"/>
        </w:rPr>
        <w:t>technologinės įrangos atramoms</w:t>
      </w:r>
      <w:r w:rsidRPr="00513A5C">
        <w:rPr>
          <w:rFonts w:ascii="Arial" w:hAnsi="Arial" w:cs="Arial"/>
          <w:color w:val="auto"/>
        </w:rPr>
        <w:t>;</w:t>
      </w:r>
    </w:p>
    <w:p w14:paraId="3DE9511C" w14:textId="723693F6" w:rsidR="00AA3F88" w:rsidRPr="00513A5C" w:rsidRDefault="00AA3F88" w:rsidP="004D22C4">
      <w:pPr>
        <w:numPr>
          <w:ilvl w:val="0"/>
          <w:numId w:val="5"/>
        </w:numPr>
        <w:ind w:left="992" w:hanging="992"/>
        <w:contextualSpacing/>
        <w:rPr>
          <w:rFonts w:ascii="Arial" w:hAnsi="Arial" w:cs="Arial"/>
          <w:color w:val="auto"/>
        </w:rPr>
      </w:pPr>
      <w:r w:rsidRPr="000A62A1">
        <w:rPr>
          <w:rFonts w:ascii="Arial" w:eastAsia="Times New Roman" w:hAnsi="Arial" w:cs="Arial"/>
          <w:color w:val="auto"/>
        </w:rPr>
        <w:t>aptarnavimo aikštelėms, laiptams, turėklams</w:t>
      </w:r>
      <w:r w:rsidRPr="00513A5C">
        <w:rPr>
          <w:rFonts w:ascii="Arial" w:hAnsi="Arial" w:cs="Arial"/>
          <w:color w:val="auto"/>
        </w:rPr>
        <w:t>;</w:t>
      </w:r>
    </w:p>
    <w:p w14:paraId="1334EA9E" w14:textId="4B719E9A" w:rsidR="00AA3F88" w:rsidRPr="00513A5C" w:rsidRDefault="0013272C" w:rsidP="004D22C4">
      <w:pPr>
        <w:numPr>
          <w:ilvl w:val="0"/>
          <w:numId w:val="5"/>
        </w:numPr>
        <w:ind w:left="992" w:hanging="992"/>
        <w:contextualSpacing/>
        <w:rPr>
          <w:rFonts w:ascii="Arial" w:hAnsi="Arial" w:cs="Arial"/>
          <w:color w:val="auto"/>
        </w:rPr>
      </w:pPr>
      <w:r w:rsidRPr="000A62A1">
        <w:rPr>
          <w:rFonts w:ascii="Arial" w:eastAsia="Times New Roman" w:hAnsi="Arial" w:cs="Arial"/>
          <w:color w:val="auto"/>
        </w:rPr>
        <w:t>kėlimo mechanizmų (kranų, talių) laikymo konstrukcijoms</w:t>
      </w:r>
      <w:r w:rsidRPr="00513A5C">
        <w:rPr>
          <w:rFonts w:ascii="Arial" w:hAnsi="Arial" w:cs="Arial"/>
          <w:color w:val="auto"/>
        </w:rPr>
        <w:t>;</w:t>
      </w:r>
    </w:p>
    <w:p w14:paraId="61C64164" w14:textId="25915A2E" w:rsidR="00780A31" w:rsidRPr="00513A5C" w:rsidRDefault="009E6999" w:rsidP="004D22C4">
      <w:pPr>
        <w:numPr>
          <w:ilvl w:val="0"/>
          <w:numId w:val="5"/>
        </w:numPr>
        <w:ind w:left="992" w:hanging="992"/>
        <w:contextualSpacing/>
        <w:rPr>
          <w:rFonts w:ascii="Arial" w:hAnsi="Arial" w:cs="Arial"/>
          <w:color w:val="auto"/>
        </w:rPr>
      </w:pPr>
      <w:r w:rsidRPr="000A62A1">
        <w:rPr>
          <w:rFonts w:ascii="Arial" w:eastAsia="Times New Roman" w:hAnsi="Arial" w:cs="Arial"/>
          <w:color w:val="auto"/>
        </w:rPr>
        <w:t>v</w:t>
      </w:r>
      <w:r w:rsidR="00780A31" w:rsidRPr="00513A5C">
        <w:rPr>
          <w:rFonts w:ascii="Arial" w:hAnsi="Arial" w:cs="Arial"/>
          <w:color w:val="auto"/>
        </w:rPr>
        <w:t>isi sprendiniai turi atitikti galiojančius STR, Eurokodus (EN 1990, EN 1991, EN 1993,EN 1994) ir susijusius standartus.</w:t>
      </w:r>
    </w:p>
    <w:p w14:paraId="3E1D5ACE" w14:textId="771F3A77" w:rsidR="008A5441" w:rsidRPr="00513A5C" w:rsidRDefault="009E6999" w:rsidP="004D22C4">
      <w:pPr>
        <w:numPr>
          <w:ilvl w:val="0"/>
          <w:numId w:val="5"/>
        </w:numPr>
        <w:ind w:left="992" w:hanging="992"/>
        <w:contextualSpacing/>
        <w:rPr>
          <w:rFonts w:ascii="Arial" w:hAnsi="Arial" w:cs="Arial"/>
          <w:color w:val="auto"/>
        </w:rPr>
      </w:pPr>
      <w:r w:rsidRPr="000A62A1">
        <w:rPr>
          <w:rFonts w:ascii="Arial" w:eastAsia="Times New Roman" w:hAnsi="Arial" w:cs="Arial"/>
          <w:color w:val="auto"/>
        </w:rPr>
        <w:t>k</w:t>
      </w:r>
      <w:r w:rsidR="008A5441" w:rsidRPr="00513A5C">
        <w:rPr>
          <w:rFonts w:ascii="Arial" w:hAnsi="Arial" w:cs="Arial"/>
          <w:color w:val="auto"/>
        </w:rPr>
        <w:t>onstrukcijos turi būti projektuojamos atsižvelgiant į realias eksploatacijos</w:t>
      </w:r>
      <w:r w:rsidR="00EE0803" w:rsidRPr="00513A5C">
        <w:rPr>
          <w:rFonts w:ascii="Arial" w:hAnsi="Arial" w:cs="Arial"/>
          <w:color w:val="auto"/>
        </w:rPr>
        <w:t xml:space="preserve"> ir aplinkos agresyvumo</w:t>
      </w:r>
      <w:r w:rsidR="008A5441" w:rsidRPr="00513A5C">
        <w:rPr>
          <w:rFonts w:ascii="Arial" w:hAnsi="Arial" w:cs="Arial"/>
          <w:color w:val="auto"/>
        </w:rPr>
        <w:t xml:space="preserve"> sąlygas biokuro katilinėje.</w:t>
      </w:r>
    </w:p>
    <w:p w14:paraId="3D947510" w14:textId="3EC18723" w:rsidR="0013272C" w:rsidRDefault="00915349" w:rsidP="004D22C4">
      <w:pPr>
        <w:pStyle w:val="Stiliuspagrindinis"/>
        <w:numPr>
          <w:ilvl w:val="2"/>
          <w:numId w:val="3"/>
        </w:numPr>
        <w:ind w:left="992" w:hanging="992"/>
        <w:rPr>
          <w:color w:val="auto"/>
          <w:sz w:val="22"/>
          <w:szCs w:val="22"/>
        </w:rPr>
      </w:pPr>
      <w:r>
        <w:rPr>
          <w:color w:val="auto"/>
          <w:sz w:val="22"/>
          <w:szCs w:val="22"/>
        </w:rPr>
        <w:t xml:space="preserve">Metalo konstrukcijos turi užtikrinti </w:t>
      </w:r>
      <w:r w:rsidR="005576B9">
        <w:rPr>
          <w:color w:val="auto"/>
          <w:sz w:val="22"/>
          <w:szCs w:val="22"/>
        </w:rPr>
        <w:t>pakankamą standumą ir stabilumą</w:t>
      </w:r>
      <w:r w:rsidR="00731A58">
        <w:rPr>
          <w:color w:val="auto"/>
          <w:sz w:val="22"/>
          <w:szCs w:val="22"/>
        </w:rPr>
        <w:t xml:space="preserve">, </w:t>
      </w:r>
      <w:r w:rsidR="00BA3142">
        <w:rPr>
          <w:color w:val="auto"/>
          <w:sz w:val="22"/>
          <w:szCs w:val="22"/>
        </w:rPr>
        <w:t>įlinki</w:t>
      </w:r>
      <w:r w:rsidR="006755D6">
        <w:rPr>
          <w:color w:val="auto"/>
          <w:sz w:val="22"/>
          <w:szCs w:val="22"/>
        </w:rPr>
        <w:t>ų</w:t>
      </w:r>
      <w:r w:rsidR="000811B8">
        <w:rPr>
          <w:color w:val="auto"/>
          <w:sz w:val="22"/>
          <w:szCs w:val="22"/>
        </w:rPr>
        <w:t xml:space="preserve"> ribojimą</w:t>
      </w:r>
      <w:r w:rsidR="00BA3142">
        <w:rPr>
          <w:color w:val="auto"/>
          <w:sz w:val="22"/>
          <w:szCs w:val="22"/>
        </w:rPr>
        <w:t xml:space="preserve">, </w:t>
      </w:r>
      <w:r w:rsidR="00C262A5">
        <w:rPr>
          <w:color w:val="auto"/>
          <w:sz w:val="22"/>
          <w:szCs w:val="22"/>
        </w:rPr>
        <w:t>vibracijų kontrolę</w:t>
      </w:r>
      <w:r w:rsidR="00164154">
        <w:rPr>
          <w:color w:val="auto"/>
          <w:sz w:val="22"/>
          <w:szCs w:val="22"/>
        </w:rPr>
        <w:t>.</w:t>
      </w:r>
    </w:p>
    <w:p w14:paraId="7FB6351F" w14:textId="4352EA16" w:rsidR="005A3B07" w:rsidRDefault="00077ADC" w:rsidP="004D22C4">
      <w:pPr>
        <w:pStyle w:val="Stiliuspagrindinis"/>
        <w:numPr>
          <w:ilvl w:val="2"/>
          <w:numId w:val="3"/>
        </w:numPr>
        <w:ind w:left="992" w:hanging="992"/>
        <w:rPr>
          <w:color w:val="auto"/>
          <w:sz w:val="22"/>
          <w:szCs w:val="22"/>
        </w:rPr>
      </w:pPr>
      <w:r>
        <w:rPr>
          <w:color w:val="auto"/>
          <w:sz w:val="22"/>
          <w:szCs w:val="22"/>
        </w:rPr>
        <w:t xml:space="preserve">Pagrindinėms laikančiosioms </w:t>
      </w:r>
      <w:r w:rsidR="00DD7963">
        <w:rPr>
          <w:color w:val="auto"/>
          <w:sz w:val="22"/>
          <w:szCs w:val="22"/>
        </w:rPr>
        <w:t>p</w:t>
      </w:r>
      <w:r w:rsidR="00315FAE">
        <w:rPr>
          <w:color w:val="auto"/>
          <w:sz w:val="22"/>
          <w:szCs w:val="22"/>
        </w:rPr>
        <w:t>lieninėms konstrukcijos</w:t>
      </w:r>
      <w:r w:rsidR="00DD7963">
        <w:rPr>
          <w:color w:val="auto"/>
          <w:sz w:val="22"/>
          <w:szCs w:val="22"/>
        </w:rPr>
        <w:t xml:space="preserve"> (kolonos, sijos, santvaros)</w:t>
      </w:r>
      <w:r w:rsidR="00315FAE">
        <w:rPr>
          <w:color w:val="auto"/>
          <w:sz w:val="22"/>
          <w:szCs w:val="22"/>
        </w:rPr>
        <w:t xml:space="preserve"> naudoti ne žemesnės nei S355</w:t>
      </w:r>
      <w:r>
        <w:rPr>
          <w:color w:val="auto"/>
          <w:sz w:val="22"/>
          <w:szCs w:val="22"/>
        </w:rPr>
        <w:t xml:space="preserve"> </w:t>
      </w:r>
      <w:r w:rsidR="004D4218">
        <w:rPr>
          <w:color w:val="auto"/>
          <w:sz w:val="22"/>
          <w:szCs w:val="22"/>
        </w:rPr>
        <w:t>JO</w:t>
      </w:r>
      <w:r w:rsidR="00414F88">
        <w:rPr>
          <w:color w:val="auto"/>
          <w:sz w:val="22"/>
          <w:szCs w:val="22"/>
        </w:rPr>
        <w:t xml:space="preserve">, </w:t>
      </w:r>
      <w:r w:rsidR="00212921">
        <w:rPr>
          <w:color w:val="auto"/>
          <w:sz w:val="22"/>
          <w:szCs w:val="22"/>
        </w:rPr>
        <w:t>S355 J</w:t>
      </w:r>
      <w:r w:rsidR="00AF21F1">
        <w:rPr>
          <w:color w:val="auto"/>
          <w:sz w:val="22"/>
          <w:szCs w:val="22"/>
        </w:rPr>
        <w:t>2G3m S355</w:t>
      </w:r>
      <w:r w:rsidR="0098141B">
        <w:rPr>
          <w:color w:val="auto"/>
          <w:sz w:val="22"/>
          <w:szCs w:val="22"/>
        </w:rPr>
        <w:t xml:space="preserve"> J2G3Z</w:t>
      </w:r>
      <w:r w:rsidR="00315FAE">
        <w:rPr>
          <w:color w:val="auto"/>
          <w:sz w:val="22"/>
          <w:szCs w:val="22"/>
        </w:rPr>
        <w:t xml:space="preserve"> klasės plieną</w:t>
      </w:r>
      <w:r w:rsidR="009A6B21">
        <w:rPr>
          <w:color w:val="auto"/>
          <w:sz w:val="22"/>
          <w:szCs w:val="22"/>
        </w:rPr>
        <w:t>.</w:t>
      </w:r>
      <w:r w:rsidR="0098141B">
        <w:rPr>
          <w:color w:val="auto"/>
          <w:sz w:val="22"/>
          <w:szCs w:val="22"/>
        </w:rPr>
        <w:t xml:space="preserve"> </w:t>
      </w:r>
    </w:p>
    <w:p w14:paraId="79FE8B49" w14:textId="2409505E" w:rsidR="0098141B" w:rsidRDefault="00A2618B" w:rsidP="004D22C4">
      <w:pPr>
        <w:pStyle w:val="Stiliuspagrindinis"/>
        <w:numPr>
          <w:ilvl w:val="2"/>
          <w:numId w:val="3"/>
        </w:numPr>
        <w:ind w:left="992" w:hanging="992"/>
        <w:rPr>
          <w:color w:val="auto"/>
          <w:sz w:val="22"/>
          <w:szCs w:val="22"/>
        </w:rPr>
      </w:pPr>
      <w:r>
        <w:rPr>
          <w:color w:val="auto"/>
          <w:sz w:val="22"/>
          <w:szCs w:val="22"/>
        </w:rPr>
        <w:t>Antr</w:t>
      </w:r>
      <w:r w:rsidR="00DD7963">
        <w:rPr>
          <w:color w:val="auto"/>
          <w:sz w:val="22"/>
          <w:szCs w:val="22"/>
        </w:rPr>
        <w:t>inėms</w:t>
      </w:r>
      <w:r w:rsidR="008B77FF">
        <w:rPr>
          <w:color w:val="auto"/>
          <w:sz w:val="22"/>
          <w:szCs w:val="22"/>
        </w:rPr>
        <w:t xml:space="preserve"> </w:t>
      </w:r>
      <w:r w:rsidR="00EF4686">
        <w:rPr>
          <w:color w:val="auto"/>
          <w:sz w:val="22"/>
          <w:szCs w:val="22"/>
        </w:rPr>
        <w:t>plieninėms konstrukcijos</w:t>
      </w:r>
      <w:r w:rsidR="0084302A">
        <w:rPr>
          <w:color w:val="auto"/>
          <w:sz w:val="22"/>
          <w:szCs w:val="22"/>
        </w:rPr>
        <w:t xml:space="preserve"> (fasadai, </w:t>
      </w:r>
      <w:r w:rsidR="00DB20A6">
        <w:rPr>
          <w:color w:val="auto"/>
          <w:sz w:val="22"/>
          <w:szCs w:val="22"/>
        </w:rPr>
        <w:t>stogo ilginiai, laiptai, praėjimai</w:t>
      </w:r>
      <w:r w:rsidR="008B7CAE">
        <w:rPr>
          <w:color w:val="auto"/>
          <w:sz w:val="22"/>
          <w:szCs w:val="22"/>
        </w:rPr>
        <w:t xml:space="preserve"> ir pan.</w:t>
      </w:r>
      <w:r w:rsidR="00A17A88">
        <w:rPr>
          <w:color w:val="auto"/>
          <w:sz w:val="22"/>
          <w:szCs w:val="22"/>
        </w:rPr>
        <w:t xml:space="preserve">) </w:t>
      </w:r>
      <w:r w:rsidR="005E0B27">
        <w:rPr>
          <w:color w:val="auto"/>
          <w:sz w:val="22"/>
          <w:szCs w:val="22"/>
        </w:rPr>
        <w:t xml:space="preserve">naudoti </w:t>
      </w:r>
      <w:r w:rsidR="002B1BF6">
        <w:rPr>
          <w:color w:val="auto"/>
          <w:sz w:val="22"/>
          <w:szCs w:val="22"/>
        </w:rPr>
        <w:t>ne prastesnių savybių nei S325JR klasės plieną</w:t>
      </w:r>
      <w:r w:rsidR="001E158B">
        <w:rPr>
          <w:color w:val="auto"/>
          <w:sz w:val="22"/>
          <w:szCs w:val="22"/>
        </w:rPr>
        <w:t>.</w:t>
      </w:r>
    </w:p>
    <w:p w14:paraId="4D20723D" w14:textId="0EDE7666" w:rsidR="001E158B" w:rsidRDefault="001E158B" w:rsidP="004D22C4">
      <w:pPr>
        <w:pStyle w:val="Stiliuspagrindinis"/>
        <w:numPr>
          <w:ilvl w:val="2"/>
          <w:numId w:val="3"/>
        </w:numPr>
        <w:ind w:left="992" w:hanging="992"/>
        <w:rPr>
          <w:color w:val="auto"/>
          <w:sz w:val="22"/>
          <w:szCs w:val="22"/>
        </w:rPr>
      </w:pPr>
      <w:r>
        <w:rPr>
          <w:color w:val="auto"/>
          <w:sz w:val="22"/>
          <w:szCs w:val="22"/>
        </w:rPr>
        <w:t xml:space="preserve">Nerūdijančio plieno konstrukcijoms naudoti </w:t>
      </w:r>
      <w:r w:rsidR="00612019">
        <w:rPr>
          <w:color w:val="auto"/>
          <w:sz w:val="22"/>
          <w:szCs w:val="22"/>
        </w:rPr>
        <w:t>AISI 316 pagal EN 10088 klasės plieną.</w:t>
      </w:r>
    </w:p>
    <w:p w14:paraId="76B457C5" w14:textId="7D42D916" w:rsidR="009A6B21" w:rsidRDefault="009A6B21" w:rsidP="004D22C4">
      <w:pPr>
        <w:pStyle w:val="Stiliuspagrindinis"/>
        <w:numPr>
          <w:ilvl w:val="2"/>
          <w:numId w:val="3"/>
        </w:numPr>
        <w:ind w:left="992" w:hanging="992"/>
        <w:rPr>
          <w:color w:val="auto"/>
          <w:sz w:val="22"/>
          <w:szCs w:val="22"/>
        </w:rPr>
      </w:pPr>
      <w:r>
        <w:rPr>
          <w:color w:val="auto"/>
          <w:sz w:val="22"/>
          <w:szCs w:val="22"/>
        </w:rPr>
        <w:t xml:space="preserve">Metalo konstrukcijos turi būti apsaugotos nuo korozijos </w:t>
      </w:r>
      <w:r w:rsidR="00F82C4A">
        <w:rPr>
          <w:color w:val="auto"/>
          <w:sz w:val="22"/>
          <w:szCs w:val="22"/>
        </w:rPr>
        <w:t xml:space="preserve">įvertinant </w:t>
      </w:r>
      <w:r w:rsidR="00781476">
        <w:rPr>
          <w:color w:val="auto"/>
          <w:sz w:val="22"/>
          <w:szCs w:val="22"/>
        </w:rPr>
        <w:t>padidintą dulkėtumą, galimą drėgmę, agresyvią aplinką (pelenai, kondensatas ir kt.)</w:t>
      </w:r>
      <w:r w:rsidR="00E57699">
        <w:rPr>
          <w:color w:val="auto"/>
          <w:sz w:val="22"/>
          <w:szCs w:val="22"/>
        </w:rPr>
        <w:t>.</w:t>
      </w:r>
      <w:r w:rsidR="00C677BF">
        <w:rPr>
          <w:color w:val="auto"/>
          <w:sz w:val="22"/>
          <w:szCs w:val="22"/>
        </w:rPr>
        <w:t xml:space="preserve"> </w:t>
      </w:r>
      <w:r w:rsidR="00752438">
        <w:rPr>
          <w:color w:val="auto"/>
          <w:sz w:val="22"/>
          <w:szCs w:val="22"/>
        </w:rPr>
        <w:t>Visos konstrukcijos privalo būti cinkuojamos ir dažomo</w:t>
      </w:r>
      <w:r w:rsidR="00BC0197">
        <w:rPr>
          <w:color w:val="auto"/>
          <w:sz w:val="22"/>
          <w:szCs w:val="22"/>
        </w:rPr>
        <w:t xml:space="preserve">s. </w:t>
      </w:r>
      <w:r w:rsidR="00741C8A">
        <w:rPr>
          <w:color w:val="auto"/>
          <w:sz w:val="22"/>
          <w:szCs w:val="22"/>
        </w:rPr>
        <w:t xml:space="preserve">Antikorozinio padengimo sistema </w:t>
      </w:r>
      <w:r w:rsidR="001A6D7F">
        <w:rPr>
          <w:color w:val="auto"/>
          <w:sz w:val="22"/>
          <w:szCs w:val="22"/>
        </w:rPr>
        <w:t>patalpų viduje esančioms konstrukcijoms turi atitikti ne žemesnę nei</w:t>
      </w:r>
      <w:r w:rsidR="00E45084">
        <w:rPr>
          <w:color w:val="auto"/>
          <w:sz w:val="22"/>
          <w:szCs w:val="22"/>
        </w:rPr>
        <w:t xml:space="preserve"> C3 </w:t>
      </w:r>
      <w:r w:rsidR="00B017B8">
        <w:rPr>
          <w:color w:val="auto"/>
          <w:sz w:val="22"/>
          <w:szCs w:val="22"/>
        </w:rPr>
        <w:t xml:space="preserve"> kategoriją, o lauke esančios ne žemesnę ne C4 </w:t>
      </w:r>
      <w:r w:rsidR="00E45084" w:rsidRPr="00F10A92">
        <w:rPr>
          <w:color w:val="auto"/>
          <w:sz w:val="22"/>
          <w:szCs w:val="22"/>
        </w:rPr>
        <w:t>standartą EN 12944</w:t>
      </w:r>
      <w:r w:rsidR="00E45084">
        <w:rPr>
          <w:color w:val="auto"/>
          <w:sz w:val="22"/>
          <w:szCs w:val="22"/>
        </w:rPr>
        <w:t>.</w:t>
      </w:r>
      <w:r w:rsidR="00B017B8">
        <w:rPr>
          <w:color w:val="auto"/>
          <w:sz w:val="22"/>
          <w:szCs w:val="22"/>
        </w:rPr>
        <w:t xml:space="preserve">  Plieninių konstrukcijų spalvą derinti pagal Užsakovo reikala</w:t>
      </w:r>
      <w:r w:rsidR="00DA5C5F">
        <w:rPr>
          <w:color w:val="auto"/>
          <w:sz w:val="22"/>
          <w:szCs w:val="22"/>
        </w:rPr>
        <w:t>vimus.</w:t>
      </w:r>
    </w:p>
    <w:p w14:paraId="00C9EF2B" w14:textId="7F5C1FFA" w:rsidR="3791E8B8" w:rsidRPr="00263E89" w:rsidRDefault="3791E8B8" w:rsidP="004D22C4">
      <w:pPr>
        <w:pStyle w:val="Stiliuspagrindinis"/>
        <w:numPr>
          <w:ilvl w:val="1"/>
          <w:numId w:val="3"/>
        </w:numPr>
        <w:ind w:left="992" w:hanging="992"/>
        <w:rPr>
          <w:bCs/>
          <w:color w:val="auto"/>
          <w:sz w:val="22"/>
          <w:szCs w:val="22"/>
        </w:rPr>
      </w:pPr>
      <w:r w:rsidRPr="00263E89">
        <w:rPr>
          <w:bCs/>
          <w:color w:val="auto"/>
          <w:sz w:val="22"/>
          <w:szCs w:val="22"/>
        </w:rPr>
        <w:t>REIKALAVIMAI UŽDENGIMO KONSTRUKCIJOMS (STOGAS, SIENOS, LANGAI, DURYS</w:t>
      </w:r>
      <w:r w:rsidR="00B6425E" w:rsidRPr="00263E89">
        <w:rPr>
          <w:bCs/>
          <w:color w:val="auto"/>
          <w:sz w:val="22"/>
          <w:szCs w:val="22"/>
        </w:rPr>
        <w:t>, VARTAI</w:t>
      </w:r>
      <w:r w:rsidRPr="00263E89">
        <w:rPr>
          <w:bCs/>
          <w:color w:val="auto"/>
          <w:sz w:val="22"/>
          <w:szCs w:val="22"/>
        </w:rPr>
        <w:t>)</w:t>
      </w:r>
    </w:p>
    <w:p w14:paraId="4691C093" w14:textId="5A6688CE" w:rsidR="00CB6AAA" w:rsidRPr="00303872" w:rsidRDefault="00B171B5" w:rsidP="004D22C4">
      <w:pPr>
        <w:pStyle w:val="Stiliuspagrindinis"/>
        <w:numPr>
          <w:ilvl w:val="2"/>
          <w:numId w:val="3"/>
        </w:numPr>
        <w:ind w:left="992" w:hanging="992"/>
        <w:rPr>
          <w:color w:val="auto"/>
          <w:sz w:val="22"/>
          <w:szCs w:val="22"/>
        </w:rPr>
      </w:pPr>
      <w:r>
        <w:rPr>
          <w:rFonts w:eastAsia="Arial"/>
          <w:sz w:val="22"/>
          <w:szCs w:val="22"/>
        </w:rPr>
        <w:t>Rangovas</w:t>
      </w:r>
      <w:r w:rsidR="00D55EB5" w:rsidRPr="69A14F2D">
        <w:rPr>
          <w:rFonts w:eastAsia="Arial"/>
          <w:sz w:val="22"/>
          <w:szCs w:val="22"/>
        </w:rPr>
        <w:t xml:space="preserve"> turi įvertinti reikalavimus</w:t>
      </w:r>
      <w:r w:rsidR="0098435A">
        <w:rPr>
          <w:rFonts w:eastAsia="Arial"/>
          <w:sz w:val="22"/>
          <w:szCs w:val="22"/>
        </w:rPr>
        <w:t xml:space="preserve"> </w:t>
      </w:r>
      <w:r w:rsidR="0098435A" w:rsidRPr="69A14F2D">
        <w:rPr>
          <w:rFonts w:eastAsia="Arial"/>
          <w:sz w:val="22"/>
          <w:szCs w:val="22"/>
        </w:rPr>
        <w:t>statiniams ir pateikti pastato priežiūros informaciją</w:t>
      </w:r>
      <w:r w:rsidR="00FF23F8">
        <w:rPr>
          <w:rFonts w:eastAsia="Arial"/>
          <w:sz w:val="22"/>
          <w:szCs w:val="22"/>
        </w:rPr>
        <w:t xml:space="preserve"> Užsakovui</w:t>
      </w:r>
      <w:r w:rsidR="0098435A" w:rsidRPr="69A14F2D">
        <w:rPr>
          <w:rFonts w:eastAsia="Arial"/>
          <w:sz w:val="22"/>
          <w:szCs w:val="22"/>
        </w:rPr>
        <w:t>.</w:t>
      </w:r>
    </w:p>
    <w:p w14:paraId="52D57584" w14:textId="0DC51DD7" w:rsidR="007362E3" w:rsidRDefault="003D4FA6" w:rsidP="004D22C4">
      <w:pPr>
        <w:pStyle w:val="Stiliuspagrindinis"/>
        <w:numPr>
          <w:ilvl w:val="2"/>
          <w:numId w:val="3"/>
        </w:numPr>
        <w:ind w:left="992" w:hanging="992"/>
        <w:rPr>
          <w:rFonts w:eastAsia="Arial"/>
          <w:sz w:val="22"/>
          <w:szCs w:val="22"/>
        </w:rPr>
      </w:pPr>
      <w:r>
        <w:rPr>
          <w:rFonts w:eastAsia="Arial"/>
          <w:sz w:val="22"/>
          <w:szCs w:val="22"/>
        </w:rPr>
        <w:t>Rangovas reng</w:t>
      </w:r>
      <w:r w:rsidR="00D60B43">
        <w:rPr>
          <w:rFonts w:eastAsia="Arial"/>
          <w:sz w:val="22"/>
          <w:szCs w:val="22"/>
        </w:rPr>
        <w:t xml:space="preserve">damas </w:t>
      </w:r>
      <w:r w:rsidR="00FF23F8" w:rsidRPr="0078E38E">
        <w:rPr>
          <w:rFonts w:eastAsia="Arial"/>
          <w:sz w:val="22"/>
          <w:szCs w:val="22"/>
        </w:rPr>
        <w:t>TDP</w:t>
      </w:r>
      <w:r w:rsidR="00D60B43">
        <w:rPr>
          <w:rFonts w:eastAsia="Arial"/>
          <w:sz w:val="22"/>
          <w:szCs w:val="22"/>
        </w:rPr>
        <w:t xml:space="preserve"> turi užtikrinti</w:t>
      </w:r>
      <w:r w:rsidR="008F500A">
        <w:rPr>
          <w:rFonts w:eastAsia="Arial"/>
          <w:sz w:val="22"/>
          <w:szCs w:val="22"/>
        </w:rPr>
        <w:t>, kad</w:t>
      </w:r>
      <w:r w:rsidR="00D60B43">
        <w:rPr>
          <w:rFonts w:eastAsia="Arial"/>
          <w:sz w:val="22"/>
          <w:szCs w:val="22"/>
        </w:rPr>
        <w:t xml:space="preserve"> r</w:t>
      </w:r>
      <w:r w:rsidR="00DE4C39">
        <w:rPr>
          <w:rFonts w:eastAsia="Arial"/>
          <w:sz w:val="22"/>
          <w:szCs w:val="22"/>
        </w:rPr>
        <w:t>ekonstruojam</w:t>
      </w:r>
      <w:r w:rsidR="001368A8">
        <w:rPr>
          <w:rFonts w:eastAsia="Arial"/>
          <w:sz w:val="22"/>
          <w:szCs w:val="22"/>
        </w:rPr>
        <w:t>ų</w:t>
      </w:r>
      <w:r w:rsidR="00DE4C39">
        <w:rPr>
          <w:rFonts w:eastAsia="Arial"/>
          <w:sz w:val="22"/>
          <w:szCs w:val="22"/>
        </w:rPr>
        <w:t xml:space="preserve"> </w:t>
      </w:r>
      <w:r w:rsidR="001368A8">
        <w:rPr>
          <w:rFonts w:eastAsia="Arial"/>
          <w:sz w:val="22"/>
          <w:szCs w:val="22"/>
        </w:rPr>
        <w:t>ar</w:t>
      </w:r>
      <w:r w:rsidR="000C2EE1">
        <w:rPr>
          <w:rFonts w:eastAsia="Arial"/>
          <w:sz w:val="22"/>
          <w:szCs w:val="22"/>
        </w:rPr>
        <w:t xml:space="preserve"> naujai statomų p</w:t>
      </w:r>
      <w:r w:rsidR="007362E3" w:rsidRPr="69A14F2D">
        <w:rPr>
          <w:rFonts w:eastAsia="Arial"/>
          <w:sz w:val="22"/>
          <w:szCs w:val="22"/>
        </w:rPr>
        <w:t>astat</w:t>
      </w:r>
      <w:r w:rsidR="000C2EE1">
        <w:rPr>
          <w:rFonts w:eastAsia="Arial"/>
          <w:sz w:val="22"/>
          <w:szCs w:val="22"/>
        </w:rPr>
        <w:t>ų</w:t>
      </w:r>
      <w:r w:rsidR="007362E3" w:rsidRPr="69A14F2D">
        <w:rPr>
          <w:rFonts w:eastAsia="Arial"/>
          <w:sz w:val="22"/>
          <w:szCs w:val="22"/>
        </w:rPr>
        <w:t xml:space="preserve"> matmenys turi užtikrinti pakankamą erdvę, kad būtų galima saugiai ir tinkamai eksploatuoti ir techniškai prižiūrėti pastat</w:t>
      </w:r>
      <w:r w:rsidR="00DD396B">
        <w:rPr>
          <w:rFonts w:eastAsia="Arial"/>
          <w:sz w:val="22"/>
          <w:szCs w:val="22"/>
        </w:rPr>
        <w:t>o</w:t>
      </w:r>
      <w:r w:rsidR="007362E3" w:rsidRPr="69A14F2D">
        <w:rPr>
          <w:rFonts w:eastAsia="Arial"/>
          <w:sz w:val="22"/>
          <w:szCs w:val="22"/>
        </w:rPr>
        <w:t xml:space="preserve"> viduje ir išorėje numatytą įrangą. Visi sprendimai turi atitikti tuo metu galiojančius LR teisės aktus, HN, STR ir kitų norminių teisės aktų reikalavimus; </w:t>
      </w:r>
    </w:p>
    <w:p w14:paraId="310ED427" w14:textId="6329D13F" w:rsidR="004F22DD" w:rsidRPr="007377A7" w:rsidRDefault="00034FEC" w:rsidP="004D22C4">
      <w:pPr>
        <w:pStyle w:val="Stiliuspagrindinis"/>
        <w:numPr>
          <w:ilvl w:val="2"/>
          <w:numId w:val="3"/>
        </w:numPr>
        <w:ind w:left="992" w:hanging="992"/>
        <w:rPr>
          <w:rFonts w:eastAsia="Arial"/>
          <w:sz w:val="22"/>
          <w:szCs w:val="22"/>
        </w:rPr>
      </w:pPr>
      <w:r>
        <w:rPr>
          <w:rFonts w:eastAsia="Arial"/>
          <w:sz w:val="22"/>
          <w:szCs w:val="22"/>
        </w:rPr>
        <w:t xml:space="preserve">Rangovas </w:t>
      </w:r>
      <w:r w:rsidR="00930E5E">
        <w:rPr>
          <w:rFonts w:eastAsia="Arial"/>
          <w:sz w:val="22"/>
          <w:szCs w:val="22"/>
        </w:rPr>
        <w:t xml:space="preserve">turi užtikrinti kad </w:t>
      </w:r>
      <w:r w:rsidR="00515581">
        <w:rPr>
          <w:rFonts w:eastAsia="Arial"/>
          <w:sz w:val="22"/>
          <w:szCs w:val="22"/>
        </w:rPr>
        <w:t>tiek naujai projektuojam</w:t>
      </w:r>
      <w:r w:rsidR="00770D6A">
        <w:rPr>
          <w:rFonts w:eastAsia="Arial"/>
          <w:sz w:val="22"/>
          <w:szCs w:val="22"/>
        </w:rPr>
        <w:t>ų</w:t>
      </w:r>
      <w:r w:rsidR="00515581">
        <w:rPr>
          <w:rFonts w:eastAsia="Arial"/>
          <w:sz w:val="22"/>
          <w:szCs w:val="22"/>
        </w:rPr>
        <w:t xml:space="preserve">, tiek rekonstruojamo </w:t>
      </w:r>
      <w:r w:rsidR="00393DDB">
        <w:rPr>
          <w:rFonts w:eastAsia="Arial"/>
          <w:sz w:val="22"/>
          <w:szCs w:val="22"/>
        </w:rPr>
        <w:t xml:space="preserve">biokuro </w:t>
      </w:r>
      <w:r w:rsidR="00DA1C24">
        <w:rPr>
          <w:rFonts w:eastAsia="Arial"/>
          <w:sz w:val="22"/>
          <w:szCs w:val="22"/>
        </w:rPr>
        <w:t xml:space="preserve">katilinės bei sandėlio </w:t>
      </w:r>
      <w:r w:rsidR="00D31F11">
        <w:rPr>
          <w:rFonts w:eastAsia="Arial"/>
          <w:sz w:val="22"/>
          <w:szCs w:val="22"/>
        </w:rPr>
        <w:t>pastatų</w:t>
      </w:r>
      <w:r w:rsidR="00B77F13">
        <w:rPr>
          <w:rFonts w:eastAsia="Arial"/>
          <w:sz w:val="22"/>
          <w:szCs w:val="22"/>
        </w:rPr>
        <w:t xml:space="preserve"> stogo konstrukcijos turi užtikrinti tinkamą </w:t>
      </w:r>
      <w:r w:rsidR="00610FA2">
        <w:rPr>
          <w:rFonts w:eastAsia="Arial"/>
          <w:sz w:val="22"/>
          <w:szCs w:val="22"/>
        </w:rPr>
        <w:t>mechaninį atsparumą</w:t>
      </w:r>
      <w:r w:rsidR="00764CAE">
        <w:rPr>
          <w:rFonts w:eastAsia="Arial"/>
          <w:sz w:val="22"/>
          <w:szCs w:val="22"/>
        </w:rPr>
        <w:t>, pastovumą, sandarumą, ilgaamžiškumą, gaisrinę saugą</w:t>
      </w:r>
      <w:r w:rsidR="002B2A8A">
        <w:rPr>
          <w:rFonts w:eastAsia="Arial"/>
          <w:sz w:val="22"/>
          <w:szCs w:val="22"/>
        </w:rPr>
        <w:t xml:space="preserve"> ir saugią priežiūrą.</w:t>
      </w:r>
    </w:p>
    <w:p w14:paraId="65FA5D60" w14:textId="41783039" w:rsidR="00EF2D94" w:rsidRDefault="00A33F2E" w:rsidP="004D22C4">
      <w:pPr>
        <w:pStyle w:val="Stiliuspagrindinis"/>
        <w:numPr>
          <w:ilvl w:val="2"/>
          <w:numId w:val="3"/>
        </w:numPr>
        <w:ind w:left="992" w:hanging="992"/>
        <w:rPr>
          <w:rFonts w:eastAsia="Arial"/>
          <w:sz w:val="22"/>
          <w:szCs w:val="22"/>
        </w:rPr>
      </w:pPr>
      <w:r w:rsidRPr="69A14F2D">
        <w:rPr>
          <w:rFonts w:eastAsia="Arial"/>
          <w:sz w:val="22"/>
          <w:szCs w:val="22"/>
        </w:rPr>
        <w:t>Stogo konstrukciniai sprendiniai turi būti parenkami įvertinus visų nuolatinių ir kintamųjų apkrovų poveikį, įskaitant savąjį svorį, sniego, vėjo, eksploatacines, montavimo, įrangos, vibracijos, temperatūrinių deformacijų ir kitų aktualių poveikių kombinacijas.</w:t>
      </w:r>
    </w:p>
    <w:p w14:paraId="1EF162A4" w14:textId="5C44247D" w:rsidR="00A33F2E" w:rsidRDefault="00BF2D86" w:rsidP="004D22C4">
      <w:pPr>
        <w:pStyle w:val="Stiliuspagrindinis"/>
        <w:numPr>
          <w:ilvl w:val="2"/>
          <w:numId w:val="3"/>
        </w:numPr>
        <w:ind w:left="992" w:hanging="992"/>
        <w:rPr>
          <w:rFonts w:eastAsia="Arial"/>
          <w:sz w:val="22"/>
          <w:szCs w:val="22"/>
        </w:rPr>
      </w:pPr>
      <w:r>
        <w:rPr>
          <w:rFonts w:eastAsia="Arial"/>
          <w:sz w:val="22"/>
          <w:szCs w:val="22"/>
        </w:rPr>
        <w:t>S</w:t>
      </w:r>
      <w:r w:rsidRPr="00BF2D86">
        <w:rPr>
          <w:rFonts w:eastAsia="Arial"/>
          <w:sz w:val="22"/>
          <w:szCs w:val="22"/>
        </w:rPr>
        <w:t>togo konstrukcijos turi būti suderintos su architektūriniais, technologiniais, konstrukciniais, gaisrinės saugos, elektrotechnikos, automatikos ir inžinerinių tinklų sprendiniais.</w:t>
      </w:r>
    </w:p>
    <w:p w14:paraId="50F29D20" w14:textId="50F0C39F" w:rsidR="00BF2D86" w:rsidRDefault="003135A1" w:rsidP="004D22C4">
      <w:pPr>
        <w:pStyle w:val="Stiliuspagrindinis"/>
        <w:numPr>
          <w:ilvl w:val="2"/>
          <w:numId w:val="3"/>
        </w:numPr>
        <w:ind w:left="992" w:hanging="992"/>
        <w:rPr>
          <w:rFonts w:eastAsia="Arial"/>
          <w:sz w:val="22"/>
          <w:szCs w:val="22"/>
        </w:rPr>
      </w:pPr>
      <w:r w:rsidRPr="003135A1">
        <w:rPr>
          <w:rFonts w:eastAsia="Arial"/>
          <w:sz w:val="22"/>
          <w:szCs w:val="22"/>
        </w:rPr>
        <w:t>Stog</w:t>
      </w:r>
      <w:r>
        <w:rPr>
          <w:rFonts w:eastAsia="Arial"/>
          <w:sz w:val="22"/>
          <w:szCs w:val="22"/>
        </w:rPr>
        <w:t>ų</w:t>
      </w:r>
      <w:r w:rsidRPr="003135A1">
        <w:rPr>
          <w:rFonts w:eastAsia="Arial"/>
          <w:sz w:val="22"/>
          <w:szCs w:val="22"/>
        </w:rPr>
        <w:t xml:space="preserve"> laikančiosios konstrukcijos turi būti parinktos pagal skaičiavimus, pagrindžiant jų laikomąją gebą, standumą ir pastovumą visais projektiniais būviais.</w:t>
      </w:r>
    </w:p>
    <w:p w14:paraId="5661DDB7" w14:textId="403C7503" w:rsidR="003F4D41" w:rsidRDefault="0022665C" w:rsidP="004D22C4">
      <w:pPr>
        <w:pStyle w:val="Stiliuspagrindinis"/>
        <w:numPr>
          <w:ilvl w:val="2"/>
          <w:numId w:val="3"/>
        </w:numPr>
        <w:ind w:left="992" w:hanging="992"/>
        <w:rPr>
          <w:rFonts w:eastAsia="Arial"/>
          <w:sz w:val="22"/>
          <w:szCs w:val="22"/>
        </w:rPr>
      </w:pPr>
      <w:r w:rsidRPr="0022665C">
        <w:rPr>
          <w:rFonts w:eastAsia="Arial"/>
          <w:sz w:val="22"/>
          <w:szCs w:val="22"/>
        </w:rPr>
        <w:t xml:space="preserve">Turi būti įvertintas vietinis </w:t>
      </w:r>
      <w:r w:rsidR="00DE1DF9">
        <w:rPr>
          <w:rFonts w:eastAsia="Arial"/>
          <w:sz w:val="22"/>
          <w:szCs w:val="22"/>
        </w:rPr>
        <w:t xml:space="preserve">esamų </w:t>
      </w:r>
      <w:r w:rsidRPr="0022665C">
        <w:rPr>
          <w:rFonts w:eastAsia="Arial"/>
          <w:sz w:val="22"/>
          <w:szCs w:val="22"/>
        </w:rPr>
        <w:t>konstrukcijų stiprinimas tose vietose, kur numatomos koncentruotos apkrovos, angos, pakabos, atramos ar technologinių įrenginių tvirtinimo mazgai.</w:t>
      </w:r>
    </w:p>
    <w:p w14:paraId="44ECDF89" w14:textId="61E056A5" w:rsidR="00DB4078" w:rsidRDefault="00680EF1" w:rsidP="004D22C4">
      <w:pPr>
        <w:pStyle w:val="Stiliuspagrindinis"/>
        <w:numPr>
          <w:ilvl w:val="2"/>
          <w:numId w:val="3"/>
        </w:numPr>
        <w:ind w:left="992" w:hanging="992"/>
        <w:rPr>
          <w:rFonts w:eastAsia="Arial"/>
          <w:sz w:val="22"/>
          <w:szCs w:val="22"/>
        </w:rPr>
      </w:pPr>
      <w:r w:rsidRPr="00680EF1">
        <w:rPr>
          <w:rFonts w:eastAsia="Arial"/>
          <w:sz w:val="22"/>
          <w:szCs w:val="22"/>
        </w:rPr>
        <w:lastRenderedPageBreak/>
        <w:t>Leistini stogo konstrukcijų įlinkiai ir poslinkiai turi būti ribojami taip, kad nebūtų pažeista stogo danga, sandarumo sluoksniai, lietaus nuvedimo sistema, technologinių įrenginių tvirtinimai ir vidaus atitvaros</w:t>
      </w:r>
      <w:r w:rsidR="008209D1">
        <w:rPr>
          <w:rFonts w:eastAsia="Arial"/>
          <w:sz w:val="22"/>
          <w:szCs w:val="22"/>
        </w:rPr>
        <w:t>.</w:t>
      </w:r>
    </w:p>
    <w:p w14:paraId="0653C8EC" w14:textId="5B01066B" w:rsidR="008209D1" w:rsidRPr="005E5E93" w:rsidRDefault="00C66403" w:rsidP="004D22C4">
      <w:pPr>
        <w:pStyle w:val="Stiliuspagrindinis"/>
        <w:numPr>
          <w:ilvl w:val="2"/>
          <w:numId w:val="3"/>
        </w:numPr>
        <w:ind w:left="992" w:hanging="992"/>
        <w:rPr>
          <w:rFonts w:eastAsia="Arial"/>
          <w:sz w:val="22"/>
          <w:szCs w:val="22"/>
        </w:rPr>
      </w:pPr>
      <w:r w:rsidRPr="005E5E93">
        <w:rPr>
          <w:rFonts w:eastAsia="Arial"/>
          <w:sz w:val="22"/>
          <w:szCs w:val="22"/>
        </w:rPr>
        <w:t>Naujai projektuojamų biokuro katilinės su paga</w:t>
      </w:r>
      <w:r w:rsidR="001B454E" w:rsidRPr="005E5E93">
        <w:rPr>
          <w:rFonts w:eastAsia="Arial"/>
          <w:sz w:val="22"/>
          <w:szCs w:val="22"/>
        </w:rPr>
        <w:t xml:space="preserve">lbiniais pastatais </w:t>
      </w:r>
      <w:r w:rsidRPr="005E5E93">
        <w:rPr>
          <w:rFonts w:eastAsia="Arial"/>
          <w:sz w:val="22"/>
          <w:szCs w:val="22"/>
        </w:rPr>
        <w:t>stogo plieninės konstrukcijos turi būti apsaugotos nuo korozijos, parenkant aplinkos poveikio kategorijai tinkamą apsaugos sistemą</w:t>
      </w:r>
      <w:r w:rsidR="007E4F37" w:rsidRPr="005E5E93">
        <w:rPr>
          <w:rFonts w:eastAsia="Arial"/>
          <w:sz w:val="22"/>
          <w:szCs w:val="22"/>
        </w:rPr>
        <w:t xml:space="preserve"> (žiūrėti reikalavimus plieninių konstrukcijų </w:t>
      </w:r>
      <w:r w:rsidR="00D8644B" w:rsidRPr="005E5E93">
        <w:rPr>
          <w:rFonts w:eastAsia="Arial"/>
          <w:sz w:val="22"/>
          <w:szCs w:val="22"/>
        </w:rPr>
        <w:t>apsaugai nuo korozijos)</w:t>
      </w:r>
      <w:r w:rsidRPr="005E5E93">
        <w:rPr>
          <w:rFonts w:eastAsia="Arial"/>
          <w:sz w:val="22"/>
          <w:szCs w:val="22"/>
        </w:rPr>
        <w:t>.</w:t>
      </w:r>
    </w:p>
    <w:p w14:paraId="22AC6D6D" w14:textId="1550ABD1" w:rsidR="00924E56" w:rsidRDefault="00924E56" w:rsidP="004D22C4">
      <w:pPr>
        <w:pStyle w:val="Stiliuspagrindinis"/>
        <w:numPr>
          <w:ilvl w:val="2"/>
          <w:numId w:val="3"/>
        </w:numPr>
        <w:ind w:left="992" w:hanging="992"/>
        <w:rPr>
          <w:rFonts w:eastAsia="Arial"/>
          <w:sz w:val="22"/>
          <w:szCs w:val="22"/>
        </w:rPr>
      </w:pPr>
      <w:r>
        <w:rPr>
          <w:rFonts w:eastAsia="Arial"/>
          <w:sz w:val="22"/>
          <w:szCs w:val="22"/>
        </w:rPr>
        <w:t>N</w:t>
      </w:r>
      <w:r w:rsidRPr="00924E56">
        <w:rPr>
          <w:rFonts w:eastAsia="Arial"/>
          <w:sz w:val="22"/>
          <w:szCs w:val="22"/>
        </w:rPr>
        <w:t>audojamos</w:t>
      </w:r>
      <w:r>
        <w:rPr>
          <w:rFonts w:eastAsia="Arial"/>
          <w:sz w:val="22"/>
          <w:szCs w:val="22"/>
        </w:rPr>
        <w:t>e</w:t>
      </w:r>
      <w:r w:rsidRPr="00924E56">
        <w:rPr>
          <w:rFonts w:eastAsia="Arial"/>
          <w:sz w:val="22"/>
          <w:szCs w:val="22"/>
        </w:rPr>
        <w:t xml:space="preserve"> </w:t>
      </w:r>
      <w:r w:rsidR="00C82734">
        <w:rPr>
          <w:rFonts w:eastAsia="Arial"/>
          <w:sz w:val="22"/>
          <w:szCs w:val="22"/>
        </w:rPr>
        <w:t xml:space="preserve">monolitinėse </w:t>
      </w:r>
      <w:r w:rsidRPr="00924E56">
        <w:rPr>
          <w:rFonts w:eastAsia="Arial"/>
          <w:sz w:val="22"/>
          <w:szCs w:val="22"/>
        </w:rPr>
        <w:t>gelžbetoninės</w:t>
      </w:r>
      <w:r>
        <w:rPr>
          <w:rFonts w:eastAsia="Arial"/>
          <w:sz w:val="22"/>
          <w:szCs w:val="22"/>
        </w:rPr>
        <w:t>e</w:t>
      </w:r>
      <w:r w:rsidRPr="00924E56">
        <w:rPr>
          <w:rFonts w:eastAsia="Arial"/>
          <w:sz w:val="22"/>
          <w:szCs w:val="22"/>
        </w:rPr>
        <w:t xml:space="preserve"> ar surenkamosios</w:t>
      </w:r>
      <w:r w:rsidR="00C82734">
        <w:rPr>
          <w:rFonts w:eastAsia="Arial"/>
          <w:sz w:val="22"/>
          <w:szCs w:val="22"/>
        </w:rPr>
        <w:t xml:space="preserve"> gelžbetoninėse</w:t>
      </w:r>
      <w:r w:rsidRPr="00924E56">
        <w:rPr>
          <w:rFonts w:eastAsia="Arial"/>
          <w:sz w:val="22"/>
          <w:szCs w:val="22"/>
        </w:rPr>
        <w:t xml:space="preserve"> konstrukcijos</w:t>
      </w:r>
      <w:r w:rsidR="00C82734">
        <w:rPr>
          <w:rFonts w:eastAsia="Arial"/>
          <w:sz w:val="22"/>
          <w:szCs w:val="22"/>
        </w:rPr>
        <w:t>e</w:t>
      </w:r>
      <w:r w:rsidRPr="00924E56">
        <w:rPr>
          <w:rFonts w:eastAsia="Arial"/>
          <w:sz w:val="22"/>
          <w:szCs w:val="22"/>
        </w:rPr>
        <w:t>, turi būti užtikrintas jų atsparumas drėgmės,</w:t>
      </w:r>
      <w:r w:rsidR="00C03425">
        <w:rPr>
          <w:rFonts w:eastAsia="Arial"/>
          <w:sz w:val="22"/>
          <w:szCs w:val="22"/>
        </w:rPr>
        <w:t xml:space="preserve"> korozijos</w:t>
      </w:r>
      <w:r w:rsidR="00D578E7">
        <w:rPr>
          <w:rFonts w:eastAsia="Arial"/>
          <w:sz w:val="22"/>
          <w:szCs w:val="22"/>
        </w:rPr>
        <w:t>,</w:t>
      </w:r>
      <w:r w:rsidRPr="00924E56">
        <w:rPr>
          <w:rFonts w:eastAsia="Arial"/>
          <w:sz w:val="22"/>
          <w:szCs w:val="22"/>
        </w:rPr>
        <w:t xml:space="preserve"> šalčio, temperatūrinių deformacijų ir eksploatacinio poveikio sąlygoms.</w:t>
      </w:r>
    </w:p>
    <w:p w14:paraId="29A81A10" w14:textId="06B3A8D5" w:rsidR="00D73C86" w:rsidRDefault="00D73C86" w:rsidP="004D22C4">
      <w:pPr>
        <w:pStyle w:val="Stiliuspagrindinis"/>
        <w:numPr>
          <w:ilvl w:val="2"/>
          <w:numId w:val="3"/>
        </w:numPr>
        <w:ind w:left="992" w:hanging="992"/>
        <w:rPr>
          <w:rFonts w:eastAsia="Arial"/>
          <w:sz w:val="22"/>
          <w:szCs w:val="22"/>
        </w:rPr>
      </w:pPr>
      <w:r w:rsidRPr="00D73C86">
        <w:rPr>
          <w:rFonts w:eastAsia="Arial"/>
          <w:sz w:val="22"/>
          <w:szCs w:val="22"/>
        </w:rPr>
        <w:t>Visos medžiagos ir gaminiai turi turėti galiojančius atitiktį pagrindžiančius dokumentus ir būti tinkami naudoti numatytomis sąlygomis.</w:t>
      </w:r>
    </w:p>
    <w:p w14:paraId="689E26E9" w14:textId="0C6C9817" w:rsidR="00F76A33" w:rsidRDefault="00F55894" w:rsidP="004D22C4">
      <w:pPr>
        <w:pStyle w:val="Stiliuspagrindinis"/>
        <w:numPr>
          <w:ilvl w:val="2"/>
          <w:numId w:val="3"/>
        </w:numPr>
        <w:ind w:left="992" w:hanging="992"/>
        <w:rPr>
          <w:rFonts w:eastAsia="Arial"/>
          <w:sz w:val="22"/>
          <w:szCs w:val="22"/>
        </w:rPr>
      </w:pPr>
      <w:r>
        <w:rPr>
          <w:rFonts w:eastAsia="Arial"/>
          <w:sz w:val="22"/>
          <w:szCs w:val="22"/>
        </w:rPr>
        <w:t>Rangovas</w:t>
      </w:r>
      <w:r w:rsidR="009E3F77">
        <w:rPr>
          <w:rFonts w:eastAsia="Arial"/>
          <w:sz w:val="22"/>
          <w:szCs w:val="22"/>
        </w:rPr>
        <w:t xml:space="preserve"> rengdamas </w:t>
      </w:r>
      <w:r w:rsidR="000F49B9" w:rsidRPr="0078E38E">
        <w:rPr>
          <w:rFonts w:eastAsia="Arial"/>
          <w:sz w:val="22"/>
          <w:szCs w:val="22"/>
        </w:rPr>
        <w:t>TDP</w:t>
      </w:r>
      <w:r w:rsidR="009E3F77">
        <w:rPr>
          <w:rFonts w:eastAsia="Arial"/>
          <w:sz w:val="22"/>
          <w:szCs w:val="22"/>
        </w:rPr>
        <w:t xml:space="preserve"> </w:t>
      </w:r>
      <w:r>
        <w:rPr>
          <w:rFonts w:eastAsia="Arial"/>
          <w:sz w:val="22"/>
          <w:szCs w:val="22"/>
        </w:rPr>
        <w:t xml:space="preserve">turi </w:t>
      </w:r>
      <w:r w:rsidR="009E3F77">
        <w:rPr>
          <w:rFonts w:eastAsia="Arial"/>
          <w:sz w:val="22"/>
          <w:szCs w:val="22"/>
        </w:rPr>
        <w:t>suprojektuoti s</w:t>
      </w:r>
      <w:r w:rsidR="002B5073" w:rsidRPr="002B5073">
        <w:rPr>
          <w:rFonts w:eastAsia="Arial"/>
          <w:sz w:val="22"/>
          <w:szCs w:val="22"/>
        </w:rPr>
        <w:t>togo konstrukcija</w:t>
      </w:r>
      <w:r w:rsidR="009E3F77">
        <w:rPr>
          <w:rFonts w:eastAsia="Arial"/>
          <w:sz w:val="22"/>
          <w:szCs w:val="22"/>
        </w:rPr>
        <w:t>s</w:t>
      </w:r>
      <w:r w:rsidR="002B5073" w:rsidRPr="002B5073">
        <w:rPr>
          <w:rFonts w:eastAsia="Arial"/>
          <w:sz w:val="22"/>
          <w:szCs w:val="22"/>
        </w:rPr>
        <w:t xml:space="preserve"> su pakankamu nuolydžiu, užtikrinančiu patikimą lietaus ir </w:t>
      </w:r>
      <w:r w:rsidR="009E3F77">
        <w:rPr>
          <w:rFonts w:eastAsia="Arial"/>
          <w:sz w:val="22"/>
          <w:szCs w:val="22"/>
        </w:rPr>
        <w:t xml:space="preserve">sniego </w:t>
      </w:r>
      <w:r w:rsidR="002B5073" w:rsidRPr="002B5073">
        <w:rPr>
          <w:rFonts w:eastAsia="Arial"/>
          <w:sz w:val="22"/>
          <w:szCs w:val="22"/>
        </w:rPr>
        <w:t>tirpsmo vandens nuvedimą bei neleidžiančiu susidaryti stovinčio vandens zonoms.</w:t>
      </w:r>
    </w:p>
    <w:p w14:paraId="1BD64928" w14:textId="37A0AEDF" w:rsidR="00F2507A" w:rsidRDefault="00F2507A" w:rsidP="004D22C4">
      <w:pPr>
        <w:pStyle w:val="Stiliuspagrindinis"/>
        <w:numPr>
          <w:ilvl w:val="2"/>
          <w:numId w:val="3"/>
        </w:numPr>
        <w:ind w:left="992" w:hanging="992"/>
        <w:rPr>
          <w:rFonts w:eastAsia="Arial"/>
          <w:sz w:val="22"/>
          <w:szCs w:val="22"/>
        </w:rPr>
      </w:pPr>
      <w:r>
        <w:rPr>
          <w:rFonts w:eastAsia="Arial"/>
          <w:sz w:val="22"/>
          <w:szCs w:val="22"/>
        </w:rPr>
        <w:t>St</w:t>
      </w:r>
      <w:r w:rsidR="005A0405">
        <w:rPr>
          <w:rFonts w:eastAsia="Arial"/>
          <w:sz w:val="22"/>
          <w:szCs w:val="22"/>
        </w:rPr>
        <w:t>o</w:t>
      </w:r>
      <w:r w:rsidR="00C23BEE">
        <w:rPr>
          <w:rFonts w:eastAsia="Arial"/>
          <w:sz w:val="22"/>
          <w:szCs w:val="22"/>
        </w:rPr>
        <w:t>go</w:t>
      </w:r>
      <w:r w:rsidRPr="00F2507A">
        <w:rPr>
          <w:rFonts w:eastAsia="Arial"/>
          <w:sz w:val="22"/>
          <w:szCs w:val="22"/>
        </w:rPr>
        <w:t xml:space="preserve"> mazgai ties įlajomis, parapetais, angokraščiais, pravedimais ir deformacinėmis siūlėmis turi būti suprojektuoti taip, kad būtų užtikrintas sandarumas ir ilgaamžiškumas.</w:t>
      </w:r>
    </w:p>
    <w:p w14:paraId="7B9708A1" w14:textId="61440E54" w:rsidR="00C23BEE" w:rsidRDefault="00032EC7" w:rsidP="004D22C4">
      <w:pPr>
        <w:pStyle w:val="Stiliuspagrindinis"/>
        <w:numPr>
          <w:ilvl w:val="2"/>
          <w:numId w:val="3"/>
        </w:numPr>
        <w:ind w:left="992" w:hanging="992"/>
        <w:rPr>
          <w:rFonts w:eastAsia="Arial"/>
          <w:sz w:val="22"/>
          <w:szCs w:val="22"/>
        </w:rPr>
      </w:pPr>
      <w:r w:rsidRPr="00032EC7">
        <w:rPr>
          <w:rFonts w:eastAsia="Arial"/>
          <w:sz w:val="22"/>
          <w:szCs w:val="22"/>
        </w:rPr>
        <w:t>Sto</w:t>
      </w:r>
      <w:r w:rsidR="009200F5">
        <w:rPr>
          <w:rFonts w:eastAsia="Arial"/>
          <w:sz w:val="22"/>
          <w:szCs w:val="22"/>
        </w:rPr>
        <w:t>gai</w:t>
      </w:r>
      <w:r w:rsidRPr="00032EC7">
        <w:rPr>
          <w:rFonts w:eastAsia="Arial"/>
          <w:sz w:val="22"/>
          <w:szCs w:val="22"/>
        </w:rPr>
        <w:t xml:space="preserve"> turi būti </w:t>
      </w:r>
      <w:r w:rsidR="007E2F3A" w:rsidRPr="00032EC7">
        <w:rPr>
          <w:rFonts w:eastAsia="Arial"/>
          <w:sz w:val="22"/>
          <w:szCs w:val="22"/>
        </w:rPr>
        <w:t>suprojektuot</w:t>
      </w:r>
      <w:r w:rsidR="007E2F3A">
        <w:rPr>
          <w:rFonts w:eastAsia="Arial"/>
          <w:sz w:val="22"/>
          <w:szCs w:val="22"/>
        </w:rPr>
        <w:t>i</w:t>
      </w:r>
      <w:r w:rsidR="007E2F3A" w:rsidRPr="00032EC7">
        <w:rPr>
          <w:rFonts w:eastAsia="Arial"/>
          <w:sz w:val="22"/>
          <w:szCs w:val="22"/>
        </w:rPr>
        <w:t xml:space="preserve"> </w:t>
      </w:r>
      <w:r w:rsidRPr="00032EC7">
        <w:rPr>
          <w:rFonts w:eastAsia="Arial"/>
          <w:sz w:val="22"/>
          <w:szCs w:val="22"/>
        </w:rPr>
        <w:t xml:space="preserve">taip, kad būtų užtikrintas saugus priėjimas </w:t>
      </w:r>
      <w:r w:rsidR="00470EB6">
        <w:rPr>
          <w:rFonts w:eastAsia="Arial"/>
          <w:sz w:val="22"/>
          <w:szCs w:val="22"/>
        </w:rPr>
        <w:t xml:space="preserve">jų </w:t>
      </w:r>
      <w:r w:rsidRPr="00032EC7">
        <w:rPr>
          <w:rFonts w:eastAsia="Arial"/>
          <w:sz w:val="22"/>
          <w:szCs w:val="22"/>
        </w:rPr>
        <w:t>apžiūrai, priežiūrai ir remontui.</w:t>
      </w:r>
    </w:p>
    <w:p w14:paraId="0233CF12" w14:textId="2FF3B814" w:rsidR="003601F7" w:rsidRDefault="003601F7" w:rsidP="004D22C4">
      <w:pPr>
        <w:pStyle w:val="Stiliuspagrindinis"/>
        <w:numPr>
          <w:ilvl w:val="2"/>
          <w:numId w:val="3"/>
        </w:numPr>
        <w:ind w:left="992" w:hanging="992"/>
        <w:rPr>
          <w:rFonts w:eastAsia="Arial"/>
          <w:sz w:val="22"/>
          <w:szCs w:val="22"/>
        </w:rPr>
      </w:pPr>
      <w:r w:rsidRPr="003601F7">
        <w:rPr>
          <w:rFonts w:eastAsia="Arial"/>
          <w:sz w:val="22"/>
          <w:szCs w:val="22"/>
        </w:rPr>
        <w:t>Turi būti numatyti kolektyvinės arba individualios apsaugos nuo kritimo sprendiniai, kai jie reikalingi pagal teisės aktus ir eksploatavimo pobūdį.</w:t>
      </w:r>
    </w:p>
    <w:p w14:paraId="4CC653EA" w14:textId="6FD24D96" w:rsidR="00C03232" w:rsidRDefault="00C03232" w:rsidP="004D22C4">
      <w:pPr>
        <w:pStyle w:val="Stiliuspagrindinis"/>
        <w:numPr>
          <w:ilvl w:val="2"/>
          <w:numId w:val="3"/>
        </w:numPr>
        <w:ind w:left="992" w:hanging="992"/>
        <w:rPr>
          <w:rFonts w:eastAsia="Arial"/>
          <w:sz w:val="22"/>
          <w:szCs w:val="22"/>
        </w:rPr>
      </w:pPr>
      <w:r w:rsidRPr="00C03232">
        <w:rPr>
          <w:rFonts w:eastAsia="Arial"/>
          <w:sz w:val="22"/>
          <w:szCs w:val="22"/>
        </w:rPr>
        <w:t>Jei ant stogo įrengiama ar prižiūrima inžinerinė įranga, turi būti numatyti aptarnavimo takai, aikštelės, tvirtinimo taškai ar kiti saugų darbą užtikrinantys sprendiniai.</w:t>
      </w:r>
    </w:p>
    <w:p w14:paraId="5F9230D4" w14:textId="189ABAA1" w:rsidR="00B149FC" w:rsidRDefault="00DA4C19" w:rsidP="004D22C4">
      <w:pPr>
        <w:pStyle w:val="Stiliuspagrindinis"/>
        <w:numPr>
          <w:ilvl w:val="2"/>
          <w:numId w:val="3"/>
        </w:numPr>
        <w:ind w:left="992" w:hanging="992"/>
        <w:rPr>
          <w:rFonts w:eastAsia="Arial"/>
          <w:sz w:val="22"/>
          <w:szCs w:val="22"/>
        </w:rPr>
      </w:pPr>
      <w:r w:rsidRPr="00DA4C19">
        <w:rPr>
          <w:rFonts w:eastAsia="Arial"/>
          <w:sz w:val="22"/>
          <w:szCs w:val="22"/>
        </w:rPr>
        <w:t>Stogas turi būti suprojektuotas taip, kad būtų užtikrintas saugus priėjimas apžiūrai, priežiūrai ir remontui.</w:t>
      </w:r>
    </w:p>
    <w:p w14:paraId="023D5B65" w14:textId="77777777" w:rsidR="00112621" w:rsidRPr="00112621" w:rsidRDefault="00112621" w:rsidP="004D22C4">
      <w:pPr>
        <w:pStyle w:val="Stiliuspagrindinis"/>
        <w:ind w:left="992" w:hanging="992"/>
        <w:rPr>
          <w:rFonts w:eastAsia="Arial"/>
          <w:sz w:val="22"/>
          <w:szCs w:val="22"/>
        </w:rPr>
      </w:pPr>
    </w:p>
    <w:p w14:paraId="6EF53162" w14:textId="2B6BA28D" w:rsidR="0054197E" w:rsidRPr="00B57B24" w:rsidRDefault="0054197E" w:rsidP="004D22C4">
      <w:pPr>
        <w:pStyle w:val="Stiliuspagrindinis"/>
        <w:numPr>
          <w:ilvl w:val="1"/>
          <w:numId w:val="3"/>
        </w:numPr>
        <w:ind w:left="992" w:hanging="992"/>
        <w:rPr>
          <w:bCs/>
          <w:color w:val="auto"/>
          <w:sz w:val="22"/>
          <w:szCs w:val="22"/>
        </w:rPr>
      </w:pPr>
      <w:r w:rsidRPr="00B57B24">
        <w:rPr>
          <w:bCs/>
          <w:color w:val="auto"/>
          <w:sz w:val="22"/>
          <w:szCs w:val="22"/>
        </w:rPr>
        <w:t xml:space="preserve">REIKALAVIMAI </w:t>
      </w:r>
      <w:r w:rsidR="007168C8" w:rsidRPr="00B57B24">
        <w:rPr>
          <w:bCs/>
          <w:color w:val="auto"/>
          <w:sz w:val="22"/>
          <w:szCs w:val="22"/>
        </w:rPr>
        <w:t>ADMINISTRACIN</w:t>
      </w:r>
      <w:r w:rsidR="00B348B5" w:rsidRPr="00B57B24">
        <w:rPr>
          <w:bCs/>
          <w:color w:val="auto"/>
          <w:sz w:val="22"/>
          <w:szCs w:val="22"/>
        </w:rPr>
        <w:t xml:space="preserve">IO PASTATO </w:t>
      </w:r>
      <w:r w:rsidR="00B348B5" w:rsidRPr="00B57B24">
        <w:rPr>
          <w:color w:val="auto"/>
          <w:sz w:val="22"/>
          <w:szCs w:val="22"/>
        </w:rPr>
        <w:t>REKONSTRUKCIJAI</w:t>
      </w:r>
    </w:p>
    <w:p w14:paraId="1B6B69C8" w14:textId="51A3F365" w:rsidR="0054197E" w:rsidRPr="00B57B24" w:rsidRDefault="007C5D4C" w:rsidP="006A0619">
      <w:pPr>
        <w:pStyle w:val="Stiliuspagrindinis"/>
        <w:numPr>
          <w:ilvl w:val="2"/>
          <w:numId w:val="3"/>
        </w:numPr>
        <w:ind w:left="1077" w:hanging="1077"/>
        <w:rPr>
          <w:color w:val="auto"/>
          <w:sz w:val="22"/>
          <w:szCs w:val="22"/>
        </w:rPr>
      </w:pPr>
      <w:r w:rsidRPr="00B57B24">
        <w:rPr>
          <w:color w:val="auto"/>
          <w:sz w:val="22"/>
          <w:szCs w:val="22"/>
        </w:rPr>
        <w:t>Bendrieji reikalavimai</w:t>
      </w:r>
      <w:r w:rsidR="00153C5D" w:rsidRPr="00B57B24">
        <w:rPr>
          <w:color w:val="auto"/>
          <w:sz w:val="22"/>
          <w:szCs w:val="22"/>
        </w:rPr>
        <w:t>:</w:t>
      </w:r>
    </w:p>
    <w:p w14:paraId="6EDC3B77" w14:textId="084A06D1" w:rsidR="0016766B" w:rsidRDefault="003B12DF" w:rsidP="006A0619">
      <w:pPr>
        <w:pStyle w:val="ListParagraph"/>
        <w:numPr>
          <w:ilvl w:val="3"/>
          <w:numId w:val="3"/>
        </w:numPr>
        <w:ind w:left="1077" w:hanging="1077"/>
        <w:rPr>
          <w:rFonts w:ascii="Arial" w:eastAsia="Calibri" w:hAnsi="Arial"/>
        </w:rPr>
      </w:pPr>
      <w:r>
        <w:rPr>
          <w:rFonts w:ascii="Arial" w:eastAsia="Calibri" w:hAnsi="Arial"/>
        </w:rPr>
        <w:t>Rekonstruojamas objektas- administracinės paskirties pastatas</w:t>
      </w:r>
      <w:r w:rsidR="0041583E">
        <w:rPr>
          <w:rFonts w:ascii="Arial" w:eastAsia="Calibri" w:hAnsi="Arial"/>
        </w:rPr>
        <w:t>;</w:t>
      </w:r>
    </w:p>
    <w:p w14:paraId="1E69EF46" w14:textId="3D70EBB3" w:rsidR="0041583E" w:rsidRDefault="0041583E" w:rsidP="006A0619">
      <w:pPr>
        <w:pStyle w:val="ListParagraph"/>
        <w:numPr>
          <w:ilvl w:val="3"/>
          <w:numId w:val="3"/>
        </w:numPr>
        <w:ind w:left="1077" w:hanging="1077"/>
        <w:rPr>
          <w:rFonts w:ascii="Arial" w:eastAsia="Calibri" w:hAnsi="Arial"/>
        </w:rPr>
      </w:pPr>
      <w:r>
        <w:rPr>
          <w:rFonts w:ascii="Arial" w:eastAsia="Calibri" w:hAnsi="Arial"/>
        </w:rPr>
        <w:t>Bendras plotas ~</w:t>
      </w:r>
      <w:r w:rsidR="00A3249C">
        <w:rPr>
          <w:rFonts w:ascii="Arial" w:eastAsia="Calibri" w:hAnsi="Arial"/>
        </w:rPr>
        <w:t xml:space="preserve"> 10</w:t>
      </w:r>
      <w:r w:rsidR="00DF0834">
        <w:rPr>
          <w:rFonts w:ascii="Arial" w:eastAsia="Calibri" w:hAnsi="Arial"/>
        </w:rPr>
        <w:t>08 m</w:t>
      </w:r>
      <w:r w:rsidR="00DF0834">
        <w:rPr>
          <w:rFonts w:ascii="Arial" w:eastAsia="Calibri" w:hAnsi="Arial"/>
          <w:vertAlign w:val="superscript"/>
        </w:rPr>
        <w:t>2</w:t>
      </w:r>
      <w:r w:rsidR="00294983">
        <w:rPr>
          <w:rFonts w:ascii="Arial" w:eastAsia="Calibri" w:hAnsi="Arial"/>
        </w:rPr>
        <w:t>;</w:t>
      </w:r>
    </w:p>
    <w:p w14:paraId="16CECAC0" w14:textId="5B91060E" w:rsidR="00294983" w:rsidRDefault="001F4CB0" w:rsidP="006A0619">
      <w:pPr>
        <w:pStyle w:val="ListParagraph"/>
        <w:numPr>
          <w:ilvl w:val="3"/>
          <w:numId w:val="3"/>
        </w:numPr>
        <w:ind w:left="1077" w:hanging="1077"/>
        <w:rPr>
          <w:rFonts w:ascii="Arial" w:eastAsia="Calibri" w:hAnsi="Arial"/>
        </w:rPr>
      </w:pPr>
      <w:r>
        <w:rPr>
          <w:rFonts w:ascii="Arial" w:eastAsia="Calibri" w:hAnsi="Arial"/>
        </w:rPr>
        <w:t xml:space="preserve">Pastato tūris </w:t>
      </w:r>
      <w:r w:rsidR="00CE7BDF">
        <w:rPr>
          <w:rFonts w:ascii="Arial" w:eastAsia="Calibri" w:hAnsi="Arial"/>
        </w:rPr>
        <w:t>~5010 m</w:t>
      </w:r>
      <w:r w:rsidR="00CE7BDF">
        <w:rPr>
          <w:rFonts w:ascii="Arial" w:eastAsia="Calibri" w:hAnsi="Arial"/>
          <w:vertAlign w:val="superscript"/>
        </w:rPr>
        <w:t>3</w:t>
      </w:r>
      <w:r w:rsidR="00CE7BDF">
        <w:rPr>
          <w:rFonts w:ascii="Arial" w:eastAsia="Calibri" w:hAnsi="Arial"/>
        </w:rPr>
        <w:t>;</w:t>
      </w:r>
    </w:p>
    <w:p w14:paraId="22403FA1" w14:textId="6B749C49" w:rsidR="00CE7BDF" w:rsidRDefault="000525A9" w:rsidP="006A0619">
      <w:pPr>
        <w:pStyle w:val="ListParagraph"/>
        <w:numPr>
          <w:ilvl w:val="3"/>
          <w:numId w:val="3"/>
        </w:numPr>
        <w:ind w:left="1077" w:hanging="1077"/>
        <w:rPr>
          <w:rFonts w:ascii="Arial" w:eastAsia="Calibri" w:hAnsi="Arial"/>
        </w:rPr>
      </w:pPr>
      <w:r>
        <w:rPr>
          <w:rFonts w:ascii="Arial" w:eastAsia="Calibri" w:hAnsi="Arial"/>
        </w:rPr>
        <w:t>Statybos metai 1976</w:t>
      </w:r>
      <w:r w:rsidR="00760950">
        <w:rPr>
          <w:rFonts w:ascii="Arial" w:eastAsia="Calibri" w:hAnsi="Arial"/>
        </w:rPr>
        <w:t>;</w:t>
      </w:r>
    </w:p>
    <w:p w14:paraId="4BBC979B" w14:textId="17619BA8" w:rsidR="00760950" w:rsidRDefault="00760950" w:rsidP="006A0619">
      <w:pPr>
        <w:pStyle w:val="ListParagraph"/>
        <w:numPr>
          <w:ilvl w:val="3"/>
          <w:numId w:val="3"/>
        </w:numPr>
        <w:ind w:left="1077" w:hanging="1077"/>
        <w:rPr>
          <w:rFonts w:ascii="Arial" w:eastAsia="Calibri" w:hAnsi="Arial"/>
        </w:rPr>
      </w:pPr>
      <w:r>
        <w:rPr>
          <w:rFonts w:ascii="Arial" w:eastAsia="Calibri" w:hAnsi="Arial"/>
        </w:rPr>
        <w:t xml:space="preserve">Aukštų skaičius </w:t>
      </w:r>
      <w:r w:rsidR="002000E0">
        <w:rPr>
          <w:rFonts w:ascii="Arial" w:eastAsia="Calibri" w:hAnsi="Arial"/>
        </w:rPr>
        <w:t>3;</w:t>
      </w:r>
    </w:p>
    <w:p w14:paraId="12E6A984" w14:textId="1376337A" w:rsidR="002000E0" w:rsidRDefault="0038266A" w:rsidP="006A0619">
      <w:pPr>
        <w:pStyle w:val="ListParagraph"/>
        <w:numPr>
          <w:ilvl w:val="3"/>
          <w:numId w:val="3"/>
        </w:numPr>
        <w:ind w:left="1077" w:hanging="1077"/>
        <w:rPr>
          <w:rFonts w:ascii="Arial" w:eastAsia="Calibri" w:hAnsi="Arial"/>
        </w:rPr>
      </w:pPr>
      <w:r>
        <w:rPr>
          <w:rFonts w:ascii="Arial" w:eastAsia="Calibri" w:hAnsi="Arial"/>
        </w:rPr>
        <w:t xml:space="preserve">Planuojama energetinė </w:t>
      </w:r>
      <w:r w:rsidR="005C5337">
        <w:rPr>
          <w:rFonts w:ascii="Arial" w:eastAsia="Calibri" w:hAnsi="Arial"/>
        </w:rPr>
        <w:t>k</w:t>
      </w:r>
      <w:r w:rsidR="00EB587F">
        <w:rPr>
          <w:rFonts w:ascii="Arial" w:eastAsia="Calibri" w:hAnsi="Arial"/>
        </w:rPr>
        <w:t>lasė po rekonstrukcijos B</w:t>
      </w:r>
    </w:p>
    <w:p w14:paraId="33CE325C" w14:textId="495FFCFC" w:rsidR="00386119" w:rsidRDefault="00386119" w:rsidP="006A0619">
      <w:pPr>
        <w:pStyle w:val="ListParagraph"/>
        <w:numPr>
          <w:ilvl w:val="3"/>
          <w:numId w:val="3"/>
        </w:numPr>
        <w:ind w:left="1077" w:hanging="1077"/>
        <w:rPr>
          <w:rFonts w:ascii="Arial" w:eastAsia="Calibri" w:hAnsi="Arial"/>
        </w:rPr>
      </w:pPr>
      <w:r>
        <w:rPr>
          <w:rFonts w:ascii="Arial" w:eastAsia="Calibri" w:hAnsi="Arial"/>
        </w:rPr>
        <w:t>Po</w:t>
      </w:r>
      <w:r w:rsidR="00E13899">
        <w:rPr>
          <w:rFonts w:ascii="Arial" w:eastAsia="Calibri" w:hAnsi="Arial"/>
        </w:rPr>
        <w:t xml:space="preserve"> rekonstrukcijos administracinis pastatas turi būti pritaikytas šiu</w:t>
      </w:r>
      <w:r w:rsidR="008F406F">
        <w:rPr>
          <w:rFonts w:ascii="Arial" w:eastAsia="Calibri" w:hAnsi="Arial"/>
        </w:rPr>
        <w:t>olaiki</w:t>
      </w:r>
      <w:r w:rsidR="00D7425E">
        <w:rPr>
          <w:rFonts w:ascii="Arial" w:eastAsia="Calibri" w:hAnsi="Arial"/>
        </w:rPr>
        <w:t xml:space="preserve">nius </w:t>
      </w:r>
      <w:r w:rsidR="00383DE6">
        <w:rPr>
          <w:rFonts w:ascii="Arial" w:eastAsia="Calibri" w:hAnsi="Arial"/>
        </w:rPr>
        <w:t xml:space="preserve">B </w:t>
      </w:r>
      <w:r w:rsidR="0006257A">
        <w:rPr>
          <w:rFonts w:ascii="Arial" w:eastAsia="Calibri" w:hAnsi="Arial"/>
        </w:rPr>
        <w:t xml:space="preserve">kokybės </w:t>
      </w:r>
      <w:r w:rsidR="009A523D">
        <w:rPr>
          <w:rFonts w:ascii="Arial" w:eastAsia="Calibri" w:hAnsi="Arial"/>
        </w:rPr>
        <w:t>klas</w:t>
      </w:r>
      <w:r w:rsidR="00C1122E">
        <w:rPr>
          <w:rFonts w:ascii="Arial" w:eastAsia="Calibri" w:hAnsi="Arial"/>
        </w:rPr>
        <w:t>ės</w:t>
      </w:r>
      <w:r w:rsidR="00245A9A">
        <w:rPr>
          <w:rFonts w:ascii="Arial" w:eastAsia="Calibri" w:hAnsi="Arial"/>
        </w:rPr>
        <w:t xml:space="preserve"> biurams keliamus reikalavimus</w:t>
      </w:r>
      <w:r w:rsidR="00F52059">
        <w:rPr>
          <w:rFonts w:ascii="Arial" w:eastAsia="Calibri" w:hAnsi="Arial"/>
        </w:rPr>
        <w:t>.</w:t>
      </w:r>
      <w:r w:rsidR="00D7425E">
        <w:rPr>
          <w:rFonts w:ascii="Arial" w:eastAsia="Calibri" w:hAnsi="Arial"/>
        </w:rPr>
        <w:t xml:space="preserve"> </w:t>
      </w:r>
      <w:r w:rsidR="007811E3">
        <w:rPr>
          <w:rFonts w:ascii="Arial" w:eastAsia="Calibri" w:hAnsi="Arial"/>
        </w:rPr>
        <w:t xml:space="preserve">Pastatas turi būti pritaikytas </w:t>
      </w:r>
      <w:r w:rsidR="00396219">
        <w:rPr>
          <w:rFonts w:ascii="Arial" w:eastAsia="Calibri" w:hAnsi="Arial"/>
        </w:rPr>
        <w:t>žmonėms su negalia</w:t>
      </w:r>
      <w:r w:rsidR="00C244D4">
        <w:rPr>
          <w:rFonts w:ascii="Arial" w:eastAsia="Calibri" w:hAnsi="Arial"/>
        </w:rPr>
        <w:t>.</w:t>
      </w:r>
      <w:r w:rsidR="00383DE6">
        <w:rPr>
          <w:rFonts w:ascii="Arial" w:eastAsia="Calibri" w:hAnsi="Arial"/>
        </w:rPr>
        <w:t xml:space="preserve"> </w:t>
      </w:r>
      <w:r w:rsidR="00D7425E">
        <w:rPr>
          <w:rFonts w:ascii="Arial" w:eastAsia="Calibri" w:hAnsi="Arial"/>
        </w:rPr>
        <w:t xml:space="preserve"> </w:t>
      </w:r>
    </w:p>
    <w:p w14:paraId="676CF619" w14:textId="6615F1AB" w:rsidR="00486552" w:rsidRDefault="006B4299" w:rsidP="006A0619">
      <w:pPr>
        <w:pStyle w:val="Stiliuspagrindinis"/>
        <w:numPr>
          <w:ilvl w:val="2"/>
          <w:numId w:val="3"/>
        </w:numPr>
        <w:ind w:left="1077" w:hanging="1077"/>
        <w:rPr>
          <w:color w:val="auto"/>
          <w:sz w:val="22"/>
          <w:szCs w:val="22"/>
        </w:rPr>
      </w:pPr>
      <w:r>
        <w:rPr>
          <w:color w:val="auto"/>
          <w:sz w:val="22"/>
          <w:szCs w:val="22"/>
        </w:rPr>
        <w:t>Planuojama rekonstrukcijos apimtis</w:t>
      </w:r>
      <w:r w:rsidR="001A5072">
        <w:rPr>
          <w:color w:val="auto"/>
          <w:sz w:val="22"/>
          <w:szCs w:val="22"/>
        </w:rPr>
        <w:t>:</w:t>
      </w:r>
    </w:p>
    <w:p w14:paraId="48F17937" w14:textId="522087DD" w:rsidR="001A5072" w:rsidRDefault="001A5072" w:rsidP="006A0619">
      <w:pPr>
        <w:pStyle w:val="Stiliuspagrindinis"/>
        <w:numPr>
          <w:ilvl w:val="3"/>
          <w:numId w:val="3"/>
        </w:numPr>
        <w:ind w:left="1077" w:hanging="1077"/>
        <w:rPr>
          <w:color w:val="auto"/>
          <w:sz w:val="22"/>
          <w:szCs w:val="22"/>
        </w:rPr>
      </w:pPr>
      <w:r>
        <w:rPr>
          <w:color w:val="auto"/>
          <w:sz w:val="22"/>
          <w:szCs w:val="22"/>
        </w:rPr>
        <w:t xml:space="preserve">Pirmame aukšte numatoma </w:t>
      </w:r>
      <w:r w:rsidR="00B970F6">
        <w:rPr>
          <w:color w:val="auto"/>
          <w:sz w:val="22"/>
          <w:szCs w:val="22"/>
        </w:rPr>
        <w:t>išsaugoti</w:t>
      </w:r>
      <w:r w:rsidR="009122BB">
        <w:rPr>
          <w:color w:val="auto"/>
          <w:sz w:val="22"/>
          <w:szCs w:val="22"/>
        </w:rPr>
        <w:t xml:space="preserve"> katilinės valdymo</w:t>
      </w:r>
      <w:r w:rsidR="00741335">
        <w:rPr>
          <w:color w:val="auto"/>
          <w:sz w:val="22"/>
          <w:szCs w:val="22"/>
        </w:rPr>
        <w:t xml:space="preserve"> operatorių darbo vietas</w:t>
      </w:r>
      <w:r w:rsidR="000625A4">
        <w:rPr>
          <w:color w:val="auto"/>
          <w:sz w:val="22"/>
          <w:szCs w:val="22"/>
        </w:rPr>
        <w:t>, įrengiant papildomą kabinetą</w:t>
      </w:r>
      <w:r w:rsidR="00741335">
        <w:rPr>
          <w:color w:val="auto"/>
          <w:sz w:val="22"/>
          <w:szCs w:val="22"/>
        </w:rPr>
        <w:t xml:space="preserve"> (vieno aukšto dalis)</w:t>
      </w:r>
      <w:r w:rsidR="004B766B">
        <w:rPr>
          <w:color w:val="auto"/>
          <w:sz w:val="22"/>
          <w:szCs w:val="22"/>
        </w:rPr>
        <w:t xml:space="preserve">, Galimas patalpos </w:t>
      </w:r>
      <w:r w:rsidR="006618B4">
        <w:rPr>
          <w:color w:val="auto"/>
          <w:sz w:val="22"/>
          <w:szCs w:val="22"/>
        </w:rPr>
        <w:t>perstūmimas link pietinės pusės naikinant koridorių.</w:t>
      </w:r>
      <w:r w:rsidR="00822BA9">
        <w:rPr>
          <w:color w:val="auto"/>
          <w:sz w:val="22"/>
          <w:szCs w:val="22"/>
        </w:rPr>
        <w:t xml:space="preserve"> Likusioje </w:t>
      </w:r>
      <w:r w:rsidR="00B9700C">
        <w:rPr>
          <w:color w:val="auto"/>
          <w:sz w:val="22"/>
          <w:szCs w:val="22"/>
        </w:rPr>
        <w:t xml:space="preserve">dalyje įrengti liftą, rūbinę, </w:t>
      </w:r>
      <w:r w:rsidR="00D84BE2">
        <w:rPr>
          <w:color w:val="auto"/>
          <w:sz w:val="22"/>
          <w:szCs w:val="22"/>
        </w:rPr>
        <w:t xml:space="preserve">moterų ir vyrų wc, </w:t>
      </w:r>
      <w:r w:rsidR="00C6229A">
        <w:rPr>
          <w:color w:val="auto"/>
          <w:sz w:val="22"/>
          <w:szCs w:val="22"/>
        </w:rPr>
        <w:t>virtuvę</w:t>
      </w:r>
      <w:r w:rsidR="00D84BE2">
        <w:rPr>
          <w:color w:val="auto"/>
          <w:sz w:val="22"/>
          <w:szCs w:val="22"/>
        </w:rPr>
        <w:t xml:space="preserve"> </w:t>
      </w:r>
      <w:r w:rsidR="005D22B4">
        <w:rPr>
          <w:color w:val="auto"/>
          <w:sz w:val="22"/>
          <w:szCs w:val="22"/>
        </w:rPr>
        <w:t xml:space="preserve">kuri turėtų būti naudojama viso </w:t>
      </w:r>
      <w:r w:rsidR="00170BDE">
        <w:rPr>
          <w:color w:val="auto"/>
          <w:sz w:val="22"/>
          <w:szCs w:val="22"/>
        </w:rPr>
        <w:t>administracinio pastato reikmėms,</w:t>
      </w:r>
      <w:r w:rsidR="00D84BE2">
        <w:rPr>
          <w:color w:val="auto"/>
          <w:sz w:val="22"/>
          <w:szCs w:val="22"/>
        </w:rPr>
        <w:t xml:space="preserve"> </w:t>
      </w:r>
      <w:r w:rsidR="00E32C81">
        <w:rPr>
          <w:color w:val="auto"/>
          <w:sz w:val="22"/>
          <w:szCs w:val="22"/>
        </w:rPr>
        <w:t>bei darbo kabinetus</w:t>
      </w:r>
      <w:r w:rsidR="00170BDE">
        <w:rPr>
          <w:color w:val="auto"/>
          <w:sz w:val="22"/>
          <w:szCs w:val="22"/>
        </w:rPr>
        <w:t>.</w:t>
      </w:r>
    </w:p>
    <w:p w14:paraId="17ECCAA0" w14:textId="0E284DDB" w:rsidR="00170BDE" w:rsidRPr="00F114B7" w:rsidRDefault="00170BDE" w:rsidP="006A0619">
      <w:pPr>
        <w:pStyle w:val="Stiliuspagrindinis"/>
        <w:numPr>
          <w:ilvl w:val="3"/>
          <w:numId w:val="3"/>
        </w:numPr>
        <w:ind w:left="1077" w:hanging="1077"/>
        <w:rPr>
          <w:color w:val="auto"/>
          <w:sz w:val="22"/>
          <w:szCs w:val="22"/>
        </w:rPr>
      </w:pPr>
      <w:r>
        <w:rPr>
          <w:color w:val="auto"/>
          <w:sz w:val="22"/>
          <w:szCs w:val="22"/>
        </w:rPr>
        <w:t xml:space="preserve">Antrame ir trečiame aukšte </w:t>
      </w:r>
      <w:r w:rsidR="002F7CFF">
        <w:rPr>
          <w:color w:val="auto"/>
          <w:sz w:val="22"/>
          <w:szCs w:val="22"/>
        </w:rPr>
        <w:t>atlikti nelaikančiųjų pertvarų demontavimo darbus,</w:t>
      </w:r>
      <w:r>
        <w:rPr>
          <w:color w:val="auto"/>
          <w:sz w:val="22"/>
          <w:szCs w:val="22"/>
        </w:rPr>
        <w:t xml:space="preserve"> įrengti vyrų ir moterų </w:t>
      </w:r>
      <w:r w:rsidR="0071156F">
        <w:rPr>
          <w:color w:val="auto"/>
          <w:sz w:val="22"/>
          <w:szCs w:val="22"/>
        </w:rPr>
        <w:t xml:space="preserve">wc, </w:t>
      </w:r>
      <w:r w:rsidR="001543DD">
        <w:rPr>
          <w:color w:val="auto"/>
          <w:sz w:val="22"/>
          <w:szCs w:val="22"/>
        </w:rPr>
        <w:t xml:space="preserve">bei </w:t>
      </w:r>
      <w:r w:rsidR="00941F68">
        <w:rPr>
          <w:color w:val="auto"/>
          <w:sz w:val="22"/>
          <w:szCs w:val="22"/>
        </w:rPr>
        <w:t>atvir</w:t>
      </w:r>
      <w:r w:rsidR="008C6FCD">
        <w:rPr>
          <w:color w:val="auto"/>
          <w:sz w:val="22"/>
          <w:szCs w:val="22"/>
        </w:rPr>
        <w:t>as biuro erdves</w:t>
      </w:r>
      <w:r w:rsidR="001479DF">
        <w:rPr>
          <w:color w:val="auto"/>
          <w:sz w:val="22"/>
          <w:szCs w:val="22"/>
        </w:rPr>
        <w:t>, parenkant optimalų darbo vietų skaičių</w:t>
      </w:r>
      <w:r w:rsidR="000A2333">
        <w:rPr>
          <w:color w:val="auto"/>
          <w:sz w:val="22"/>
          <w:szCs w:val="22"/>
        </w:rPr>
        <w:t>.</w:t>
      </w:r>
    </w:p>
    <w:p w14:paraId="4E1D8C1C" w14:textId="4FE0C61E" w:rsidR="000A2333" w:rsidRPr="00F114B7" w:rsidRDefault="00BC4D20" w:rsidP="006A0619">
      <w:pPr>
        <w:pStyle w:val="Stiliuspagrindinis"/>
        <w:numPr>
          <w:ilvl w:val="3"/>
          <w:numId w:val="3"/>
        </w:numPr>
        <w:ind w:left="1077" w:hanging="1077"/>
        <w:rPr>
          <w:color w:val="auto"/>
          <w:sz w:val="22"/>
          <w:szCs w:val="22"/>
        </w:rPr>
      </w:pPr>
      <w:r>
        <w:rPr>
          <w:color w:val="auto"/>
          <w:sz w:val="22"/>
          <w:szCs w:val="22"/>
        </w:rPr>
        <w:t xml:space="preserve">Rangovas turi atlikti </w:t>
      </w:r>
      <w:r w:rsidR="003A53EE">
        <w:rPr>
          <w:color w:val="auto"/>
          <w:sz w:val="22"/>
          <w:szCs w:val="22"/>
        </w:rPr>
        <w:t>visus reikalingus</w:t>
      </w:r>
      <w:r w:rsidR="00686996">
        <w:rPr>
          <w:color w:val="auto"/>
          <w:sz w:val="22"/>
          <w:szCs w:val="22"/>
        </w:rPr>
        <w:t xml:space="preserve"> demontavimo, naujų pertvarų</w:t>
      </w:r>
      <w:r w:rsidR="0047097C">
        <w:rPr>
          <w:color w:val="auto"/>
          <w:sz w:val="22"/>
          <w:szCs w:val="22"/>
        </w:rPr>
        <w:t>, angų formavimo ir konstrukcijų stiprinimo</w:t>
      </w:r>
      <w:r w:rsidR="006A34D5">
        <w:rPr>
          <w:color w:val="auto"/>
          <w:sz w:val="22"/>
          <w:szCs w:val="22"/>
        </w:rPr>
        <w:t>, oro vėdinimo ir kondicionavimo, šildymo, fasado ir stogo apšiltinimo</w:t>
      </w:r>
      <w:r w:rsidR="00114025">
        <w:rPr>
          <w:color w:val="auto"/>
          <w:sz w:val="22"/>
          <w:szCs w:val="22"/>
        </w:rPr>
        <w:t xml:space="preserve"> darbus</w:t>
      </w:r>
    </w:p>
    <w:p w14:paraId="0846FAF8" w14:textId="0871F6CB" w:rsidR="00165293" w:rsidRPr="003A04FA" w:rsidRDefault="0078578E" w:rsidP="006A0619">
      <w:pPr>
        <w:pStyle w:val="ListParagraph"/>
        <w:numPr>
          <w:ilvl w:val="3"/>
          <w:numId w:val="3"/>
        </w:numPr>
        <w:ind w:left="1077" w:hanging="1077"/>
        <w:rPr>
          <w:rFonts w:ascii="Arial" w:eastAsia="Calibri" w:hAnsi="Arial"/>
          <w:color w:val="000000" w:themeColor="text1"/>
        </w:rPr>
      </w:pPr>
      <w:r w:rsidRPr="00B57B24">
        <w:rPr>
          <w:rFonts w:ascii="Arial" w:eastAsia="Calibri" w:hAnsi="Arial"/>
        </w:rPr>
        <w:t xml:space="preserve">Rangovas turi užtikrinti, kad visi </w:t>
      </w:r>
      <w:r w:rsidR="00153C5D" w:rsidRPr="00B57B24">
        <w:rPr>
          <w:rFonts w:ascii="Arial" w:eastAsia="Calibri" w:hAnsi="Arial"/>
        </w:rPr>
        <w:t>TDP</w:t>
      </w:r>
      <w:r w:rsidRPr="00B57B24">
        <w:rPr>
          <w:rFonts w:ascii="Arial" w:eastAsia="Calibri" w:hAnsi="Arial"/>
        </w:rPr>
        <w:t xml:space="preserve"> sprendiniai būtų tarpusavyje </w:t>
      </w:r>
      <w:r w:rsidR="00187811" w:rsidRPr="00B57B24">
        <w:rPr>
          <w:rFonts w:ascii="Arial" w:eastAsia="Calibri" w:hAnsi="Arial"/>
        </w:rPr>
        <w:t xml:space="preserve">suderinti </w:t>
      </w:r>
      <w:r w:rsidR="001B26AD" w:rsidRPr="00B57B24">
        <w:rPr>
          <w:rFonts w:ascii="Arial" w:eastAsia="Calibri" w:hAnsi="Arial"/>
        </w:rPr>
        <w:t xml:space="preserve">ir sudarytų </w:t>
      </w:r>
      <w:r w:rsidR="00187811" w:rsidRPr="003A04FA">
        <w:rPr>
          <w:rFonts w:ascii="Arial" w:eastAsia="Calibri" w:hAnsi="Arial"/>
          <w:color w:val="000000" w:themeColor="text1"/>
        </w:rPr>
        <w:t>pilnai</w:t>
      </w:r>
      <w:r w:rsidR="001B26AD" w:rsidRPr="003A04FA">
        <w:rPr>
          <w:rFonts w:ascii="Arial" w:eastAsia="Calibri" w:hAnsi="Arial"/>
          <w:color w:val="000000" w:themeColor="text1"/>
        </w:rPr>
        <w:t xml:space="preserve"> funkcionuojantį </w:t>
      </w:r>
      <w:r w:rsidR="00CA3133" w:rsidRPr="003A04FA">
        <w:rPr>
          <w:rFonts w:ascii="Arial" w:eastAsia="Calibri" w:hAnsi="Arial"/>
          <w:color w:val="000000" w:themeColor="text1"/>
        </w:rPr>
        <w:t>ir atitinkantį Užsakovo užduotį</w:t>
      </w:r>
      <w:r w:rsidR="001B26AD" w:rsidRPr="003A04FA">
        <w:rPr>
          <w:rFonts w:ascii="Arial" w:eastAsia="Calibri" w:hAnsi="Arial"/>
          <w:color w:val="000000" w:themeColor="text1"/>
        </w:rPr>
        <w:t xml:space="preserve"> galutinį rezultatą.</w:t>
      </w:r>
    </w:p>
    <w:p w14:paraId="6B07B67A" w14:textId="2683B8B7" w:rsidR="006124B9" w:rsidRPr="003A04FA" w:rsidRDefault="00A26072" w:rsidP="006A0619">
      <w:pPr>
        <w:pStyle w:val="ListParagraph"/>
        <w:numPr>
          <w:ilvl w:val="3"/>
          <w:numId w:val="3"/>
        </w:numPr>
        <w:ind w:left="1077" w:hanging="1077"/>
        <w:rPr>
          <w:rFonts w:ascii="Arial" w:eastAsia="Calibri" w:hAnsi="Arial"/>
          <w:color w:val="000000" w:themeColor="text1"/>
        </w:rPr>
      </w:pPr>
      <w:r w:rsidRPr="003A04FA">
        <w:rPr>
          <w:rFonts w:ascii="Arial" w:eastAsia="Calibri" w:hAnsi="Arial"/>
          <w:color w:val="000000" w:themeColor="text1"/>
        </w:rPr>
        <w:t>Pastate turi būti įrengtas liftas</w:t>
      </w:r>
      <w:r w:rsidR="00013B52" w:rsidRPr="003A04FA">
        <w:rPr>
          <w:rFonts w:ascii="Arial" w:eastAsia="Calibri" w:hAnsi="Arial"/>
          <w:color w:val="000000" w:themeColor="text1"/>
        </w:rPr>
        <w:t xml:space="preserve"> kuris turi būti pritaikytas administracinio pastato naudojimui ir asmenų su negalia poreikiams, aptarnaujamų aukštų skaičius 3. Lifto keliamoji galia ne mažiau 600 kg arba ne mažiau 8 asmenims.</w:t>
      </w:r>
    </w:p>
    <w:p w14:paraId="4C94711B" w14:textId="1EAB385C" w:rsidR="0094771A" w:rsidRDefault="00995BE8" w:rsidP="006A0619">
      <w:pPr>
        <w:pStyle w:val="Stiliuspagrindinis"/>
        <w:numPr>
          <w:ilvl w:val="2"/>
          <w:numId w:val="3"/>
        </w:numPr>
        <w:ind w:left="1077" w:hanging="1077"/>
        <w:rPr>
          <w:color w:val="auto"/>
          <w:sz w:val="22"/>
          <w:szCs w:val="22"/>
        </w:rPr>
      </w:pPr>
      <w:r>
        <w:rPr>
          <w:color w:val="auto"/>
          <w:sz w:val="22"/>
          <w:szCs w:val="22"/>
        </w:rPr>
        <w:t>Apdailos darbų apimtis</w:t>
      </w:r>
    </w:p>
    <w:p w14:paraId="5C5C5ADC" w14:textId="573CDF36" w:rsidR="00995BE8" w:rsidRDefault="00995BE8" w:rsidP="006A0619">
      <w:pPr>
        <w:pStyle w:val="Stiliuspagrindinis"/>
        <w:numPr>
          <w:ilvl w:val="3"/>
          <w:numId w:val="3"/>
        </w:numPr>
        <w:ind w:left="1077" w:hanging="1077"/>
        <w:rPr>
          <w:color w:val="auto"/>
          <w:sz w:val="22"/>
          <w:szCs w:val="22"/>
        </w:rPr>
      </w:pPr>
      <w:r>
        <w:rPr>
          <w:color w:val="auto"/>
          <w:sz w:val="22"/>
          <w:szCs w:val="22"/>
        </w:rPr>
        <w:t xml:space="preserve">Numatomos grindų </w:t>
      </w:r>
      <w:r w:rsidR="00466BA4">
        <w:rPr>
          <w:color w:val="auto"/>
          <w:sz w:val="22"/>
          <w:szCs w:val="22"/>
        </w:rPr>
        <w:t>dangos:</w:t>
      </w:r>
    </w:p>
    <w:p w14:paraId="46D044B8" w14:textId="2B997BC7" w:rsidR="00466BA4" w:rsidRDefault="00F52A7D" w:rsidP="006A0619">
      <w:pPr>
        <w:pStyle w:val="Stiliuspagrindinis"/>
        <w:numPr>
          <w:ilvl w:val="4"/>
          <w:numId w:val="3"/>
        </w:numPr>
        <w:ind w:left="1077" w:hanging="1077"/>
        <w:rPr>
          <w:color w:val="auto"/>
          <w:sz w:val="22"/>
          <w:szCs w:val="22"/>
        </w:rPr>
      </w:pPr>
      <w:r>
        <w:rPr>
          <w:color w:val="auto"/>
          <w:sz w:val="22"/>
          <w:szCs w:val="22"/>
        </w:rPr>
        <w:lastRenderedPageBreak/>
        <w:t>Katilinės operatorių darbo vietose pakeliamos grindys pritaikytos tokio tipo patalpoms;</w:t>
      </w:r>
    </w:p>
    <w:p w14:paraId="287C6F34" w14:textId="4053383F" w:rsidR="00F52A7D" w:rsidRDefault="00B565DA" w:rsidP="006A0619">
      <w:pPr>
        <w:pStyle w:val="Stiliuspagrindinis"/>
        <w:numPr>
          <w:ilvl w:val="4"/>
          <w:numId w:val="3"/>
        </w:numPr>
        <w:ind w:left="1077" w:hanging="1077"/>
        <w:rPr>
          <w:color w:val="auto"/>
          <w:sz w:val="22"/>
          <w:szCs w:val="22"/>
        </w:rPr>
      </w:pPr>
      <w:r>
        <w:rPr>
          <w:color w:val="auto"/>
          <w:sz w:val="22"/>
          <w:szCs w:val="22"/>
        </w:rPr>
        <w:t xml:space="preserve">WC, rūbinė, </w:t>
      </w:r>
      <w:r w:rsidR="00C00318">
        <w:rPr>
          <w:color w:val="auto"/>
          <w:sz w:val="22"/>
          <w:szCs w:val="22"/>
        </w:rPr>
        <w:t>holas</w:t>
      </w:r>
      <w:r w:rsidR="00635346">
        <w:rPr>
          <w:color w:val="auto"/>
          <w:sz w:val="22"/>
          <w:szCs w:val="22"/>
        </w:rPr>
        <w:t>- akmens masės plytelės;</w:t>
      </w:r>
    </w:p>
    <w:p w14:paraId="40AF0773" w14:textId="6545E9E8" w:rsidR="00635346" w:rsidRDefault="00E372E2" w:rsidP="006A0619">
      <w:pPr>
        <w:pStyle w:val="Stiliuspagrindinis"/>
        <w:numPr>
          <w:ilvl w:val="4"/>
          <w:numId w:val="3"/>
        </w:numPr>
        <w:ind w:left="1077" w:hanging="1077"/>
        <w:rPr>
          <w:color w:val="auto"/>
          <w:sz w:val="22"/>
          <w:szCs w:val="22"/>
        </w:rPr>
      </w:pPr>
      <w:r>
        <w:rPr>
          <w:color w:val="auto"/>
          <w:sz w:val="22"/>
          <w:szCs w:val="22"/>
        </w:rPr>
        <w:t>Virtuvėlė</w:t>
      </w:r>
      <w:r w:rsidR="00DF1528">
        <w:rPr>
          <w:color w:val="auto"/>
          <w:sz w:val="22"/>
          <w:szCs w:val="22"/>
        </w:rPr>
        <w:t xml:space="preserve"> PVC grindų danga;</w:t>
      </w:r>
    </w:p>
    <w:p w14:paraId="565079D9" w14:textId="0821D343" w:rsidR="00DF1528" w:rsidRDefault="00DF1528" w:rsidP="006A0619">
      <w:pPr>
        <w:pStyle w:val="Stiliuspagrindinis"/>
        <w:numPr>
          <w:ilvl w:val="4"/>
          <w:numId w:val="3"/>
        </w:numPr>
        <w:ind w:left="1077" w:hanging="1077"/>
        <w:rPr>
          <w:color w:val="auto"/>
          <w:sz w:val="22"/>
          <w:szCs w:val="22"/>
        </w:rPr>
      </w:pPr>
      <w:r>
        <w:rPr>
          <w:color w:val="auto"/>
          <w:sz w:val="22"/>
          <w:szCs w:val="22"/>
        </w:rPr>
        <w:t>Admininstracinės</w:t>
      </w:r>
      <w:r w:rsidR="002344F0">
        <w:rPr>
          <w:color w:val="auto"/>
          <w:sz w:val="22"/>
          <w:szCs w:val="22"/>
        </w:rPr>
        <w:t xml:space="preserve">e patalpose </w:t>
      </w:r>
      <w:r w:rsidR="009C6B19">
        <w:rPr>
          <w:color w:val="auto"/>
          <w:sz w:val="22"/>
          <w:szCs w:val="22"/>
        </w:rPr>
        <w:t>– kiliminė danga.</w:t>
      </w:r>
    </w:p>
    <w:p w14:paraId="49D012E8" w14:textId="275914D4" w:rsidR="00DF0952" w:rsidRDefault="009C6B19" w:rsidP="006A0619">
      <w:pPr>
        <w:pStyle w:val="Stiliuspagrindinis"/>
        <w:numPr>
          <w:ilvl w:val="3"/>
          <w:numId w:val="3"/>
        </w:numPr>
        <w:ind w:left="1077" w:hanging="1077"/>
      </w:pPr>
      <w:r>
        <w:rPr>
          <w:color w:val="auto"/>
          <w:sz w:val="22"/>
          <w:szCs w:val="22"/>
        </w:rPr>
        <w:t>Sienų apdaila</w:t>
      </w:r>
      <w:r w:rsidR="00180631">
        <w:rPr>
          <w:color w:val="auto"/>
          <w:sz w:val="22"/>
          <w:szCs w:val="22"/>
        </w:rPr>
        <w:t>:</w:t>
      </w:r>
    </w:p>
    <w:p w14:paraId="05D71B8B" w14:textId="0C1A1CEE" w:rsidR="00180631" w:rsidRDefault="00180631" w:rsidP="006A0619">
      <w:pPr>
        <w:pStyle w:val="Stiliuspagrindinis"/>
        <w:numPr>
          <w:ilvl w:val="4"/>
          <w:numId w:val="3"/>
        </w:numPr>
        <w:ind w:left="1077" w:hanging="1077"/>
      </w:pPr>
      <w:r>
        <w:rPr>
          <w:color w:val="auto"/>
          <w:sz w:val="22"/>
          <w:szCs w:val="22"/>
        </w:rPr>
        <w:t xml:space="preserve">Sanitariniuose mazguose </w:t>
      </w:r>
      <w:r w:rsidR="00935B19">
        <w:rPr>
          <w:color w:val="auto"/>
          <w:sz w:val="22"/>
          <w:szCs w:val="22"/>
        </w:rPr>
        <w:t>ties praustuvais ir dušais akmens masės plytelių danga;</w:t>
      </w:r>
    </w:p>
    <w:p w14:paraId="6FD21DFC" w14:textId="1740C469" w:rsidR="00935B19" w:rsidRPr="00353B05" w:rsidRDefault="00935B19" w:rsidP="006A0619">
      <w:pPr>
        <w:pStyle w:val="Stiliuspagrindinis"/>
        <w:numPr>
          <w:ilvl w:val="4"/>
          <w:numId w:val="3"/>
        </w:numPr>
        <w:ind w:left="1077" w:hanging="1077"/>
      </w:pPr>
      <w:r>
        <w:rPr>
          <w:color w:val="auto"/>
          <w:sz w:val="22"/>
          <w:szCs w:val="22"/>
        </w:rPr>
        <w:t>Visose kitose patalpose glaistomi</w:t>
      </w:r>
      <w:r w:rsidR="00B96E16">
        <w:rPr>
          <w:color w:val="auto"/>
          <w:sz w:val="22"/>
          <w:szCs w:val="22"/>
        </w:rPr>
        <w:t xml:space="preserve"> ir dažomi paviršiai</w:t>
      </w:r>
      <w:r w:rsidR="00DA2082">
        <w:rPr>
          <w:color w:val="auto"/>
          <w:sz w:val="22"/>
          <w:szCs w:val="22"/>
        </w:rPr>
        <w:t xml:space="preserve"> atitinkantys Q</w:t>
      </w:r>
      <w:r w:rsidR="00A41424">
        <w:rPr>
          <w:color w:val="auto"/>
          <w:sz w:val="22"/>
          <w:szCs w:val="22"/>
        </w:rPr>
        <w:t>3 kokybės klasei.</w:t>
      </w:r>
    </w:p>
    <w:p w14:paraId="32C081E8" w14:textId="517733DA" w:rsidR="00B15B49" w:rsidRPr="00963E57" w:rsidRDefault="00C5430B" w:rsidP="006A0619">
      <w:pPr>
        <w:pStyle w:val="Stiliuspagrindinis"/>
        <w:numPr>
          <w:ilvl w:val="2"/>
          <w:numId w:val="3"/>
        </w:numPr>
        <w:ind w:left="1077" w:hanging="1077"/>
      </w:pPr>
      <w:r>
        <w:rPr>
          <w:color w:val="auto"/>
          <w:sz w:val="22"/>
          <w:szCs w:val="22"/>
        </w:rPr>
        <w:t xml:space="preserve">Lubų apdailos </w:t>
      </w:r>
      <w:r w:rsidR="002B34D5">
        <w:rPr>
          <w:color w:val="auto"/>
          <w:sz w:val="22"/>
          <w:szCs w:val="22"/>
        </w:rPr>
        <w:t>sprendi</w:t>
      </w:r>
      <w:r w:rsidR="00095ED3">
        <w:rPr>
          <w:color w:val="auto"/>
          <w:sz w:val="22"/>
          <w:szCs w:val="22"/>
        </w:rPr>
        <w:t>niai:</w:t>
      </w:r>
    </w:p>
    <w:p w14:paraId="0009A211" w14:textId="5A34FA68" w:rsidR="00095ED3" w:rsidRPr="00963E57" w:rsidRDefault="004740B3" w:rsidP="006A0619">
      <w:pPr>
        <w:pStyle w:val="Stiliuspagrindinis"/>
        <w:numPr>
          <w:ilvl w:val="3"/>
          <w:numId w:val="3"/>
        </w:numPr>
        <w:ind w:left="1077" w:hanging="1077"/>
      </w:pPr>
      <w:r>
        <w:rPr>
          <w:color w:val="auto"/>
          <w:sz w:val="22"/>
          <w:szCs w:val="22"/>
        </w:rPr>
        <w:t>Administracinėse patalpose</w:t>
      </w:r>
      <w:r w:rsidR="00214F93">
        <w:rPr>
          <w:color w:val="auto"/>
          <w:sz w:val="22"/>
          <w:szCs w:val="22"/>
        </w:rPr>
        <w:t xml:space="preserve"> numatomos pakabinamos „Armstrong“ tipo pakabinamos lubos su mineralinės vatos </w:t>
      </w:r>
      <w:r w:rsidR="00E41BD2">
        <w:rPr>
          <w:color w:val="auto"/>
          <w:sz w:val="22"/>
          <w:szCs w:val="22"/>
        </w:rPr>
        <w:t>užpildu. Lubų sistema turi būti pritaikyta apšvietimo įrengimui</w:t>
      </w:r>
      <w:r w:rsidR="00C27DF9">
        <w:rPr>
          <w:color w:val="auto"/>
          <w:sz w:val="22"/>
          <w:szCs w:val="22"/>
        </w:rPr>
        <w:t xml:space="preserve">, vėdinimo sistemų </w:t>
      </w:r>
      <w:r w:rsidR="00C43D0B">
        <w:rPr>
          <w:color w:val="auto"/>
          <w:sz w:val="22"/>
          <w:szCs w:val="22"/>
        </w:rPr>
        <w:t>integracijai</w:t>
      </w:r>
      <w:r w:rsidR="00652EA7">
        <w:rPr>
          <w:color w:val="auto"/>
          <w:sz w:val="22"/>
          <w:szCs w:val="22"/>
        </w:rPr>
        <w:t>, gaisrinės saugos sistemų elementų montavimui</w:t>
      </w:r>
      <w:r w:rsidR="00C43D0B">
        <w:rPr>
          <w:color w:val="auto"/>
          <w:sz w:val="22"/>
          <w:szCs w:val="22"/>
        </w:rPr>
        <w:t>, kitų inžinerinių sistemų integracijai.</w:t>
      </w:r>
    </w:p>
    <w:p w14:paraId="02CFDCF7" w14:textId="55C89A0A" w:rsidR="00C43D0B" w:rsidRDefault="00C43D0B" w:rsidP="006A0619">
      <w:pPr>
        <w:pStyle w:val="Stiliuspagrindinis"/>
        <w:numPr>
          <w:ilvl w:val="2"/>
          <w:numId w:val="3"/>
        </w:numPr>
        <w:ind w:left="1077" w:hanging="1077"/>
        <w:rPr>
          <w:color w:val="auto"/>
          <w:sz w:val="22"/>
          <w:szCs w:val="22"/>
        </w:rPr>
      </w:pPr>
      <w:r>
        <w:rPr>
          <w:color w:val="auto"/>
          <w:sz w:val="22"/>
          <w:szCs w:val="22"/>
        </w:rPr>
        <w:t>Laiptinių atnaujinimas:</w:t>
      </w:r>
    </w:p>
    <w:p w14:paraId="33E07DC3" w14:textId="47ED48C8" w:rsidR="00C43D0B" w:rsidRPr="00963E57" w:rsidRDefault="00BD7A83" w:rsidP="006A0619">
      <w:pPr>
        <w:pStyle w:val="Stiliuspagrindinis"/>
        <w:numPr>
          <w:ilvl w:val="3"/>
          <w:numId w:val="3"/>
        </w:numPr>
        <w:ind w:left="1077" w:hanging="1077"/>
      </w:pPr>
      <w:r>
        <w:rPr>
          <w:color w:val="auto"/>
          <w:sz w:val="22"/>
          <w:szCs w:val="22"/>
        </w:rPr>
        <w:t>Pastate esančios dv</w:t>
      </w:r>
      <w:r w:rsidR="00681FCA">
        <w:rPr>
          <w:color w:val="auto"/>
          <w:sz w:val="22"/>
          <w:szCs w:val="22"/>
        </w:rPr>
        <w:t>i evakuacinės laiptinės turi būti atnaujintos perdažant sienas</w:t>
      </w:r>
      <w:r w:rsidR="007F439A">
        <w:rPr>
          <w:color w:val="auto"/>
          <w:sz w:val="22"/>
          <w:szCs w:val="22"/>
        </w:rPr>
        <w:t>, atnaujinant turėklus</w:t>
      </w:r>
      <w:r w:rsidR="00261246">
        <w:rPr>
          <w:color w:val="auto"/>
          <w:sz w:val="22"/>
          <w:szCs w:val="22"/>
        </w:rPr>
        <w:t>, jei reikalingas atliekant smulkiu turėklų remontus</w:t>
      </w:r>
      <w:r w:rsidR="005E4B59">
        <w:rPr>
          <w:color w:val="auto"/>
          <w:sz w:val="22"/>
          <w:szCs w:val="22"/>
        </w:rPr>
        <w:t>. Laiptinės turi atitikti galiojančius</w:t>
      </w:r>
      <w:r w:rsidR="00160A2B">
        <w:rPr>
          <w:color w:val="auto"/>
          <w:sz w:val="22"/>
          <w:szCs w:val="22"/>
        </w:rPr>
        <w:t xml:space="preserve"> gaisrinės saugos ir evakuacijos reikalavimus.</w:t>
      </w:r>
    </w:p>
    <w:p w14:paraId="17501D95" w14:textId="7E429982" w:rsidR="007B4200" w:rsidRDefault="007B4200" w:rsidP="006A0619">
      <w:pPr>
        <w:pStyle w:val="Stiliuspagrindinis"/>
        <w:numPr>
          <w:ilvl w:val="2"/>
          <w:numId w:val="3"/>
        </w:numPr>
        <w:ind w:left="1077" w:hanging="1077"/>
        <w:rPr>
          <w:color w:val="auto"/>
          <w:sz w:val="22"/>
          <w:szCs w:val="22"/>
        </w:rPr>
      </w:pPr>
      <w:r>
        <w:rPr>
          <w:color w:val="auto"/>
          <w:sz w:val="22"/>
          <w:szCs w:val="22"/>
        </w:rPr>
        <w:t>Fasado ir stogo modernizavimas</w:t>
      </w:r>
    </w:p>
    <w:p w14:paraId="4DA581EF" w14:textId="652F3CD4" w:rsidR="004649D1" w:rsidRDefault="00E02E2A" w:rsidP="006A0619">
      <w:pPr>
        <w:pStyle w:val="Stiliuspagrindinis"/>
        <w:numPr>
          <w:ilvl w:val="3"/>
          <w:numId w:val="3"/>
        </w:numPr>
        <w:ind w:left="1077" w:hanging="1077"/>
      </w:pPr>
      <w:r>
        <w:rPr>
          <w:color w:val="auto"/>
          <w:sz w:val="22"/>
          <w:szCs w:val="22"/>
        </w:rPr>
        <w:t>Fa</w:t>
      </w:r>
      <w:r w:rsidR="00BC79F1">
        <w:rPr>
          <w:color w:val="auto"/>
          <w:sz w:val="22"/>
          <w:szCs w:val="22"/>
        </w:rPr>
        <w:t>sado šiltinimas</w:t>
      </w:r>
      <w:r w:rsidR="00815582">
        <w:rPr>
          <w:color w:val="auto"/>
          <w:sz w:val="22"/>
          <w:szCs w:val="22"/>
        </w:rPr>
        <w:t xml:space="preserve"> ir langų bei durų keitimas</w:t>
      </w:r>
      <w:r w:rsidR="0019557F">
        <w:rPr>
          <w:color w:val="auto"/>
          <w:sz w:val="22"/>
          <w:szCs w:val="22"/>
        </w:rPr>
        <w:t>:</w:t>
      </w:r>
    </w:p>
    <w:p w14:paraId="1B8C0428" w14:textId="20E3E295" w:rsidR="0019557F" w:rsidRPr="00F64BAA" w:rsidRDefault="006A170D" w:rsidP="006A0619">
      <w:pPr>
        <w:pStyle w:val="Stiliuspagrindinis"/>
        <w:numPr>
          <w:ilvl w:val="4"/>
          <w:numId w:val="3"/>
        </w:numPr>
        <w:ind w:left="1077" w:hanging="1077"/>
      </w:pPr>
      <w:r>
        <w:rPr>
          <w:color w:val="auto"/>
          <w:sz w:val="22"/>
          <w:szCs w:val="22"/>
        </w:rPr>
        <w:t xml:space="preserve">Numatoma </w:t>
      </w:r>
      <w:r w:rsidR="0081786A">
        <w:rPr>
          <w:color w:val="auto"/>
          <w:sz w:val="22"/>
          <w:szCs w:val="22"/>
        </w:rPr>
        <w:t>išorinių sienų šiltinimui</w:t>
      </w:r>
      <w:r w:rsidR="003153CC">
        <w:rPr>
          <w:color w:val="auto"/>
          <w:sz w:val="22"/>
          <w:szCs w:val="22"/>
        </w:rPr>
        <w:t xml:space="preserve"> naudoti 200mm </w:t>
      </w:r>
      <w:r w:rsidR="009B20C1">
        <w:rPr>
          <w:color w:val="auto"/>
          <w:sz w:val="22"/>
          <w:szCs w:val="22"/>
        </w:rPr>
        <w:t>polist</w:t>
      </w:r>
      <w:r w:rsidR="00353C21">
        <w:rPr>
          <w:color w:val="auto"/>
          <w:sz w:val="22"/>
          <w:szCs w:val="22"/>
        </w:rPr>
        <w:t>ireniniu</w:t>
      </w:r>
      <w:r w:rsidR="009B20C1">
        <w:rPr>
          <w:color w:val="auto"/>
          <w:sz w:val="22"/>
          <w:szCs w:val="22"/>
        </w:rPr>
        <w:t xml:space="preserve"> putplasči</w:t>
      </w:r>
      <w:r w:rsidR="00353C21">
        <w:rPr>
          <w:color w:val="auto"/>
          <w:sz w:val="22"/>
          <w:szCs w:val="22"/>
        </w:rPr>
        <w:t>u</w:t>
      </w:r>
      <w:r w:rsidR="001026E2">
        <w:rPr>
          <w:color w:val="auto"/>
          <w:sz w:val="22"/>
          <w:szCs w:val="22"/>
        </w:rPr>
        <w:t xml:space="preserve"> jį armuojant ir padengiant dekor</w:t>
      </w:r>
      <w:r w:rsidR="00DA4E92">
        <w:rPr>
          <w:color w:val="auto"/>
          <w:sz w:val="22"/>
          <w:szCs w:val="22"/>
        </w:rPr>
        <w:t>atyviniu tinku</w:t>
      </w:r>
      <w:r w:rsidR="004C157E">
        <w:rPr>
          <w:color w:val="auto"/>
          <w:sz w:val="22"/>
          <w:szCs w:val="22"/>
        </w:rPr>
        <w:t xml:space="preserve">. Visi fasado </w:t>
      </w:r>
      <w:r w:rsidR="00531F5B">
        <w:rPr>
          <w:color w:val="auto"/>
          <w:sz w:val="22"/>
          <w:szCs w:val="22"/>
        </w:rPr>
        <w:t>mazgai turi būti</w:t>
      </w:r>
      <w:r w:rsidR="00587808">
        <w:rPr>
          <w:color w:val="auto"/>
          <w:sz w:val="22"/>
          <w:szCs w:val="22"/>
        </w:rPr>
        <w:t xml:space="preserve"> įrengti taip, kad būtų </w:t>
      </w:r>
      <w:r w:rsidR="0005661A">
        <w:rPr>
          <w:color w:val="auto"/>
          <w:sz w:val="22"/>
          <w:szCs w:val="22"/>
        </w:rPr>
        <w:t>užtikrintas sandarumas</w:t>
      </w:r>
      <w:r w:rsidR="00A421CC">
        <w:rPr>
          <w:color w:val="auto"/>
          <w:sz w:val="22"/>
          <w:szCs w:val="22"/>
        </w:rPr>
        <w:t xml:space="preserve"> ir atitikimas statybos taisyklėms, </w:t>
      </w:r>
      <w:r w:rsidR="00D74EC9">
        <w:rPr>
          <w:color w:val="auto"/>
          <w:sz w:val="22"/>
          <w:szCs w:val="22"/>
        </w:rPr>
        <w:t>bei vientisai gamintojo sistemai.</w:t>
      </w:r>
    </w:p>
    <w:p w14:paraId="5C5BC16C" w14:textId="058F87E6" w:rsidR="008B7C49" w:rsidRDefault="00E13220" w:rsidP="006A0619">
      <w:pPr>
        <w:pStyle w:val="Stiliuspagrindinis"/>
        <w:numPr>
          <w:ilvl w:val="4"/>
          <w:numId w:val="3"/>
        </w:numPr>
        <w:ind w:left="1077" w:hanging="1077"/>
        <w:rPr>
          <w:color w:val="auto"/>
          <w:sz w:val="22"/>
          <w:szCs w:val="22"/>
        </w:rPr>
      </w:pPr>
      <w:r w:rsidRPr="00F64BAA">
        <w:rPr>
          <w:color w:val="auto"/>
          <w:sz w:val="22"/>
          <w:szCs w:val="22"/>
        </w:rPr>
        <w:t xml:space="preserve">Numatomi </w:t>
      </w:r>
      <w:r w:rsidR="00DB7B6E" w:rsidRPr="00DB7B6E">
        <w:rPr>
          <w:color w:val="auto"/>
          <w:sz w:val="22"/>
          <w:szCs w:val="22"/>
        </w:rPr>
        <w:t>PVC langai</w:t>
      </w:r>
      <w:r w:rsidR="00DB7B6E">
        <w:rPr>
          <w:color w:val="auto"/>
          <w:sz w:val="22"/>
          <w:szCs w:val="22"/>
        </w:rPr>
        <w:t xml:space="preserve"> turi būti</w:t>
      </w:r>
      <w:r w:rsidR="00DB7B6E" w:rsidRPr="00DB7B6E">
        <w:rPr>
          <w:color w:val="auto"/>
          <w:sz w:val="22"/>
          <w:szCs w:val="22"/>
        </w:rPr>
        <w:t xml:space="preserve">, ne mažiau kaip 82 mm profilio sistemos, </w:t>
      </w:r>
      <w:r w:rsidR="008D1F47">
        <w:rPr>
          <w:color w:val="auto"/>
          <w:sz w:val="22"/>
          <w:szCs w:val="22"/>
        </w:rPr>
        <w:t xml:space="preserve">su </w:t>
      </w:r>
      <w:r w:rsidR="00DB7B6E" w:rsidRPr="00DB7B6E">
        <w:rPr>
          <w:color w:val="auto"/>
          <w:sz w:val="22"/>
          <w:szCs w:val="22"/>
        </w:rPr>
        <w:t>3 stiklų selektyvinis paketas su argono užpildu, viso lango šilumos perdavimo koeficientas</w:t>
      </w:r>
      <w:r w:rsidR="008D1F47">
        <w:rPr>
          <w:color w:val="auto"/>
          <w:sz w:val="22"/>
          <w:szCs w:val="22"/>
        </w:rPr>
        <w:t xml:space="preserve"> ne mažesnis nei</w:t>
      </w:r>
      <w:r w:rsidR="00DB7B6E" w:rsidRPr="00DB7B6E">
        <w:rPr>
          <w:color w:val="auto"/>
          <w:sz w:val="22"/>
          <w:szCs w:val="22"/>
        </w:rPr>
        <w:t xml:space="preserve"> Uw ≤ 1,0 W/m²K, oro laidumo klasė ne žemesnė kaip 4 pagal EN 12207. </w:t>
      </w:r>
      <w:r w:rsidR="001050ED">
        <w:rPr>
          <w:color w:val="auto"/>
          <w:sz w:val="22"/>
          <w:szCs w:val="22"/>
        </w:rPr>
        <w:t>Įėjimo durys turi būti numatytos iš aliuminio profilių su stiklo paketu.</w:t>
      </w:r>
      <w:r w:rsidR="000045A5">
        <w:rPr>
          <w:color w:val="auto"/>
          <w:sz w:val="22"/>
          <w:szCs w:val="22"/>
        </w:rPr>
        <w:t xml:space="preserve"> Šiluminiai reikalavimai identiški kaip ir  plastikiniams langams. </w:t>
      </w:r>
      <w:r w:rsidR="00D07034">
        <w:rPr>
          <w:color w:val="auto"/>
          <w:sz w:val="22"/>
          <w:szCs w:val="22"/>
        </w:rPr>
        <w:t>M</w:t>
      </w:r>
      <w:r w:rsidR="00DB7B6E" w:rsidRPr="00DB7B6E">
        <w:rPr>
          <w:color w:val="auto"/>
          <w:sz w:val="22"/>
          <w:szCs w:val="22"/>
        </w:rPr>
        <w:t>ontavimas – sandarus („šiltas montavimas“) naudojant garo ir difuzines juostas.</w:t>
      </w:r>
    </w:p>
    <w:p w14:paraId="2DA035B5" w14:textId="5365F24C" w:rsidR="007D17B8" w:rsidRPr="00F64BAA" w:rsidRDefault="00815582" w:rsidP="006A0619">
      <w:pPr>
        <w:pStyle w:val="Stiliuspagrindinis"/>
        <w:numPr>
          <w:ilvl w:val="3"/>
          <w:numId w:val="3"/>
        </w:numPr>
        <w:ind w:left="1077" w:hanging="1077"/>
      </w:pPr>
      <w:r>
        <w:rPr>
          <w:color w:val="auto"/>
          <w:sz w:val="22"/>
          <w:szCs w:val="22"/>
        </w:rPr>
        <w:t>Stogo šiltinimas:</w:t>
      </w:r>
    </w:p>
    <w:p w14:paraId="00F6C12F" w14:textId="640F1A84" w:rsidR="00B16789" w:rsidRPr="00F64BAA" w:rsidRDefault="00B16789" w:rsidP="006A0619">
      <w:pPr>
        <w:pStyle w:val="Stiliuspagrindinis"/>
        <w:numPr>
          <w:ilvl w:val="4"/>
          <w:numId w:val="3"/>
        </w:numPr>
        <w:ind w:left="1077" w:hanging="1077"/>
      </w:pPr>
      <w:r>
        <w:rPr>
          <w:color w:val="auto"/>
          <w:sz w:val="22"/>
          <w:szCs w:val="22"/>
        </w:rPr>
        <w:t xml:space="preserve">Rangovas turi demontuoti esamą </w:t>
      </w:r>
      <w:r w:rsidR="00567D08">
        <w:rPr>
          <w:color w:val="auto"/>
          <w:sz w:val="22"/>
          <w:szCs w:val="22"/>
        </w:rPr>
        <w:t>šiluminę ir bituminę hidroi</w:t>
      </w:r>
      <w:r w:rsidR="004C6C49">
        <w:rPr>
          <w:color w:val="auto"/>
          <w:sz w:val="22"/>
          <w:szCs w:val="22"/>
        </w:rPr>
        <w:t>zoliacinę dangą</w:t>
      </w:r>
      <w:r w:rsidR="002C3147">
        <w:rPr>
          <w:color w:val="auto"/>
          <w:sz w:val="22"/>
          <w:szCs w:val="22"/>
        </w:rPr>
        <w:t xml:space="preserve">, įrengti </w:t>
      </w:r>
      <w:r w:rsidR="00CA6A47">
        <w:rPr>
          <w:color w:val="auto"/>
          <w:sz w:val="22"/>
          <w:szCs w:val="22"/>
        </w:rPr>
        <w:t xml:space="preserve">garo izoliaciją, bei šiluminę izoliaciją iš </w:t>
      </w:r>
      <w:r w:rsidR="00231B56">
        <w:rPr>
          <w:color w:val="auto"/>
          <w:sz w:val="22"/>
          <w:szCs w:val="22"/>
        </w:rPr>
        <w:t>min 250mm</w:t>
      </w:r>
      <w:r w:rsidR="00EF6B66">
        <w:rPr>
          <w:color w:val="auto"/>
          <w:sz w:val="22"/>
          <w:szCs w:val="22"/>
        </w:rPr>
        <w:t>.</w:t>
      </w:r>
      <w:r w:rsidR="00231B56">
        <w:rPr>
          <w:color w:val="auto"/>
          <w:sz w:val="22"/>
          <w:szCs w:val="22"/>
        </w:rPr>
        <w:t xml:space="preserve"> storio </w:t>
      </w:r>
      <w:r w:rsidR="00302398">
        <w:rPr>
          <w:color w:val="auto"/>
          <w:sz w:val="22"/>
          <w:szCs w:val="22"/>
        </w:rPr>
        <w:t>(neįskaitant nuolydžio formavimui reikalingų</w:t>
      </w:r>
      <w:r w:rsidR="000811EA">
        <w:rPr>
          <w:color w:val="auto"/>
          <w:sz w:val="22"/>
          <w:szCs w:val="22"/>
        </w:rPr>
        <w:t xml:space="preserve"> storių) </w:t>
      </w:r>
      <w:r w:rsidR="00CA6A47">
        <w:rPr>
          <w:color w:val="auto"/>
          <w:sz w:val="22"/>
          <w:szCs w:val="22"/>
        </w:rPr>
        <w:t>polist</w:t>
      </w:r>
      <w:r w:rsidR="00231B56">
        <w:rPr>
          <w:color w:val="auto"/>
          <w:sz w:val="22"/>
          <w:szCs w:val="22"/>
        </w:rPr>
        <w:t>ire</w:t>
      </w:r>
      <w:r w:rsidR="00CA6A47">
        <w:rPr>
          <w:color w:val="auto"/>
          <w:sz w:val="22"/>
          <w:szCs w:val="22"/>
        </w:rPr>
        <w:t>ni</w:t>
      </w:r>
      <w:r w:rsidR="00231B56">
        <w:rPr>
          <w:color w:val="auto"/>
          <w:sz w:val="22"/>
          <w:szCs w:val="22"/>
        </w:rPr>
        <w:t>ni</w:t>
      </w:r>
      <w:r w:rsidR="00CA6A47">
        <w:rPr>
          <w:color w:val="auto"/>
          <w:sz w:val="22"/>
          <w:szCs w:val="22"/>
        </w:rPr>
        <w:t xml:space="preserve">o </w:t>
      </w:r>
      <w:r w:rsidR="00231B56">
        <w:rPr>
          <w:color w:val="auto"/>
          <w:sz w:val="22"/>
          <w:szCs w:val="22"/>
        </w:rPr>
        <w:t xml:space="preserve">putplasčio su </w:t>
      </w:r>
      <w:r w:rsidR="000811EA">
        <w:rPr>
          <w:color w:val="auto"/>
          <w:sz w:val="22"/>
          <w:szCs w:val="22"/>
        </w:rPr>
        <w:t>20 mm.</w:t>
      </w:r>
      <w:r w:rsidR="00EF6B66">
        <w:rPr>
          <w:color w:val="auto"/>
          <w:sz w:val="22"/>
          <w:szCs w:val="22"/>
        </w:rPr>
        <w:t xml:space="preserve"> </w:t>
      </w:r>
      <w:r w:rsidR="00231B56">
        <w:rPr>
          <w:color w:val="auto"/>
          <w:sz w:val="22"/>
          <w:szCs w:val="22"/>
        </w:rPr>
        <w:t>akmens vatos dembliu viršuje</w:t>
      </w:r>
      <w:r w:rsidR="003775F6">
        <w:rPr>
          <w:color w:val="auto"/>
          <w:sz w:val="22"/>
          <w:szCs w:val="22"/>
        </w:rPr>
        <w:t xml:space="preserve">, bei </w:t>
      </w:r>
      <w:r w:rsidR="006A2EF8">
        <w:rPr>
          <w:color w:val="auto"/>
          <w:sz w:val="22"/>
          <w:szCs w:val="22"/>
        </w:rPr>
        <w:t xml:space="preserve">prilydyti </w:t>
      </w:r>
      <w:r w:rsidR="005D4342">
        <w:rPr>
          <w:color w:val="auto"/>
          <w:sz w:val="22"/>
          <w:szCs w:val="22"/>
        </w:rPr>
        <w:t>du sluoksnius bituminės ritininės hidroi</w:t>
      </w:r>
      <w:r w:rsidR="00B916F2">
        <w:rPr>
          <w:color w:val="auto"/>
          <w:sz w:val="22"/>
          <w:szCs w:val="22"/>
        </w:rPr>
        <w:t xml:space="preserve">zoliacijos. Visi stogo įrengimo mazgai turi atitikti gaisrinės dalies, bei ne žemesnės nei B  energetinės klasės </w:t>
      </w:r>
      <w:r w:rsidR="002002BE">
        <w:rPr>
          <w:color w:val="auto"/>
          <w:sz w:val="22"/>
          <w:szCs w:val="22"/>
        </w:rPr>
        <w:t>reikalavimus, tačiau šiluminės izoliacijos storiai neturi būti plonesni nei nurodyti šiuose reikalavimuose.</w:t>
      </w:r>
    </w:p>
    <w:p w14:paraId="4B9F2B19" w14:textId="21B6E7A5" w:rsidR="00792F44" w:rsidRPr="00F64BAA" w:rsidRDefault="00792F44" w:rsidP="006A0619">
      <w:pPr>
        <w:pStyle w:val="Stiliuspagrindinis"/>
        <w:numPr>
          <w:ilvl w:val="4"/>
          <w:numId w:val="3"/>
        </w:numPr>
        <w:ind w:left="1077" w:hanging="1077"/>
      </w:pPr>
      <w:r>
        <w:rPr>
          <w:color w:val="auto"/>
          <w:sz w:val="22"/>
          <w:szCs w:val="22"/>
        </w:rPr>
        <w:t xml:space="preserve">Rangovas turi įrengti vidinį </w:t>
      </w:r>
      <w:r w:rsidR="00904AF2">
        <w:rPr>
          <w:color w:val="auto"/>
          <w:sz w:val="22"/>
          <w:szCs w:val="22"/>
        </w:rPr>
        <w:t xml:space="preserve">lietaus vandens nuo stogo </w:t>
      </w:r>
      <w:r w:rsidR="00592DC2">
        <w:rPr>
          <w:color w:val="auto"/>
          <w:sz w:val="22"/>
          <w:szCs w:val="22"/>
        </w:rPr>
        <w:t>nuvedimo įrengimą su šildomomis įlajomis, bei atlikti naują parapetų apšiltinimą ir skardinimą.</w:t>
      </w:r>
    </w:p>
    <w:p w14:paraId="0C870E3E" w14:textId="6C859A4B" w:rsidR="007317F5" w:rsidRPr="00F64BAA" w:rsidRDefault="0082692B" w:rsidP="006A0619">
      <w:pPr>
        <w:pStyle w:val="Stiliuspagrindinis"/>
        <w:numPr>
          <w:ilvl w:val="2"/>
          <w:numId w:val="3"/>
        </w:numPr>
        <w:ind w:left="1077" w:hanging="1077"/>
      </w:pPr>
      <w:r>
        <w:rPr>
          <w:color w:val="auto"/>
          <w:sz w:val="22"/>
          <w:szCs w:val="22"/>
        </w:rPr>
        <w:t>Inžinerinės sistemos</w:t>
      </w:r>
      <w:r w:rsidR="000565D8">
        <w:rPr>
          <w:color w:val="auto"/>
          <w:sz w:val="22"/>
          <w:szCs w:val="22"/>
        </w:rPr>
        <w:t>.</w:t>
      </w:r>
    </w:p>
    <w:p w14:paraId="4360FCC3" w14:textId="194310E0" w:rsidR="001E61A0" w:rsidRPr="00F64BAA" w:rsidRDefault="001E61A0" w:rsidP="006A0619">
      <w:pPr>
        <w:pStyle w:val="Stiliuspagrindinis"/>
        <w:numPr>
          <w:ilvl w:val="3"/>
          <w:numId w:val="3"/>
        </w:numPr>
        <w:ind w:left="1077" w:hanging="1077"/>
      </w:pPr>
      <w:r>
        <w:rPr>
          <w:color w:val="auto"/>
          <w:sz w:val="22"/>
          <w:szCs w:val="22"/>
        </w:rPr>
        <w:t>Administraciniame pastate Rangovas turi</w:t>
      </w:r>
      <w:r w:rsidR="00C60168">
        <w:rPr>
          <w:color w:val="auto"/>
          <w:sz w:val="22"/>
          <w:szCs w:val="22"/>
        </w:rPr>
        <w:t xml:space="preserve"> įrengti sekančia inžinerines sistemas:</w:t>
      </w:r>
    </w:p>
    <w:p w14:paraId="63EF00E2" w14:textId="7EC4C285" w:rsidR="00C60168" w:rsidRPr="00F64BAA" w:rsidRDefault="004869C4" w:rsidP="006A0619">
      <w:pPr>
        <w:pStyle w:val="Stiliuspagrindinis"/>
        <w:numPr>
          <w:ilvl w:val="4"/>
          <w:numId w:val="3"/>
        </w:numPr>
        <w:ind w:left="1077" w:hanging="1077"/>
      </w:pPr>
      <w:r>
        <w:rPr>
          <w:color w:val="auto"/>
          <w:sz w:val="22"/>
          <w:szCs w:val="22"/>
        </w:rPr>
        <w:t>Vandentiekio ir buitinių nuotekų;</w:t>
      </w:r>
    </w:p>
    <w:p w14:paraId="60AFD384" w14:textId="5E4C47A3" w:rsidR="004869C4" w:rsidRDefault="004869C4" w:rsidP="006A0619">
      <w:pPr>
        <w:pStyle w:val="Stiliuspagrindinis"/>
        <w:numPr>
          <w:ilvl w:val="4"/>
          <w:numId w:val="3"/>
        </w:numPr>
        <w:ind w:left="1077" w:hanging="1077"/>
        <w:rPr>
          <w:sz w:val="22"/>
          <w:szCs w:val="22"/>
        </w:rPr>
      </w:pPr>
      <w:r w:rsidRPr="00F64BAA">
        <w:rPr>
          <w:sz w:val="22"/>
          <w:szCs w:val="22"/>
        </w:rPr>
        <w:t xml:space="preserve">Radiatorinio </w:t>
      </w:r>
      <w:r w:rsidR="00212E4B" w:rsidRPr="00F64BAA">
        <w:rPr>
          <w:sz w:val="22"/>
          <w:szCs w:val="22"/>
        </w:rPr>
        <w:t>šildymo</w:t>
      </w:r>
      <w:r w:rsidR="00212E4B">
        <w:rPr>
          <w:sz w:val="22"/>
          <w:szCs w:val="22"/>
        </w:rPr>
        <w:t>;</w:t>
      </w:r>
    </w:p>
    <w:p w14:paraId="35A1922C" w14:textId="324A3849" w:rsidR="007E7A01" w:rsidRDefault="007E7A01" w:rsidP="006A0619">
      <w:pPr>
        <w:pStyle w:val="Stiliuspagrindinis"/>
        <w:numPr>
          <w:ilvl w:val="4"/>
          <w:numId w:val="3"/>
        </w:numPr>
        <w:ind w:left="1077" w:hanging="1077"/>
        <w:rPr>
          <w:sz w:val="22"/>
          <w:szCs w:val="22"/>
        </w:rPr>
      </w:pPr>
      <w:r>
        <w:rPr>
          <w:sz w:val="22"/>
          <w:szCs w:val="22"/>
        </w:rPr>
        <w:t>Vėdinimo</w:t>
      </w:r>
      <w:r w:rsidR="00836248">
        <w:rPr>
          <w:sz w:val="22"/>
          <w:szCs w:val="22"/>
        </w:rPr>
        <w:t>, vėdinimo ventkamera</w:t>
      </w:r>
      <w:r w:rsidR="00290CD9">
        <w:rPr>
          <w:sz w:val="22"/>
          <w:szCs w:val="22"/>
        </w:rPr>
        <w:t>s</w:t>
      </w:r>
      <w:r w:rsidR="00836248">
        <w:rPr>
          <w:sz w:val="22"/>
          <w:szCs w:val="22"/>
        </w:rPr>
        <w:t xml:space="preserve"> montuojant ant s</w:t>
      </w:r>
      <w:r w:rsidR="00290CD9">
        <w:rPr>
          <w:sz w:val="22"/>
          <w:szCs w:val="22"/>
        </w:rPr>
        <w:t>togo;</w:t>
      </w:r>
    </w:p>
    <w:p w14:paraId="29F946B7" w14:textId="0BF725B0" w:rsidR="00290CD9" w:rsidRDefault="00290CD9" w:rsidP="006A0619">
      <w:pPr>
        <w:pStyle w:val="Stiliuspagrindinis"/>
        <w:numPr>
          <w:ilvl w:val="4"/>
          <w:numId w:val="3"/>
        </w:numPr>
        <w:ind w:left="1077" w:hanging="1077"/>
        <w:rPr>
          <w:sz w:val="22"/>
          <w:szCs w:val="22"/>
        </w:rPr>
      </w:pPr>
      <w:r>
        <w:rPr>
          <w:sz w:val="22"/>
          <w:szCs w:val="22"/>
        </w:rPr>
        <w:t>Oro kondicionavimo.</w:t>
      </w:r>
    </w:p>
    <w:p w14:paraId="29CC55C0" w14:textId="5A96B89A" w:rsidR="000A026C" w:rsidRDefault="000A026C" w:rsidP="006A0619">
      <w:pPr>
        <w:pStyle w:val="Stiliuspagrindinis"/>
        <w:numPr>
          <w:ilvl w:val="4"/>
          <w:numId w:val="3"/>
        </w:numPr>
        <w:ind w:left="1077" w:hanging="1077"/>
        <w:rPr>
          <w:sz w:val="22"/>
          <w:szCs w:val="22"/>
        </w:rPr>
      </w:pPr>
      <w:r>
        <w:rPr>
          <w:sz w:val="22"/>
          <w:szCs w:val="22"/>
        </w:rPr>
        <w:t>Elektro</w:t>
      </w:r>
      <w:r w:rsidR="00C62E85">
        <w:rPr>
          <w:sz w:val="22"/>
          <w:szCs w:val="22"/>
        </w:rPr>
        <w:t xml:space="preserve">technikos </w:t>
      </w:r>
      <w:r w:rsidR="00581EA5">
        <w:rPr>
          <w:sz w:val="22"/>
          <w:szCs w:val="22"/>
        </w:rPr>
        <w:t>(</w:t>
      </w:r>
      <w:r w:rsidR="00016F58">
        <w:rPr>
          <w:sz w:val="22"/>
          <w:szCs w:val="22"/>
        </w:rPr>
        <w:t xml:space="preserve">elektros instaliaciją, apšvietimo sistemą, avarinį </w:t>
      </w:r>
      <w:r w:rsidR="008D6618">
        <w:rPr>
          <w:sz w:val="22"/>
          <w:szCs w:val="22"/>
        </w:rPr>
        <w:t>ir evakuacinį apšvietimą</w:t>
      </w:r>
      <w:r w:rsidR="000969A1">
        <w:rPr>
          <w:sz w:val="22"/>
          <w:szCs w:val="22"/>
        </w:rPr>
        <w:t>, darbo vietos elektros taškus</w:t>
      </w:r>
      <w:r w:rsidR="00AC508B">
        <w:rPr>
          <w:sz w:val="22"/>
          <w:szCs w:val="22"/>
        </w:rPr>
        <w:t>)</w:t>
      </w:r>
      <w:r w:rsidR="00C62E85">
        <w:rPr>
          <w:sz w:val="22"/>
          <w:szCs w:val="22"/>
        </w:rPr>
        <w:t xml:space="preserve"> ir silpnų srovių įskaitant gaisrinės ir apsauginės signalizacijos</w:t>
      </w:r>
      <w:r w:rsidR="00AC508B">
        <w:rPr>
          <w:sz w:val="22"/>
          <w:szCs w:val="22"/>
        </w:rPr>
        <w:t>, darbo vietų</w:t>
      </w:r>
      <w:r w:rsidR="00C62E85">
        <w:rPr>
          <w:sz w:val="22"/>
          <w:szCs w:val="22"/>
        </w:rPr>
        <w:t xml:space="preserve"> </w:t>
      </w:r>
      <w:r w:rsidR="00477650">
        <w:rPr>
          <w:sz w:val="22"/>
          <w:szCs w:val="22"/>
        </w:rPr>
        <w:t>kompiuterinius ir duomenų perdavimo tinklų</w:t>
      </w:r>
      <w:r w:rsidR="00C62E85">
        <w:rPr>
          <w:sz w:val="22"/>
          <w:szCs w:val="22"/>
        </w:rPr>
        <w:t xml:space="preserve"> įrengimą</w:t>
      </w:r>
      <w:r w:rsidR="00DB6B3D">
        <w:rPr>
          <w:sz w:val="22"/>
          <w:szCs w:val="22"/>
        </w:rPr>
        <w:t>.</w:t>
      </w:r>
    </w:p>
    <w:p w14:paraId="4218504C" w14:textId="16376CE9" w:rsidR="00117619" w:rsidRPr="00445AF5" w:rsidRDefault="00117619" w:rsidP="006A0619">
      <w:pPr>
        <w:pStyle w:val="Stiliuspagrindinis"/>
        <w:numPr>
          <w:ilvl w:val="4"/>
          <w:numId w:val="3"/>
        </w:numPr>
        <w:ind w:left="1077" w:hanging="1077"/>
      </w:pPr>
      <w:r>
        <w:rPr>
          <w:sz w:val="22"/>
          <w:szCs w:val="22"/>
        </w:rPr>
        <w:t xml:space="preserve">Visi inžinerinių sistemų sprendiniai turi atitikti </w:t>
      </w:r>
      <w:r w:rsidR="00B701F5">
        <w:rPr>
          <w:sz w:val="22"/>
          <w:szCs w:val="22"/>
        </w:rPr>
        <w:t xml:space="preserve">STR, HN </w:t>
      </w:r>
      <w:r w:rsidR="00254F58">
        <w:rPr>
          <w:sz w:val="22"/>
          <w:szCs w:val="22"/>
        </w:rPr>
        <w:t>reikalavimus keliamus tokio tipo patalpoms.</w:t>
      </w:r>
    </w:p>
    <w:p w14:paraId="1F74D131" w14:textId="77777777" w:rsidR="00AA61C0" w:rsidRDefault="00AA61C0" w:rsidP="006A0619">
      <w:pPr>
        <w:pStyle w:val="ListParagraph"/>
        <w:ind w:left="1077" w:hanging="1077"/>
        <w:rPr>
          <w:rFonts w:ascii="Arial" w:eastAsia="Calibri" w:hAnsi="Arial"/>
        </w:rPr>
      </w:pPr>
    </w:p>
    <w:p w14:paraId="4C6AFD6E" w14:textId="41A1952C" w:rsidR="00AA61C0" w:rsidRPr="00432CB6" w:rsidRDefault="00AA61C0" w:rsidP="006A0619">
      <w:pPr>
        <w:pStyle w:val="Stiliuspagrindinis"/>
        <w:numPr>
          <w:ilvl w:val="1"/>
          <w:numId w:val="3"/>
        </w:numPr>
        <w:ind w:left="1077" w:hanging="1077"/>
        <w:rPr>
          <w:color w:val="auto"/>
          <w:sz w:val="22"/>
          <w:szCs w:val="22"/>
        </w:rPr>
      </w:pPr>
      <w:r w:rsidRPr="00432CB6">
        <w:rPr>
          <w:bCs/>
          <w:color w:val="auto"/>
          <w:sz w:val="22"/>
          <w:szCs w:val="22"/>
        </w:rPr>
        <w:t>R</w:t>
      </w:r>
      <w:r w:rsidR="00432CB6">
        <w:rPr>
          <w:bCs/>
          <w:color w:val="auto"/>
          <w:sz w:val="22"/>
          <w:szCs w:val="22"/>
        </w:rPr>
        <w:t xml:space="preserve">EIKALAVIMAI </w:t>
      </w:r>
      <w:r w:rsidR="00432CB6" w:rsidRPr="00432CB6">
        <w:rPr>
          <w:bCs/>
          <w:color w:val="auto"/>
          <w:sz w:val="22"/>
          <w:szCs w:val="22"/>
        </w:rPr>
        <w:t>PERIMETRĄ JUOSIANČIAI TVORAI</w:t>
      </w:r>
    </w:p>
    <w:p w14:paraId="5FCB60B6" w14:textId="362979FC" w:rsidR="00AC3783" w:rsidRPr="00AC3783" w:rsidRDefault="000F5996" w:rsidP="006A0619">
      <w:pPr>
        <w:pStyle w:val="Stiliuspagrindinis"/>
        <w:numPr>
          <w:ilvl w:val="2"/>
          <w:numId w:val="3"/>
        </w:numPr>
        <w:ind w:left="1077" w:hanging="1077"/>
        <w:rPr>
          <w:color w:val="auto"/>
          <w:sz w:val="22"/>
          <w:szCs w:val="22"/>
        </w:rPr>
      </w:pPr>
      <w:r>
        <w:rPr>
          <w:color w:val="auto"/>
          <w:sz w:val="22"/>
          <w:szCs w:val="22"/>
        </w:rPr>
        <w:t>Rangovas turi suprojektuoti ir įrengti t</w:t>
      </w:r>
      <w:r w:rsidR="00AC3783" w:rsidRPr="00AC3783">
        <w:rPr>
          <w:color w:val="auto"/>
          <w:sz w:val="22"/>
          <w:szCs w:val="22"/>
        </w:rPr>
        <w:t>eritorijos perimetrą juosianči</w:t>
      </w:r>
      <w:r w:rsidR="00B716BB">
        <w:rPr>
          <w:color w:val="auto"/>
          <w:sz w:val="22"/>
          <w:szCs w:val="22"/>
        </w:rPr>
        <w:t>ą tvorą, kurios</w:t>
      </w:r>
      <w:r w:rsidR="00AC3783" w:rsidRPr="00AC3783">
        <w:rPr>
          <w:color w:val="auto"/>
          <w:sz w:val="22"/>
          <w:szCs w:val="22"/>
        </w:rPr>
        <w:t xml:space="preserve"> paskirtis yra užkirsti kelią pašalinių žmonių patekimui į teritoriją, sklandžiai kontroliuoti perimetrą kertančių žmonių judėjimą pėsčiomis, ar pasinaudojant autotransporto priemonėmis.</w:t>
      </w:r>
    </w:p>
    <w:p w14:paraId="4A216F2A" w14:textId="1DBA42E9" w:rsidR="00CD05C2" w:rsidRPr="00CD05C2" w:rsidRDefault="00CD05C2" w:rsidP="006A0619">
      <w:pPr>
        <w:pStyle w:val="Stiliuspagrindinis"/>
        <w:numPr>
          <w:ilvl w:val="2"/>
          <w:numId w:val="3"/>
        </w:numPr>
        <w:ind w:left="1077" w:hanging="1077"/>
        <w:rPr>
          <w:color w:val="auto"/>
          <w:sz w:val="22"/>
          <w:szCs w:val="22"/>
        </w:rPr>
      </w:pPr>
      <w:r w:rsidRPr="00CD05C2">
        <w:rPr>
          <w:color w:val="auto"/>
          <w:sz w:val="22"/>
          <w:szCs w:val="22"/>
        </w:rPr>
        <w:lastRenderedPageBreak/>
        <w:t xml:space="preserve">Projektuojant tvoros įrengimą įvertinti visus galimus darbų organizavimo variantus ir parinkti optimalius darbų atlikimo sprendinius atsižvelgiant į tvoros vartų naudojimo intensyvumą. Statybos organizavimo sprendinys nutraukiant tvoros, vartų paskirties funkcijas gali būti taikomas tik išimtinais atvejais, ir tik suderinus su Užsakovu. </w:t>
      </w:r>
      <w:r w:rsidR="00804BAD">
        <w:rPr>
          <w:color w:val="auto"/>
          <w:sz w:val="22"/>
          <w:szCs w:val="22"/>
        </w:rPr>
        <w:t>TDP Rangovo</w:t>
      </w:r>
      <w:r w:rsidRPr="00CD05C2">
        <w:rPr>
          <w:color w:val="auto"/>
          <w:sz w:val="22"/>
          <w:szCs w:val="22"/>
        </w:rPr>
        <w:t xml:space="preserve"> parinktas statybos darbų organizavimo būdas turi užtikrinti nepertraukiamą patekimą į teritoriją ir teritorijos apsaugą.</w:t>
      </w:r>
    </w:p>
    <w:p w14:paraId="7FB272C6" w14:textId="26933D77" w:rsidR="00CD05C2" w:rsidRPr="00CD05C2" w:rsidRDefault="00CD05C2" w:rsidP="006A0619">
      <w:pPr>
        <w:pStyle w:val="Stiliuspagrindinis"/>
        <w:numPr>
          <w:ilvl w:val="2"/>
          <w:numId w:val="3"/>
        </w:numPr>
        <w:ind w:left="1077" w:hanging="1077"/>
        <w:rPr>
          <w:color w:val="auto"/>
          <w:sz w:val="22"/>
          <w:szCs w:val="22"/>
        </w:rPr>
      </w:pPr>
      <w:r w:rsidRPr="00CD05C2">
        <w:rPr>
          <w:color w:val="auto"/>
          <w:sz w:val="22"/>
          <w:szCs w:val="22"/>
        </w:rPr>
        <w:t xml:space="preserve">Tvoros įrengimas turi būti numatytas taip, kad išsaugoti teritorijoje esančius naudotinus įrenginius, antenas, ryšių kabelius, inžinerinius tinklus ir pan. Esant reikalui </w:t>
      </w:r>
      <w:r w:rsidR="00866217">
        <w:rPr>
          <w:color w:val="auto"/>
          <w:sz w:val="22"/>
          <w:szCs w:val="22"/>
        </w:rPr>
        <w:t>Rangovas turi</w:t>
      </w:r>
      <w:r w:rsidRPr="00CD05C2">
        <w:rPr>
          <w:color w:val="auto"/>
          <w:sz w:val="22"/>
          <w:szCs w:val="22"/>
        </w:rPr>
        <w:t xml:space="preserve"> numatyti įrenginių, tinklų ir pan. iškėlimą atitinkamose </w:t>
      </w:r>
      <w:r w:rsidR="00BE18C7">
        <w:rPr>
          <w:color w:val="auto"/>
          <w:sz w:val="22"/>
          <w:szCs w:val="22"/>
        </w:rPr>
        <w:t>TDP</w:t>
      </w:r>
      <w:r w:rsidR="00BE18C7" w:rsidRPr="00CD05C2">
        <w:rPr>
          <w:color w:val="auto"/>
          <w:sz w:val="22"/>
          <w:szCs w:val="22"/>
        </w:rPr>
        <w:t xml:space="preserve"> </w:t>
      </w:r>
      <w:r w:rsidRPr="00CD05C2">
        <w:rPr>
          <w:color w:val="auto"/>
          <w:sz w:val="22"/>
          <w:szCs w:val="22"/>
        </w:rPr>
        <w:t>stadijose ir/ar dalyse, o statybos metu sprendinius išpildyti.</w:t>
      </w:r>
    </w:p>
    <w:p w14:paraId="3AE91520" w14:textId="4A881D64" w:rsidR="00AC3783" w:rsidRPr="00AC3783" w:rsidRDefault="00AC3783" w:rsidP="006A0619">
      <w:pPr>
        <w:pStyle w:val="Stiliuspagrindinis"/>
        <w:numPr>
          <w:ilvl w:val="2"/>
          <w:numId w:val="3"/>
        </w:numPr>
        <w:ind w:left="1077" w:hanging="1077"/>
        <w:rPr>
          <w:color w:val="auto"/>
          <w:sz w:val="22"/>
          <w:szCs w:val="22"/>
        </w:rPr>
      </w:pPr>
      <w:r w:rsidRPr="00AC3783">
        <w:rPr>
          <w:color w:val="auto"/>
          <w:sz w:val="22"/>
          <w:szCs w:val="22"/>
        </w:rPr>
        <w:t xml:space="preserve">Reikalavimai RK-8 teritorijos perimetrą juosiančiai tvorai </w:t>
      </w:r>
      <w:r w:rsidR="00C57378">
        <w:rPr>
          <w:color w:val="auto"/>
          <w:sz w:val="22"/>
          <w:szCs w:val="22"/>
        </w:rPr>
        <w:t xml:space="preserve">ir jos </w:t>
      </w:r>
      <w:r w:rsidR="00DF50CF">
        <w:rPr>
          <w:color w:val="auto"/>
          <w:sz w:val="22"/>
          <w:szCs w:val="22"/>
        </w:rPr>
        <w:t xml:space="preserve">įrengimui </w:t>
      </w:r>
      <w:r w:rsidRPr="00AC3783">
        <w:rPr>
          <w:color w:val="auto"/>
          <w:sz w:val="22"/>
          <w:szCs w:val="22"/>
        </w:rPr>
        <w:t>(esamai ir naujai projektuojamai):</w:t>
      </w:r>
    </w:p>
    <w:p w14:paraId="1ADC3A67" w14:textId="501A720B" w:rsidR="00AC3783" w:rsidRPr="00AC3783" w:rsidRDefault="00AC3783" w:rsidP="006A0619">
      <w:pPr>
        <w:pStyle w:val="ListParagraph"/>
        <w:numPr>
          <w:ilvl w:val="3"/>
          <w:numId w:val="3"/>
        </w:numPr>
        <w:ind w:left="1077" w:hanging="1077"/>
        <w:rPr>
          <w:rFonts w:ascii="Arial" w:eastAsia="Calibri" w:hAnsi="Arial"/>
        </w:rPr>
      </w:pPr>
      <w:r w:rsidRPr="00AC3783">
        <w:rPr>
          <w:rFonts w:ascii="Arial" w:eastAsia="Calibri" w:hAnsi="Arial"/>
        </w:rPr>
        <w:t xml:space="preserve">Esamos tvoros visi metaliniai segmentai ir gelžbetoniai stulpai, gelžbetoniai pamatai </w:t>
      </w:r>
      <w:r w:rsidR="0072623E">
        <w:rPr>
          <w:rFonts w:ascii="Arial" w:eastAsia="Calibri" w:hAnsi="Arial"/>
        </w:rPr>
        <w:t>turi būti Rangovo</w:t>
      </w:r>
      <w:r w:rsidRPr="00AC3783">
        <w:rPr>
          <w:rFonts w:ascii="Arial" w:eastAsia="Calibri" w:hAnsi="Arial"/>
        </w:rPr>
        <w:t xml:space="preserve"> demontuo</w:t>
      </w:r>
      <w:r>
        <w:rPr>
          <w:rFonts w:ascii="Arial" w:eastAsia="Calibri" w:hAnsi="Arial"/>
        </w:rPr>
        <w:t>j</w:t>
      </w:r>
      <w:r w:rsidRPr="00AC3783">
        <w:rPr>
          <w:rFonts w:ascii="Arial" w:eastAsia="Calibri" w:hAnsi="Arial"/>
        </w:rPr>
        <w:t>ami.</w:t>
      </w:r>
    </w:p>
    <w:p w14:paraId="0DB949BA" w14:textId="1BA2C068" w:rsidR="00AC3783" w:rsidRPr="00AC3783" w:rsidRDefault="00AC3783" w:rsidP="006A0619">
      <w:pPr>
        <w:pStyle w:val="ListParagraph"/>
        <w:numPr>
          <w:ilvl w:val="3"/>
          <w:numId w:val="3"/>
        </w:numPr>
        <w:ind w:left="1077" w:hanging="1077"/>
        <w:rPr>
          <w:rFonts w:ascii="Arial" w:eastAsia="Calibri" w:hAnsi="Arial"/>
        </w:rPr>
      </w:pPr>
      <w:r w:rsidRPr="00AC3783">
        <w:rPr>
          <w:rFonts w:ascii="Arial" w:eastAsia="Calibri" w:hAnsi="Arial"/>
        </w:rPr>
        <w:t xml:space="preserve">Visi greta tvoros augantys želdiniai </w:t>
      </w:r>
      <w:r w:rsidR="0072623E">
        <w:rPr>
          <w:rFonts w:ascii="Arial" w:eastAsia="Calibri" w:hAnsi="Arial"/>
        </w:rPr>
        <w:t xml:space="preserve"> Rangovo turi būti </w:t>
      </w:r>
      <w:r w:rsidRPr="00AC3783">
        <w:rPr>
          <w:rFonts w:ascii="Arial" w:eastAsia="Calibri" w:hAnsi="Arial"/>
        </w:rPr>
        <w:t>išpjaunami.</w:t>
      </w:r>
    </w:p>
    <w:p w14:paraId="184E22EA" w14:textId="66B15137" w:rsidR="00AC3783" w:rsidRPr="00AC3783" w:rsidRDefault="00AC3783" w:rsidP="006A0619">
      <w:pPr>
        <w:pStyle w:val="ListParagraph"/>
        <w:numPr>
          <w:ilvl w:val="3"/>
          <w:numId w:val="3"/>
        </w:numPr>
        <w:ind w:left="1077" w:hanging="1077"/>
        <w:rPr>
          <w:rFonts w:ascii="Arial" w:eastAsia="Calibri" w:hAnsi="Arial"/>
        </w:rPr>
      </w:pPr>
      <w:r w:rsidRPr="00AC3783">
        <w:rPr>
          <w:rFonts w:ascii="Arial" w:eastAsia="Calibri" w:hAnsi="Arial"/>
        </w:rPr>
        <w:t>Tvoroje turi būti numatyti nauji įėjimo varteliai, automatiniai vartai, pakeliami automatiniai kelio užtvarai įvažiavimuose ar kituose patekimuose į teritoriją</w:t>
      </w:r>
      <w:r w:rsidR="00AE1AE3">
        <w:rPr>
          <w:rFonts w:ascii="Arial" w:eastAsia="Calibri" w:hAnsi="Arial"/>
        </w:rPr>
        <w:t xml:space="preserve"> tokia apimtimi, kad užtikrintų </w:t>
      </w:r>
      <w:r w:rsidR="00D2270F">
        <w:rPr>
          <w:rFonts w:ascii="Arial" w:eastAsia="Calibri" w:hAnsi="Arial"/>
        </w:rPr>
        <w:t>RK-8 funkcinius poreikius</w:t>
      </w:r>
      <w:r w:rsidR="00D85C8A">
        <w:rPr>
          <w:rFonts w:ascii="Arial" w:eastAsia="Calibri" w:hAnsi="Arial"/>
        </w:rPr>
        <w:t>.</w:t>
      </w:r>
    </w:p>
    <w:p w14:paraId="089E2348" w14:textId="7E2A3AFB" w:rsidR="00AC3783" w:rsidRPr="00AC3783" w:rsidRDefault="00AC3783" w:rsidP="006A0619">
      <w:pPr>
        <w:pStyle w:val="ListParagraph"/>
        <w:numPr>
          <w:ilvl w:val="3"/>
          <w:numId w:val="3"/>
        </w:numPr>
        <w:ind w:left="1077" w:hanging="1077"/>
        <w:rPr>
          <w:rFonts w:ascii="Arial" w:eastAsia="Calibri" w:hAnsi="Arial"/>
        </w:rPr>
      </w:pPr>
      <w:r w:rsidRPr="00AC3783">
        <w:rPr>
          <w:rFonts w:ascii="Arial" w:eastAsia="Calibri" w:hAnsi="Arial"/>
        </w:rPr>
        <w:t xml:space="preserve">Remiantis pateikiama </w:t>
      </w:r>
      <w:r w:rsidR="24F46C69" w:rsidRPr="0001084D">
        <w:rPr>
          <w:rStyle w:val="normaltextrun"/>
          <w:rFonts w:ascii="Arial" w:hAnsi="Arial"/>
        </w:rPr>
        <w:t>Atrankos informacija dėl poveikio aplinkai vertinimo ir AAA išvada (Priedas Nr.3)</w:t>
      </w:r>
      <w:r w:rsidRPr="03AA7579">
        <w:rPr>
          <w:rFonts w:ascii="Arial" w:eastAsia="Calibri" w:hAnsi="Arial"/>
        </w:rPr>
        <w:t>,</w:t>
      </w:r>
      <w:r w:rsidRPr="00AC3783">
        <w:rPr>
          <w:rFonts w:ascii="Arial" w:eastAsia="Calibri" w:hAnsi="Arial"/>
        </w:rPr>
        <w:t xml:space="preserve"> jei būtina, turi būti numatyta triukšmo užtvara sutampanti su perimetriniu aptvėrimu.</w:t>
      </w:r>
    </w:p>
    <w:p w14:paraId="35BC4471" w14:textId="77777777" w:rsidR="00AC3783" w:rsidRPr="00AC3783" w:rsidRDefault="00AC3783" w:rsidP="006A0619">
      <w:pPr>
        <w:pStyle w:val="Stiliuspagrindinis"/>
        <w:numPr>
          <w:ilvl w:val="2"/>
          <w:numId w:val="3"/>
        </w:numPr>
        <w:ind w:left="1077" w:hanging="1077"/>
        <w:rPr>
          <w:color w:val="auto"/>
          <w:sz w:val="22"/>
          <w:szCs w:val="22"/>
        </w:rPr>
      </w:pPr>
      <w:r w:rsidRPr="00AC3783">
        <w:rPr>
          <w:color w:val="auto"/>
          <w:sz w:val="22"/>
          <w:szCs w:val="22"/>
        </w:rPr>
        <w:t>Reikalavimai tvoros konstrukcijai:</w:t>
      </w:r>
    </w:p>
    <w:p w14:paraId="2E745BB6" w14:textId="616B9412" w:rsidR="00BE7854" w:rsidRDefault="00AC3783" w:rsidP="006A0619">
      <w:pPr>
        <w:pStyle w:val="ListParagraph"/>
        <w:numPr>
          <w:ilvl w:val="3"/>
          <w:numId w:val="3"/>
        </w:numPr>
        <w:ind w:left="1077" w:hanging="1077"/>
        <w:rPr>
          <w:rFonts w:ascii="Arial" w:eastAsia="Calibri" w:hAnsi="Arial"/>
        </w:rPr>
      </w:pPr>
      <w:r w:rsidRPr="00AC3783">
        <w:rPr>
          <w:rFonts w:ascii="Arial" w:eastAsia="Calibri" w:hAnsi="Arial"/>
        </w:rPr>
        <w:t xml:space="preserve">Tvora turi būti </w:t>
      </w:r>
      <w:r w:rsidRPr="00AC3783" w:rsidDel="00446B0B">
        <w:rPr>
          <w:rFonts w:ascii="Arial" w:eastAsia="Calibri" w:hAnsi="Arial"/>
        </w:rPr>
        <w:t>segmentinė</w:t>
      </w:r>
      <w:r w:rsidRPr="00AC3783">
        <w:rPr>
          <w:rFonts w:ascii="Arial" w:eastAsia="Calibri" w:hAnsi="Arial"/>
        </w:rPr>
        <w:t>;</w:t>
      </w:r>
    </w:p>
    <w:p w14:paraId="1513F258" w14:textId="1EC45632" w:rsidR="000106EF" w:rsidRDefault="000106EF" w:rsidP="006A0619">
      <w:pPr>
        <w:pStyle w:val="ListParagraph"/>
        <w:numPr>
          <w:ilvl w:val="3"/>
          <w:numId w:val="3"/>
        </w:numPr>
        <w:ind w:left="1077" w:hanging="1077"/>
        <w:rPr>
          <w:rFonts w:ascii="Arial" w:eastAsia="Calibri" w:hAnsi="Arial"/>
        </w:rPr>
      </w:pPr>
      <w:r>
        <w:rPr>
          <w:rFonts w:ascii="Arial" w:eastAsia="Calibri" w:hAnsi="Arial"/>
        </w:rPr>
        <w:t>Negalima naudoti paprastos</w:t>
      </w:r>
      <w:r w:rsidR="001F5CEC">
        <w:rPr>
          <w:rFonts w:ascii="Arial" w:eastAsia="Calibri" w:hAnsi="Arial"/>
        </w:rPr>
        <w:t xml:space="preserve"> vielos su spygliais ir spiralinės spygliuotos vielos</w:t>
      </w:r>
      <w:r w:rsidR="00922090">
        <w:rPr>
          <w:rFonts w:ascii="Arial" w:eastAsia="Calibri" w:hAnsi="Arial"/>
        </w:rPr>
        <w:t xml:space="preserve"> (koncertinos).</w:t>
      </w:r>
    </w:p>
    <w:p w14:paraId="4C5CC100" w14:textId="28849DA5" w:rsidR="00AC3783" w:rsidRPr="00AC3783" w:rsidRDefault="00AC3783" w:rsidP="006A0619">
      <w:pPr>
        <w:pStyle w:val="ListParagraph"/>
        <w:numPr>
          <w:ilvl w:val="3"/>
          <w:numId w:val="3"/>
        </w:numPr>
        <w:ind w:left="1077" w:hanging="1077"/>
        <w:rPr>
          <w:rFonts w:ascii="Arial" w:eastAsia="Calibri" w:hAnsi="Arial"/>
        </w:rPr>
      </w:pPr>
      <w:r w:rsidRPr="00AC3783">
        <w:rPr>
          <w:rFonts w:ascii="Arial" w:eastAsia="Calibri" w:hAnsi="Arial"/>
        </w:rPr>
        <w:t>Bendras tvoros</w:t>
      </w:r>
      <w:r w:rsidR="001E50CA">
        <w:rPr>
          <w:rFonts w:ascii="Arial" w:eastAsia="Calibri" w:hAnsi="Arial"/>
        </w:rPr>
        <w:t xml:space="preserve"> </w:t>
      </w:r>
      <w:r w:rsidRPr="00AC3783">
        <w:rPr>
          <w:rFonts w:ascii="Arial" w:eastAsia="Calibri" w:hAnsi="Arial"/>
        </w:rPr>
        <w:t>aukštis virš žemės paviršiaus</w:t>
      </w:r>
      <w:r w:rsidR="007E3246" w:rsidRPr="00AC3783">
        <w:rPr>
          <w:rFonts w:ascii="Arial" w:eastAsia="Calibri" w:hAnsi="Arial"/>
        </w:rPr>
        <w:t>,</w:t>
      </w:r>
      <w:r w:rsidRPr="00AC3783">
        <w:rPr>
          <w:rFonts w:ascii="Arial" w:eastAsia="Calibri" w:hAnsi="Arial"/>
        </w:rPr>
        <w:t xml:space="preserve"> ne mažiau 3,0 m</w:t>
      </w:r>
      <w:r w:rsidR="006E7ED0">
        <w:rPr>
          <w:rFonts w:ascii="Arial" w:eastAsia="Calibri" w:hAnsi="Arial"/>
        </w:rPr>
        <w:t>.</w:t>
      </w:r>
    </w:p>
    <w:p w14:paraId="68FDA0B0" w14:textId="25D52E4C" w:rsidR="00B81D97" w:rsidRPr="00A1292E" w:rsidRDefault="005508F2" w:rsidP="006A0619">
      <w:pPr>
        <w:pStyle w:val="ListParagraph"/>
        <w:numPr>
          <w:ilvl w:val="3"/>
          <w:numId w:val="3"/>
        </w:numPr>
        <w:ind w:left="1077" w:hanging="1077"/>
        <w:rPr>
          <w:rFonts w:ascii="Arial" w:eastAsia="Calibri" w:hAnsi="Arial"/>
        </w:rPr>
      </w:pPr>
      <w:r w:rsidRPr="00A1292E">
        <w:rPr>
          <w:rFonts w:ascii="Arial" w:eastAsia="Calibri" w:hAnsi="Arial"/>
        </w:rPr>
        <w:t>Segmentinės t</w:t>
      </w:r>
      <w:r w:rsidR="00AC3783" w:rsidRPr="00A1292E">
        <w:rPr>
          <w:rFonts w:ascii="Arial" w:eastAsia="Calibri" w:hAnsi="Arial"/>
        </w:rPr>
        <w:t xml:space="preserve">voros konstrukcija turi būti sudaryta iš </w:t>
      </w:r>
      <w:r w:rsidR="00E778D5" w:rsidRPr="00A1292E">
        <w:rPr>
          <w:rFonts w:ascii="Arial" w:eastAsia="Calibri" w:hAnsi="Arial"/>
        </w:rPr>
        <w:t>gelžbetoninio gręžtinio polio, kuri</w:t>
      </w:r>
      <w:r w:rsidR="00721819" w:rsidRPr="00A1292E">
        <w:rPr>
          <w:rFonts w:ascii="Arial" w:eastAsia="Calibri" w:hAnsi="Arial"/>
        </w:rPr>
        <w:t>o gabaritai</w:t>
      </w:r>
      <w:r w:rsidR="00E778D5" w:rsidRPr="00A1292E">
        <w:rPr>
          <w:rFonts w:ascii="Arial" w:eastAsia="Calibri" w:hAnsi="Arial"/>
        </w:rPr>
        <w:t xml:space="preserve"> </w:t>
      </w:r>
      <w:r w:rsidR="007D65D9" w:rsidRPr="00A1292E">
        <w:rPr>
          <w:rFonts w:ascii="Arial" w:eastAsia="Calibri" w:hAnsi="Arial"/>
        </w:rPr>
        <w:t>paren</w:t>
      </w:r>
      <w:r w:rsidR="00533FA1" w:rsidRPr="00A1292E">
        <w:rPr>
          <w:rFonts w:ascii="Arial" w:eastAsia="Calibri" w:hAnsi="Arial"/>
        </w:rPr>
        <w:t>kam</w:t>
      </w:r>
      <w:r w:rsidR="00721819" w:rsidRPr="00A1292E">
        <w:rPr>
          <w:rFonts w:ascii="Arial" w:eastAsia="Calibri" w:hAnsi="Arial"/>
        </w:rPr>
        <w:t>i</w:t>
      </w:r>
      <w:r w:rsidR="00533FA1" w:rsidRPr="00A1292E">
        <w:rPr>
          <w:rFonts w:ascii="Arial" w:eastAsia="Calibri" w:hAnsi="Arial"/>
        </w:rPr>
        <w:t xml:space="preserve"> </w:t>
      </w:r>
      <w:r w:rsidR="00420545" w:rsidRPr="00A1292E">
        <w:rPr>
          <w:rFonts w:ascii="Arial" w:eastAsia="Calibri" w:hAnsi="Arial"/>
        </w:rPr>
        <w:t>TDP</w:t>
      </w:r>
      <w:r w:rsidR="00533FA1" w:rsidRPr="00A1292E">
        <w:rPr>
          <w:rFonts w:ascii="Arial" w:eastAsia="Calibri" w:hAnsi="Arial"/>
        </w:rPr>
        <w:t xml:space="preserve"> rengimo metu</w:t>
      </w:r>
      <w:r w:rsidR="007746FA" w:rsidRPr="00A1292E">
        <w:rPr>
          <w:rFonts w:ascii="Arial" w:eastAsia="Calibri" w:hAnsi="Arial"/>
        </w:rPr>
        <w:t xml:space="preserve">, </w:t>
      </w:r>
      <w:r w:rsidR="005C46D2" w:rsidRPr="00A1292E">
        <w:rPr>
          <w:rFonts w:ascii="Arial" w:eastAsia="Calibri" w:hAnsi="Arial"/>
        </w:rPr>
        <w:t>tinkamų gabaritų stačiakampio vamzdžio</w:t>
      </w:r>
      <w:r w:rsidR="00470EEB" w:rsidRPr="00A1292E">
        <w:rPr>
          <w:rFonts w:ascii="Arial" w:eastAsia="Calibri" w:hAnsi="Arial"/>
        </w:rPr>
        <w:t>, surenkamo gelžbetoninio pamato su galvena</w:t>
      </w:r>
      <w:r w:rsidR="00015B02" w:rsidRPr="00A1292E">
        <w:rPr>
          <w:rFonts w:ascii="Arial" w:eastAsia="Calibri" w:hAnsi="Arial"/>
        </w:rPr>
        <w:t xml:space="preserve"> bei 3 metrų aukščio tvoros segmento. Visa segmentinės tvoros </w:t>
      </w:r>
      <w:r w:rsidR="00B81D97" w:rsidRPr="00A1292E">
        <w:rPr>
          <w:rFonts w:ascii="Arial" w:eastAsia="Calibri" w:hAnsi="Arial"/>
        </w:rPr>
        <w:t>konstrukcija turi sudaryti vientisą gamintojo sistemą</w:t>
      </w:r>
      <w:r w:rsidR="0034781F" w:rsidRPr="00A1292E">
        <w:rPr>
          <w:rFonts w:ascii="Arial" w:eastAsia="Calibri" w:hAnsi="Arial"/>
        </w:rPr>
        <w:t xml:space="preserve"> ir at</w:t>
      </w:r>
      <w:r w:rsidR="00EE7BC8" w:rsidRPr="00A1292E">
        <w:rPr>
          <w:rFonts w:ascii="Arial" w:eastAsia="Calibri" w:hAnsi="Arial"/>
        </w:rPr>
        <w:t xml:space="preserve">laikyti </w:t>
      </w:r>
      <w:r w:rsidR="008E0B1F" w:rsidRPr="00A1292E">
        <w:rPr>
          <w:rFonts w:ascii="Arial" w:eastAsia="Calibri" w:hAnsi="Arial"/>
        </w:rPr>
        <w:t>veikiamas apkrovas pagal STR reikalavimus.</w:t>
      </w:r>
    </w:p>
    <w:p w14:paraId="43F9F7D0" w14:textId="7B0B5B7E" w:rsidR="00AC3783" w:rsidRPr="00AC3783" w:rsidRDefault="00AC3783" w:rsidP="006A0619">
      <w:pPr>
        <w:pStyle w:val="ListParagraph"/>
        <w:numPr>
          <w:ilvl w:val="3"/>
          <w:numId w:val="3"/>
        </w:numPr>
        <w:ind w:left="1077" w:hanging="1077"/>
        <w:rPr>
          <w:rFonts w:ascii="Arial" w:eastAsia="Calibri" w:hAnsi="Arial"/>
        </w:rPr>
      </w:pPr>
      <w:r w:rsidRPr="00AC3783">
        <w:rPr>
          <w:rFonts w:ascii="Arial" w:eastAsia="Calibri" w:hAnsi="Arial"/>
        </w:rPr>
        <w:t>Tvoros segmentai turi būti pagaminti gamykloje ir turi būti sudaryti iš horizontaliai ir vertikaliai suvirinto vielos tinklo. Segmentas turi būti šaltai cinkuotas ir padengtas PVC danga (</w:t>
      </w:r>
      <w:r w:rsidR="000947DD" w:rsidRPr="00AC3783">
        <w:rPr>
          <w:rFonts w:ascii="Arial" w:eastAsia="Calibri" w:hAnsi="Arial"/>
        </w:rPr>
        <w:t>spalv</w:t>
      </w:r>
      <w:r w:rsidR="000947DD">
        <w:rPr>
          <w:rFonts w:ascii="Arial" w:eastAsia="Calibri" w:hAnsi="Arial"/>
        </w:rPr>
        <w:t>ą</w:t>
      </w:r>
      <w:r w:rsidR="000947DD" w:rsidRPr="00AC3783">
        <w:rPr>
          <w:rFonts w:ascii="Arial" w:eastAsia="Calibri" w:hAnsi="Arial"/>
        </w:rPr>
        <w:t xml:space="preserve"> </w:t>
      </w:r>
      <w:r w:rsidRPr="00AC3783">
        <w:rPr>
          <w:rFonts w:ascii="Arial" w:eastAsia="Calibri" w:hAnsi="Arial"/>
        </w:rPr>
        <w:t>parinkt</w:t>
      </w:r>
      <w:r w:rsidR="000947DD">
        <w:rPr>
          <w:rFonts w:ascii="Arial" w:eastAsia="Calibri" w:hAnsi="Arial"/>
        </w:rPr>
        <w:t>i</w:t>
      </w:r>
      <w:r w:rsidRPr="00AC3783">
        <w:rPr>
          <w:rFonts w:ascii="Arial" w:eastAsia="Calibri" w:hAnsi="Arial"/>
        </w:rPr>
        <w:t xml:space="preserve"> projektavimo metu derinant su </w:t>
      </w:r>
      <w:r w:rsidR="00690E18">
        <w:rPr>
          <w:rFonts w:ascii="Arial" w:eastAsia="Calibri" w:hAnsi="Arial"/>
        </w:rPr>
        <w:t>Užsakovu</w:t>
      </w:r>
      <w:r w:rsidRPr="00AC3783">
        <w:rPr>
          <w:rFonts w:ascii="Arial" w:eastAsia="Calibri" w:hAnsi="Arial"/>
        </w:rPr>
        <w:t>)</w:t>
      </w:r>
      <w:r w:rsidR="008F22F4">
        <w:rPr>
          <w:rFonts w:ascii="Arial" w:eastAsia="Calibri" w:hAnsi="Arial"/>
        </w:rPr>
        <w:t>.</w:t>
      </w:r>
    </w:p>
    <w:p w14:paraId="67A4CC3D" w14:textId="3F8ED549" w:rsidR="00AC3783" w:rsidRPr="00AC3783" w:rsidRDefault="00AC3783" w:rsidP="006A0619">
      <w:pPr>
        <w:pStyle w:val="ListParagraph"/>
        <w:numPr>
          <w:ilvl w:val="3"/>
          <w:numId w:val="3"/>
        </w:numPr>
        <w:ind w:left="1077" w:hanging="1077"/>
        <w:rPr>
          <w:rFonts w:ascii="Arial" w:eastAsia="Calibri" w:hAnsi="Arial"/>
        </w:rPr>
      </w:pPr>
      <w:r w:rsidRPr="00AC3783">
        <w:rPr>
          <w:rFonts w:ascii="Arial" w:eastAsia="Calibri" w:hAnsi="Arial"/>
        </w:rPr>
        <w:t xml:space="preserve">Tvoros stulpai turi būti pagaminti gamykloje ir turi būti stačiakampio </w:t>
      </w:r>
      <w:r w:rsidR="007D1B13">
        <w:rPr>
          <w:rFonts w:ascii="Arial" w:eastAsia="Calibri" w:hAnsi="Arial"/>
        </w:rPr>
        <w:t>ar kvadrato</w:t>
      </w:r>
      <w:r w:rsidRPr="00AC3783">
        <w:rPr>
          <w:rFonts w:ascii="Arial" w:eastAsia="Calibri" w:hAnsi="Arial"/>
        </w:rPr>
        <w:t xml:space="preserve"> formos. Stulpas turi būti šaltai cinkuotas ir padengtas papildoma poliesterio danga (</w:t>
      </w:r>
      <w:r w:rsidR="003B2D50" w:rsidRPr="00AC3783">
        <w:rPr>
          <w:rFonts w:ascii="Arial" w:eastAsia="Calibri" w:hAnsi="Arial"/>
        </w:rPr>
        <w:t>spalv</w:t>
      </w:r>
      <w:r w:rsidR="003B2D50">
        <w:rPr>
          <w:rFonts w:ascii="Arial" w:eastAsia="Calibri" w:hAnsi="Arial"/>
        </w:rPr>
        <w:t>ą</w:t>
      </w:r>
      <w:r w:rsidR="003B2D50" w:rsidRPr="00AC3783">
        <w:rPr>
          <w:rFonts w:ascii="Arial" w:eastAsia="Calibri" w:hAnsi="Arial"/>
        </w:rPr>
        <w:t xml:space="preserve"> </w:t>
      </w:r>
      <w:r w:rsidRPr="00AC3783">
        <w:rPr>
          <w:rFonts w:ascii="Arial" w:eastAsia="Calibri" w:hAnsi="Arial"/>
        </w:rPr>
        <w:t>parinkt</w:t>
      </w:r>
      <w:r w:rsidR="003B2D50">
        <w:rPr>
          <w:rFonts w:ascii="Arial" w:eastAsia="Calibri" w:hAnsi="Arial"/>
        </w:rPr>
        <w:t>i</w:t>
      </w:r>
      <w:r w:rsidRPr="00AC3783">
        <w:rPr>
          <w:rFonts w:ascii="Arial" w:eastAsia="Calibri" w:hAnsi="Arial"/>
        </w:rPr>
        <w:t xml:space="preserve"> projektavimo metu derinant su </w:t>
      </w:r>
      <w:r w:rsidR="00690E18">
        <w:rPr>
          <w:rFonts w:ascii="Arial" w:eastAsia="Calibri" w:hAnsi="Arial"/>
        </w:rPr>
        <w:t>Užsakovu</w:t>
      </w:r>
      <w:r w:rsidRPr="00AC3783">
        <w:rPr>
          <w:rFonts w:ascii="Arial" w:eastAsia="Calibri" w:hAnsi="Arial"/>
        </w:rPr>
        <w:t>).</w:t>
      </w:r>
    </w:p>
    <w:p w14:paraId="2CB9B6F2" w14:textId="054E4936" w:rsidR="0E198738" w:rsidRPr="00B44B58" w:rsidRDefault="0E198738" w:rsidP="00F25296">
      <w:pPr>
        <w:pStyle w:val="Heading1"/>
      </w:pPr>
      <w:bookmarkStart w:id="70" w:name="_Toc229064022"/>
      <w:r w:rsidRPr="00B44B58">
        <w:t>REIKALAVIMAI GAISRINEI SAUGAI</w:t>
      </w:r>
      <w:bookmarkEnd w:id="70"/>
    </w:p>
    <w:p w14:paraId="76712CD7" w14:textId="42920DAE" w:rsidR="00DD4A6E" w:rsidRPr="00DD4A6E" w:rsidRDefault="00DD4A6E" w:rsidP="004D22C4">
      <w:pPr>
        <w:pStyle w:val="Stiliuspagrindinis"/>
        <w:numPr>
          <w:ilvl w:val="1"/>
          <w:numId w:val="3"/>
        </w:numPr>
        <w:ind w:left="992" w:hanging="992"/>
        <w:rPr>
          <w:bCs/>
          <w:color w:val="auto"/>
          <w:sz w:val="22"/>
          <w:szCs w:val="22"/>
        </w:rPr>
      </w:pPr>
      <w:r w:rsidRPr="00DD4A6E">
        <w:rPr>
          <w:bCs/>
          <w:color w:val="auto"/>
          <w:sz w:val="22"/>
          <w:szCs w:val="22"/>
        </w:rPr>
        <w:t xml:space="preserve">Rangovas, rengdamas </w:t>
      </w:r>
      <w:r w:rsidR="00247594" w:rsidRPr="07D814F7">
        <w:rPr>
          <w:color w:val="auto"/>
          <w:sz w:val="22"/>
          <w:szCs w:val="22"/>
        </w:rPr>
        <w:t>TDP</w:t>
      </w:r>
      <w:r w:rsidRPr="00DD4A6E">
        <w:rPr>
          <w:bCs/>
          <w:color w:val="auto"/>
          <w:sz w:val="22"/>
          <w:szCs w:val="22"/>
        </w:rPr>
        <w:t xml:space="preserve">, privalo numatyti, o statybos metu įgyvendinti tokius sprendinius, kad visi projektuojami nauji pastatai, rekonstruojami </w:t>
      </w:r>
      <w:r w:rsidR="006873C7">
        <w:rPr>
          <w:bCs/>
          <w:color w:val="auto"/>
          <w:sz w:val="22"/>
          <w:szCs w:val="22"/>
        </w:rPr>
        <w:t xml:space="preserve">ar remontuojami </w:t>
      </w:r>
      <w:r w:rsidRPr="00DD4A6E">
        <w:rPr>
          <w:bCs/>
          <w:color w:val="auto"/>
          <w:sz w:val="22"/>
          <w:szCs w:val="22"/>
        </w:rPr>
        <w:t xml:space="preserve">esami pastatai bei jų vidaus ir lauko gaisrų gesinimo sistemos po statybos darbų užbaigimo atitiktų galiojančius </w:t>
      </w:r>
      <w:r w:rsidR="00DE74D0" w:rsidRPr="14FABF1D">
        <w:rPr>
          <w:color w:val="auto"/>
          <w:sz w:val="22"/>
          <w:szCs w:val="22"/>
        </w:rPr>
        <w:t>LR</w:t>
      </w:r>
      <w:r w:rsidRPr="00DD4A6E">
        <w:rPr>
          <w:bCs/>
          <w:color w:val="auto"/>
          <w:sz w:val="22"/>
          <w:szCs w:val="22"/>
        </w:rPr>
        <w:t xml:space="preserve"> gaisrinės saugos normatyvinių aktų reikalavimus. Visos gaisrinės saugos sistemos turi būti suprojektuotos ir įrengtos </w:t>
      </w:r>
      <w:r w:rsidR="00F62279">
        <w:rPr>
          <w:bCs/>
          <w:color w:val="auto"/>
          <w:sz w:val="22"/>
          <w:szCs w:val="22"/>
        </w:rPr>
        <w:t>arba rekonstruotos</w:t>
      </w:r>
      <w:r w:rsidRPr="00DD4A6E">
        <w:rPr>
          <w:bCs/>
          <w:color w:val="auto"/>
          <w:sz w:val="22"/>
          <w:szCs w:val="22"/>
        </w:rPr>
        <w:t xml:space="preserve"> tokia apimtimi, kuri užtikrintų jų funkcionalumą, patikimumą ir atitiktį nustatytiems saugos reikalavimams.</w:t>
      </w:r>
    </w:p>
    <w:p w14:paraId="76598CDC" w14:textId="64EDDC5F" w:rsidR="0E198738" w:rsidRPr="00D27252" w:rsidRDefault="0E198738" w:rsidP="00F25296">
      <w:pPr>
        <w:pStyle w:val="Heading1"/>
      </w:pPr>
      <w:bookmarkStart w:id="71" w:name="_Toc229064023"/>
      <w:r w:rsidRPr="00D27252">
        <w:t xml:space="preserve">REIKALAVIMAI </w:t>
      </w:r>
      <w:r w:rsidR="00B149FC">
        <w:t xml:space="preserve">SVEIKATOS APSAUGAI, DARBO SAUGAI IR </w:t>
      </w:r>
      <w:r w:rsidRPr="00D27252">
        <w:t>APLINKOSAUGAI</w:t>
      </w:r>
      <w:r w:rsidR="00552F86">
        <w:t xml:space="preserve"> (HSE)</w:t>
      </w:r>
      <w:bookmarkEnd w:id="71"/>
    </w:p>
    <w:p w14:paraId="18FC7E9E" w14:textId="5A4C6932" w:rsidR="00652E5E" w:rsidRPr="00A70715" w:rsidRDefault="009D04B7" w:rsidP="004D22C4">
      <w:pPr>
        <w:pStyle w:val="Stiliuspagrindinis"/>
        <w:numPr>
          <w:ilvl w:val="1"/>
          <w:numId w:val="3"/>
        </w:numPr>
        <w:ind w:left="992" w:hanging="992"/>
        <w:rPr>
          <w:bCs/>
          <w:color w:val="auto"/>
          <w:sz w:val="22"/>
          <w:szCs w:val="22"/>
        </w:rPr>
      </w:pPr>
      <w:r w:rsidRPr="00A70715">
        <w:rPr>
          <w:bCs/>
          <w:color w:val="auto"/>
          <w:sz w:val="22"/>
          <w:szCs w:val="22"/>
        </w:rPr>
        <w:t>BENDRIEJI NURODYMAI</w:t>
      </w:r>
      <w:r w:rsidR="25E8BB3F" w:rsidRPr="601B91A4">
        <w:rPr>
          <w:color w:val="auto"/>
          <w:sz w:val="22"/>
          <w:szCs w:val="22"/>
        </w:rPr>
        <w:t>:</w:t>
      </w:r>
    </w:p>
    <w:p w14:paraId="7E352B69" w14:textId="38F804B8" w:rsidR="00A73E99" w:rsidRDefault="00A73E99" w:rsidP="004D22C4">
      <w:pPr>
        <w:pStyle w:val="Stiliuspagrindinis"/>
        <w:numPr>
          <w:ilvl w:val="2"/>
          <w:numId w:val="3"/>
        </w:numPr>
        <w:ind w:left="992" w:hanging="992"/>
        <w:rPr>
          <w:color w:val="auto"/>
          <w:sz w:val="22"/>
          <w:szCs w:val="22"/>
        </w:rPr>
      </w:pPr>
      <w:r>
        <w:rPr>
          <w:color w:val="auto"/>
          <w:sz w:val="22"/>
          <w:szCs w:val="22"/>
        </w:rPr>
        <w:t>Rangovas</w:t>
      </w:r>
      <w:r w:rsidRPr="00A73E99">
        <w:rPr>
          <w:color w:val="auto"/>
          <w:sz w:val="22"/>
          <w:szCs w:val="22"/>
        </w:rPr>
        <w:t xml:space="preserve"> turi užtikrinti, kad projektavimo, įrangos tiekimo, statybos ir montavimo sprendiniai bei atliekami darbai atitiktų galiojančius Lietuvos Respublikos ir Europos Sąjungos aplinkos apsaugos teisės aktus bei šiame skyriuje nustatytus aplinkosauginius reikalavimus.</w:t>
      </w:r>
    </w:p>
    <w:p w14:paraId="61029114" w14:textId="22C996F6" w:rsidR="002D6ADA" w:rsidRPr="001A37A2" w:rsidRDefault="002D6ADA" w:rsidP="004D22C4">
      <w:pPr>
        <w:pStyle w:val="Stiliuspagrindinis"/>
        <w:numPr>
          <w:ilvl w:val="2"/>
          <w:numId w:val="3"/>
        </w:numPr>
        <w:ind w:left="992" w:hanging="992"/>
        <w:rPr>
          <w:color w:val="auto"/>
          <w:sz w:val="22"/>
          <w:szCs w:val="22"/>
        </w:rPr>
      </w:pPr>
      <w:r w:rsidRPr="001A37A2">
        <w:rPr>
          <w:color w:val="auto"/>
          <w:sz w:val="22"/>
          <w:szCs w:val="22"/>
        </w:rPr>
        <w:lastRenderedPageBreak/>
        <w:t>Turi būti užtikrinta, kad Projekto sprendinių eksploatacijos metu triukšmo ir vibracijos lygiai ties sklypo ribomis neviršytų Lietuvos Respublikos teisės aktuose nustatytų leidžiamų ribinių dydžių, įskaitant:</w:t>
      </w:r>
    </w:p>
    <w:p w14:paraId="3A84988A" w14:textId="30E1541A" w:rsidR="002D6ADA" w:rsidRPr="00A36B0C" w:rsidRDefault="002D6ADA" w:rsidP="004D22C4">
      <w:pPr>
        <w:pStyle w:val="ListParagraph"/>
        <w:numPr>
          <w:ilvl w:val="3"/>
          <w:numId w:val="3"/>
        </w:numPr>
        <w:ind w:left="992" w:hanging="992"/>
        <w:rPr>
          <w:rFonts w:ascii="Arial" w:eastAsia="Calibri" w:hAnsi="Arial"/>
        </w:rPr>
      </w:pPr>
      <w:r w:rsidRPr="00A36B0C">
        <w:rPr>
          <w:rFonts w:ascii="Arial" w:eastAsia="Calibri" w:hAnsi="Arial"/>
        </w:rPr>
        <w:t>HN 33:2011 „Akustinis triukšmas. Leistini triukšmo ribiniai dydžiai gyvenamojoje ir visuomeninėje aplinkoje“</w:t>
      </w:r>
      <w:r w:rsidR="001822B1">
        <w:rPr>
          <w:rFonts w:ascii="Arial" w:eastAsia="Calibri" w:hAnsi="Arial"/>
        </w:rPr>
        <w:t xml:space="preserve"> (aktuali redakcija)</w:t>
      </w:r>
      <w:r w:rsidRPr="00A36B0C">
        <w:rPr>
          <w:rFonts w:ascii="Arial" w:eastAsia="Calibri" w:hAnsi="Arial"/>
        </w:rPr>
        <w:t>;</w:t>
      </w:r>
    </w:p>
    <w:p w14:paraId="0BDCABAB" w14:textId="0A6510DF" w:rsidR="002D6ADA" w:rsidRPr="00A36B0C" w:rsidRDefault="002D6ADA" w:rsidP="004D22C4">
      <w:pPr>
        <w:pStyle w:val="ListParagraph"/>
        <w:numPr>
          <w:ilvl w:val="3"/>
          <w:numId w:val="3"/>
        </w:numPr>
        <w:ind w:left="992" w:hanging="992"/>
        <w:rPr>
          <w:rFonts w:ascii="Arial" w:eastAsia="Calibri" w:hAnsi="Arial"/>
        </w:rPr>
      </w:pPr>
      <w:r w:rsidRPr="00A36B0C">
        <w:rPr>
          <w:rFonts w:ascii="Arial" w:eastAsia="Calibri" w:hAnsi="Arial"/>
        </w:rPr>
        <w:t>HN 50:2016 „Žmonių patiriamos vibracijos ribiniai dydžiai“</w:t>
      </w:r>
      <w:r w:rsidR="001822B1">
        <w:rPr>
          <w:rFonts w:ascii="Arial" w:eastAsia="Calibri" w:hAnsi="Arial"/>
        </w:rPr>
        <w:t xml:space="preserve"> (aktuali redakcija)</w:t>
      </w:r>
      <w:r w:rsidRPr="00A36B0C">
        <w:rPr>
          <w:rFonts w:ascii="Arial" w:eastAsia="Calibri" w:hAnsi="Arial"/>
        </w:rPr>
        <w:t>.</w:t>
      </w:r>
    </w:p>
    <w:p w14:paraId="2BB2882E" w14:textId="30A948E6" w:rsidR="002D6ADA" w:rsidRPr="001A37A2" w:rsidRDefault="002D6ADA" w:rsidP="004D22C4">
      <w:pPr>
        <w:pStyle w:val="Stiliuspagrindinis"/>
        <w:numPr>
          <w:ilvl w:val="2"/>
          <w:numId w:val="3"/>
        </w:numPr>
        <w:ind w:left="992" w:hanging="992"/>
        <w:rPr>
          <w:color w:val="auto"/>
          <w:sz w:val="22"/>
          <w:szCs w:val="22"/>
        </w:rPr>
      </w:pPr>
      <w:r w:rsidRPr="001A37A2">
        <w:rPr>
          <w:color w:val="auto"/>
          <w:sz w:val="22"/>
          <w:szCs w:val="22"/>
        </w:rPr>
        <w:t>Projek</w:t>
      </w:r>
      <w:r w:rsidR="00591208">
        <w:rPr>
          <w:color w:val="auto"/>
          <w:sz w:val="22"/>
          <w:szCs w:val="22"/>
        </w:rPr>
        <w:t>to</w:t>
      </w:r>
      <w:r w:rsidRPr="001A37A2">
        <w:rPr>
          <w:color w:val="auto"/>
          <w:sz w:val="22"/>
          <w:szCs w:val="22"/>
        </w:rPr>
        <w:t xml:space="preserve"> sprendiniuose turi būti numatytos triukšmo ir vibracijos mažinimo priemonės, kai tai būtina norminių reikalavimų laikymuisi užtikrinti.</w:t>
      </w:r>
    </w:p>
    <w:p w14:paraId="7B1F0401" w14:textId="1D547365" w:rsidR="002D6ADA" w:rsidRPr="001A37A2" w:rsidRDefault="008D3097" w:rsidP="004D22C4">
      <w:pPr>
        <w:pStyle w:val="Stiliuspagrindinis"/>
        <w:numPr>
          <w:ilvl w:val="2"/>
          <w:numId w:val="3"/>
        </w:numPr>
        <w:ind w:left="992" w:hanging="992"/>
        <w:rPr>
          <w:color w:val="auto"/>
          <w:sz w:val="22"/>
          <w:szCs w:val="22"/>
        </w:rPr>
      </w:pPr>
      <w:r w:rsidRPr="27D5F5E8">
        <w:rPr>
          <w:color w:val="auto"/>
          <w:sz w:val="22"/>
          <w:szCs w:val="22"/>
        </w:rPr>
        <w:t>Rangovas</w:t>
      </w:r>
      <w:r w:rsidR="002D6ADA" w:rsidRPr="27D5F5E8">
        <w:rPr>
          <w:color w:val="auto"/>
          <w:sz w:val="22"/>
          <w:szCs w:val="22"/>
        </w:rPr>
        <w:t xml:space="preserve">, vykdydamas statybos darbus turi vykdyti visų </w:t>
      </w:r>
      <w:r w:rsidR="007759ED" w:rsidRPr="27D5F5E8">
        <w:rPr>
          <w:color w:val="auto"/>
          <w:sz w:val="22"/>
          <w:szCs w:val="22"/>
        </w:rPr>
        <w:t>Užsakovo</w:t>
      </w:r>
      <w:r w:rsidR="002D6ADA" w:rsidRPr="27D5F5E8">
        <w:rPr>
          <w:color w:val="auto"/>
          <w:sz w:val="22"/>
          <w:szCs w:val="22"/>
        </w:rPr>
        <w:t xml:space="preserve"> vidinių teisės aktų, pateiktų </w:t>
      </w:r>
      <w:hyperlink r:id="rId15">
        <w:r w:rsidR="002D6ADA" w:rsidRPr="27D5F5E8">
          <w:rPr>
            <w:color w:val="auto"/>
            <w:sz w:val="22"/>
            <w:szCs w:val="22"/>
          </w:rPr>
          <w:t>https://miestogijos.lt/tiekejams-ir-rangovams/</w:t>
        </w:r>
      </w:hyperlink>
      <w:r w:rsidR="002D6ADA" w:rsidRPr="27D5F5E8">
        <w:rPr>
          <w:color w:val="auto"/>
          <w:sz w:val="22"/>
          <w:szCs w:val="22"/>
        </w:rPr>
        <w:t>, reikalavimus. Visi rangos darbai privalo būti vykdomi pagal “AB Miesto gijos vykdomų darbų taisyklių” reikalavimus.</w:t>
      </w:r>
    </w:p>
    <w:p w14:paraId="29923F74" w14:textId="7B8025C0" w:rsidR="00652E5E" w:rsidRPr="00B368B4" w:rsidRDefault="00652E5E" w:rsidP="004D22C4">
      <w:pPr>
        <w:pStyle w:val="Stiliuspagrindinis"/>
        <w:numPr>
          <w:ilvl w:val="2"/>
          <w:numId w:val="3"/>
        </w:numPr>
        <w:ind w:left="992" w:hanging="992"/>
        <w:rPr>
          <w:color w:val="auto"/>
          <w:sz w:val="22"/>
          <w:szCs w:val="22"/>
        </w:rPr>
      </w:pPr>
      <w:r w:rsidRPr="00B368B4">
        <w:rPr>
          <w:color w:val="auto"/>
          <w:sz w:val="22"/>
          <w:szCs w:val="22"/>
        </w:rPr>
        <w:t xml:space="preserve">Rangovas privalo laikytis žemiau išvardintų teisės aktų bei jų vėlesnių pakeitimų ir </w:t>
      </w:r>
      <w:r w:rsidR="009D04B7">
        <w:rPr>
          <w:color w:val="auto"/>
          <w:sz w:val="22"/>
          <w:szCs w:val="22"/>
        </w:rPr>
        <w:t xml:space="preserve">jų </w:t>
      </w:r>
      <w:r w:rsidRPr="00B368B4">
        <w:rPr>
          <w:color w:val="auto"/>
          <w:sz w:val="22"/>
          <w:szCs w:val="22"/>
        </w:rPr>
        <w:t>papildymų reikalavimų:</w:t>
      </w:r>
    </w:p>
    <w:p w14:paraId="6A9906A0" w14:textId="41324366" w:rsidR="00652E5E" w:rsidRPr="00A36B0C" w:rsidRDefault="00652E5E" w:rsidP="004D22C4">
      <w:pPr>
        <w:pStyle w:val="ListParagraph"/>
        <w:numPr>
          <w:ilvl w:val="3"/>
          <w:numId w:val="3"/>
        </w:numPr>
        <w:ind w:left="992" w:hanging="992"/>
        <w:rPr>
          <w:rFonts w:ascii="Arial" w:eastAsia="Calibri" w:hAnsi="Arial"/>
        </w:rPr>
      </w:pPr>
      <w:r w:rsidRPr="001A72E5">
        <w:rPr>
          <w:rFonts w:ascii="Arial" w:eastAsia="Calibri" w:hAnsi="Arial"/>
        </w:rPr>
        <w:t xml:space="preserve">LR Darbo saugos ir sveikatos apsaugos įstatymo (Darbuotojų darbo saugos ir sveikatos apsaugos įstatymas, patvirtintas 2003 metų liepos 1 dieną; Nr. </w:t>
      </w:r>
      <w:r w:rsidRPr="242BAFDD">
        <w:rPr>
          <w:rFonts w:ascii="Arial" w:eastAsia="Calibri" w:hAnsi="Arial"/>
        </w:rPr>
        <w:t>IX 1672)</w:t>
      </w:r>
      <w:r w:rsidR="07F39872" w:rsidRPr="242BAFDD">
        <w:rPr>
          <w:rFonts w:ascii="Arial" w:eastAsia="Calibri" w:hAnsi="Arial"/>
        </w:rPr>
        <w:t xml:space="preserve"> (su vėlesniais pakeitimais ir papildymais)</w:t>
      </w:r>
      <w:r w:rsidRPr="242BAFDD">
        <w:rPr>
          <w:rFonts w:ascii="Arial" w:eastAsia="Calibri" w:hAnsi="Arial"/>
        </w:rPr>
        <w:t>,</w:t>
      </w:r>
    </w:p>
    <w:p w14:paraId="0BA01EE4" w14:textId="7872E001" w:rsidR="00652E5E" w:rsidRPr="00A36B0C" w:rsidRDefault="00652E5E" w:rsidP="004D22C4">
      <w:pPr>
        <w:pStyle w:val="ListParagraph"/>
        <w:numPr>
          <w:ilvl w:val="3"/>
          <w:numId w:val="3"/>
        </w:numPr>
        <w:ind w:left="992" w:hanging="992"/>
        <w:rPr>
          <w:rFonts w:ascii="Arial" w:eastAsia="Calibri" w:hAnsi="Arial"/>
        </w:rPr>
      </w:pPr>
      <w:r w:rsidRPr="001A72E5">
        <w:rPr>
          <w:rFonts w:ascii="Arial" w:eastAsia="Calibri" w:hAnsi="Arial"/>
        </w:rPr>
        <w:t xml:space="preserve">LR Darbo kodekso (patvirtintas 2016 metų rugsėjo 14 dieną; Nr. </w:t>
      </w:r>
      <w:r w:rsidRPr="6531E134">
        <w:rPr>
          <w:rFonts w:ascii="Arial" w:eastAsia="Calibri" w:hAnsi="Arial"/>
        </w:rPr>
        <w:t>XII-2603)</w:t>
      </w:r>
      <w:r w:rsidR="2DFE0481" w:rsidRPr="6531E134">
        <w:rPr>
          <w:rFonts w:ascii="Arial" w:eastAsia="Calibri" w:hAnsi="Arial"/>
        </w:rPr>
        <w:t xml:space="preserve"> (su vėlesniais pakeitimais ir papildymais)</w:t>
      </w:r>
      <w:r w:rsidRPr="6531E134">
        <w:rPr>
          <w:rFonts w:ascii="Arial" w:eastAsia="Calibri" w:hAnsi="Arial"/>
        </w:rPr>
        <w:t xml:space="preserve">, </w:t>
      </w:r>
    </w:p>
    <w:p w14:paraId="18CDC07C" w14:textId="186DC1CB" w:rsidR="00652E5E" w:rsidRPr="00A36B0C" w:rsidRDefault="00652E5E" w:rsidP="004D22C4">
      <w:pPr>
        <w:pStyle w:val="ListParagraph"/>
        <w:numPr>
          <w:ilvl w:val="3"/>
          <w:numId w:val="3"/>
        </w:numPr>
        <w:ind w:left="992" w:hanging="992"/>
        <w:rPr>
          <w:rFonts w:ascii="Arial" w:eastAsia="Calibri" w:hAnsi="Arial"/>
        </w:rPr>
      </w:pPr>
      <w:r w:rsidRPr="001A72E5">
        <w:rPr>
          <w:rFonts w:ascii="Arial" w:eastAsia="Calibri" w:hAnsi="Arial"/>
        </w:rPr>
        <w:t xml:space="preserve">LR Atliekų tvarkymo įstatymo (patvirtintas 1998 metų  birželio 16 dieną; Nr. </w:t>
      </w:r>
      <w:r w:rsidRPr="6531E134">
        <w:rPr>
          <w:rFonts w:ascii="Arial" w:eastAsia="Calibri" w:hAnsi="Arial"/>
        </w:rPr>
        <w:t>VIII-787)</w:t>
      </w:r>
      <w:r w:rsidR="3E2D3272" w:rsidRPr="6531E134">
        <w:rPr>
          <w:rFonts w:ascii="Arial" w:eastAsia="Calibri" w:hAnsi="Arial"/>
        </w:rPr>
        <w:t xml:space="preserve"> (su vėlesniais pakeitimais ir papildymais)</w:t>
      </w:r>
      <w:r w:rsidRPr="6531E134">
        <w:rPr>
          <w:rFonts w:ascii="Arial" w:eastAsia="Calibri" w:hAnsi="Arial"/>
        </w:rPr>
        <w:t xml:space="preserve">, </w:t>
      </w:r>
    </w:p>
    <w:p w14:paraId="285E1C9B" w14:textId="7EEDC0D2" w:rsidR="00652E5E" w:rsidRPr="00A36B0C" w:rsidRDefault="00652E5E" w:rsidP="004D22C4">
      <w:pPr>
        <w:pStyle w:val="ListParagraph"/>
        <w:numPr>
          <w:ilvl w:val="3"/>
          <w:numId w:val="3"/>
        </w:numPr>
        <w:ind w:left="992" w:hanging="992"/>
        <w:rPr>
          <w:rFonts w:ascii="Arial" w:eastAsia="Calibri" w:hAnsi="Arial"/>
        </w:rPr>
      </w:pPr>
      <w:r w:rsidRPr="001A72E5">
        <w:rPr>
          <w:rFonts w:ascii="Arial" w:eastAsia="Calibri" w:hAnsi="Arial"/>
        </w:rPr>
        <w:t xml:space="preserve">LR Pakuotės ir pakuotės atliekų tvarkymo įstatymo (patvirtintas 2001 metų rugsėjo 25 dieną; Nr. </w:t>
      </w:r>
      <w:r w:rsidRPr="74F32568">
        <w:rPr>
          <w:rFonts w:ascii="Arial" w:eastAsia="Calibri" w:hAnsi="Arial"/>
        </w:rPr>
        <w:t>IX-517)</w:t>
      </w:r>
      <w:r w:rsidR="2537A670" w:rsidRPr="74F32568">
        <w:rPr>
          <w:rFonts w:ascii="Arial" w:eastAsia="Calibri" w:hAnsi="Arial"/>
        </w:rPr>
        <w:t xml:space="preserve"> (su vėlesniais pakeitimais ir papildymais).</w:t>
      </w:r>
    </w:p>
    <w:p w14:paraId="3D7C2BB1" w14:textId="78C26D84" w:rsidR="00652E5E" w:rsidRPr="00B368B4" w:rsidRDefault="00652E5E" w:rsidP="004D22C4">
      <w:pPr>
        <w:pStyle w:val="Stiliuspagrindinis"/>
        <w:numPr>
          <w:ilvl w:val="2"/>
          <w:numId w:val="3"/>
        </w:numPr>
        <w:ind w:left="992" w:hanging="992"/>
        <w:rPr>
          <w:color w:val="auto"/>
          <w:sz w:val="22"/>
          <w:szCs w:val="22"/>
        </w:rPr>
      </w:pPr>
      <w:r w:rsidRPr="00B368B4">
        <w:rPr>
          <w:color w:val="auto"/>
          <w:sz w:val="22"/>
          <w:szCs w:val="22"/>
        </w:rPr>
        <w:t xml:space="preserve">Tinkamų atsargumo priemonių užtikrinimui, kad būtų išvengta nelaimingų atsitikimų, profesinių ligų ir žalingų poveikių aplinkai statybos/montavimo darbų metu aikštelėje, </w:t>
      </w:r>
      <w:r w:rsidR="004A7EC7">
        <w:rPr>
          <w:color w:val="auto"/>
          <w:sz w:val="22"/>
          <w:szCs w:val="22"/>
        </w:rPr>
        <w:t>R</w:t>
      </w:r>
      <w:r w:rsidRPr="00B368B4">
        <w:rPr>
          <w:color w:val="auto"/>
          <w:sz w:val="22"/>
          <w:szCs w:val="22"/>
        </w:rPr>
        <w:t xml:space="preserve">angovas turi sudaryti HSE programą, HSE žurnalą personalui, HSE tikrinimo planą ir HSE organizaciją. </w:t>
      </w:r>
    </w:p>
    <w:p w14:paraId="5FA506C8" w14:textId="77777777" w:rsidR="00652E5E" w:rsidRPr="00B368B4" w:rsidRDefault="00652E5E" w:rsidP="004D22C4">
      <w:pPr>
        <w:pStyle w:val="Stiliuspagrindinis"/>
        <w:numPr>
          <w:ilvl w:val="2"/>
          <w:numId w:val="3"/>
        </w:numPr>
        <w:ind w:left="992" w:hanging="992"/>
        <w:rPr>
          <w:color w:val="auto"/>
          <w:sz w:val="22"/>
          <w:szCs w:val="22"/>
        </w:rPr>
      </w:pPr>
      <w:r w:rsidRPr="00B368B4">
        <w:rPr>
          <w:color w:val="auto"/>
          <w:sz w:val="22"/>
          <w:szCs w:val="22"/>
        </w:rPr>
        <w:t>Rangovo HSE organizacija atsakinga už tai, kad būtų atliekami dažni tikrinimai ir jų rezultatai įrašomi į dokumentus.</w:t>
      </w:r>
    </w:p>
    <w:p w14:paraId="59020C8F" w14:textId="77777777" w:rsidR="00652E5E" w:rsidRDefault="00652E5E" w:rsidP="004D22C4">
      <w:pPr>
        <w:pStyle w:val="Stiliuspagrindinis"/>
        <w:numPr>
          <w:ilvl w:val="2"/>
          <w:numId w:val="3"/>
        </w:numPr>
        <w:ind w:left="992" w:hanging="992"/>
        <w:rPr>
          <w:color w:val="auto"/>
          <w:sz w:val="22"/>
          <w:szCs w:val="22"/>
        </w:rPr>
      </w:pPr>
      <w:r w:rsidRPr="00B368B4">
        <w:rPr>
          <w:color w:val="auto"/>
          <w:sz w:val="22"/>
          <w:szCs w:val="22"/>
        </w:rPr>
        <w:t>Be to, HSE organizacija atsakinga už pateikimą aplinkos būklės ataskaitų, kurios atspindės pavojingų medžiagų naudojimą ir specialių atliekų šalinimą.</w:t>
      </w:r>
    </w:p>
    <w:p w14:paraId="35A9BF71" w14:textId="77777777" w:rsidR="000A38B9" w:rsidRPr="00B368B4" w:rsidRDefault="000A38B9" w:rsidP="004D22C4">
      <w:pPr>
        <w:pStyle w:val="Stiliuspagrindinis"/>
        <w:ind w:left="992" w:hanging="992"/>
        <w:rPr>
          <w:color w:val="auto"/>
          <w:sz w:val="22"/>
          <w:szCs w:val="22"/>
        </w:rPr>
      </w:pPr>
    </w:p>
    <w:p w14:paraId="3EA8A4FD" w14:textId="32DB5313" w:rsidR="00652E5E" w:rsidRPr="00B368B4" w:rsidRDefault="000A38B9" w:rsidP="004D22C4">
      <w:pPr>
        <w:pStyle w:val="Stiliuspagrindinis"/>
        <w:numPr>
          <w:ilvl w:val="1"/>
          <w:numId w:val="3"/>
        </w:numPr>
        <w:ind w:left="992" w:hanging="992"/>
        <w:rPr>
          <w:color w:val="auto"/>
          <w:sz w:val="22"/>
          <w:szCs w:val="22"/>
        </w:rPr>
      </w:pPr>
      <w:r w:rsidRPr="000A38B9">
        <w:rPr>
          <w:color w:val="auto"/>
          <w:sz w:val="22"/>
          <w:szCs w:val="22"/>
        </w:rPr>
        <w:t xml:space="preserve">VIETINIŲ DARBO APSAUGOS TARNYBŲ INFORMAVIMAS APIE STATYBOS DARBŲ PRADŽIĄ </w:t>
      </w:r>
    </w:p>
    <w:p w14:paraId="66CE4BFC" w14:textId="77777777" w:rsidR="00652E5E" w:rsidRDefault="00652E5E" w:rsidP="004D22C4">
      <w:pPr>
        <w:pStyle w:val="Stiliuspagrindinis"/>
        <w:numPr>
          <w:ilvl w:val="2"/>
          <w:numId w:val="3"/>
        </w:numPr>
        <w:ind w:left="992" w:hanging="992"/>
        <w:rPr>
          <w:color w:val="auto"/>
          <w:sz w:val="22"/>
          <w:szCs w:val="22"/>
        </w:rPr>
      </w:pPr>
      <w:r w:rsidRPr="00B368B4">
        <w:rPr>
          <w:color w:val="auto"/>
          <w:sz w:val="22"/>
          <w:szCs w:val="22"/>
        </w:rPr>
        <w:t>Prieš statybos darbų pradžią, Rangovas turi informuoti apie tai vietines darbo apsaugos tarnybas.</w:t>
      </w:r>
    </w:p>
    <w:p w14:paraId="2E5DF739" w14:textId="77777777" w:rsidR="00B15E07" w:rsidRPr="00B368B4" w:rsidRDefault="00B15E07" w:rsidP="004D22C4">
      <w:pPr>
        <w:pStyle w:val="Stiliuspagrindinis"/>
        <w:ind w:left="992" w:hanging="992"/>
        <w:rPr>
          <w:color w:val="auto"/>
          <w:sz w:val="22"/>
          <w:szCs w:val="22"/>
        </w:rPr>
      </w:pPr>
    </w:p>
    <w:p w14:paraId="1345E6BB" w14:textId="0E6F110A" w:rsidR="00652E5E" w:rsidRPr="00544C6E" w:rsidRDefault="004954F8" w:rsidP="004D22C4">
      <w:pPr>
        <w:pStyle w:val="Stiliuspagrindinis"/>
        <w:numPr>
          <w:ilvl w:val="1"/>
          <w:numId w:val="3"/>
        </w:numPr>
        <w:ind w:left="992" w:hanging="992"/>
        <w:rPr>
          <w:color w:val="auto"/>
          <w:sz w:val="22"/>
          <w:szCs w:val="22"/>
        </w:rPr>
      </w:pPr>
      <w:r w:rsidRPr="00544C6E">
        <w:rPr>
          <w:color w:val="auto"/>
          <w:sz w:val="22"/>
          <w:szCs w:val="22"/>
        </w:rPr>
        <w:t>HSE ORGANIZACIJA</w:t>
      </w:r>
    </w:p>
    <w:p w14:paraId="5A35C284" w14:textId="77777777" w:rsidR="00652E5E" w:rsidRPr="00B368B4" w:rsidRDefault="00652E5E" w:rsidP="004D22C4">
      <w:pPr>
        <w:pStyle w:val="Stiliuspagrindinis"/>
        <w:numPr>
          <w:ilvl w:val="2"/>
          <w:numId w:val="3"/>
        </w:numPr>
        <w:ind w:left="992" w:hanging="992"/>
        <w:rPr>
          <w:color w:val="auto"/>
          <w:sz w:val="22"/>
          <w:szCs w:val="22"/>
        </w:rPr>
      </w:pPr>
      <w:r w:rsidRPr="00B368B4">
        <w:rPr>
          <w:color w:val="auto"/>
          <w:sz w:val="22"/>
          <w:szCs w:val="22"/>
        </w:rPr>
        <w:t>Rangovas paskiria darbų saugos koordinatorių.</w:t>
      </w:r>
    </w:p>
    <w:p w14:paraId="5B741D97" w14:textId="77777777" w:rsidR="00652E5E" w:rsidRPr="00B368B4" w:rsidRDefault="00652E5E" w:rsidP="004D22C4">
      <w:pPr>
        <w:pStyle w:val="Stiliuspagrindinis"/>
        <w:numPr>
          <w:ilvl w:val="2"/>
          <w:numId w:val="3"/>
        </w:numPr>
        <w:ind w:left="992" w:hanging="992"/>
        <w:rPr>
          <w:color w:val="auto"/>
          <w:sz w:val="22"/>
          <w:szCs w:val="22"/>
        </w:rPr>
      </w:pPr>
      <w:r w:rsidRPr="00B368B4">
        <w:rPr>
          <w:color w:val="auto"/>
          <w:sz w:val="22"/>
          <w:szCs w:val="22"/>
        </w:rPr>
        <w:t xml:space="preserve">Darbo saugos koordinatorius bus HSE organizacijos vadovas. </w:t>
      </w:r>
    </w:p>
    <w:p w14:paraId="10A00951" w14:textId="77777777" w:rsidR="00652E5E" w:rsidRPr="00B368B4" w:rsidRDefault="00652E5E" w:rsidP="004D22C4">
      <w:pPr>
        <w:pStyle w:val="Stiliuspagrindinis"/>
        <w:numPr>
          <w:ilvl w:val="2"/>
          <w:numId w:val="3"/>
        </w:numPr>
        <w:ind w:left="992" w:hanging="992"/>
        <w:rPr>
          <w:color w:val="auto"/>
          <w:sz w:val="22"/>
          <w:szCs w:val="22"/>
        </w:rPr>
      </w:pPr>
      <w:r w:rsidRPr="00B368B4">
        <w:rPr>
          <w:color w:val="auto"/>
          <w:sz w:val="22"/>
          <w:szCs w:val="22"/>
        </w:rPr>
        <w:t>Jis rengia darbų saugai skirtus susirinkimus ir jiems pirmininkauja. Įprastas susirinkimų dažnumas – kartą per savaitę, po statybos darbams aptarti skirtų susirinkimų.</w:t>
      </w:r>
    </w:p>
    <w:p w14:paraId="10A0E36F" w14:textId="6EE480D7" w:rsidR="00652E5E" w:rsidRPr="00B368B4" w:rsidRDefault="00652E5E" w:rsidP="004D22C4">
      <w:pPr>
        <w:pStyle w:val="Stiliuspagrindinis"/>
        <w:numPr>
          <w:ilvl w:val="2"/>
          <w:numId w:val="3"/>
        </w:numPr>
        <w:ind w:left="992" w:hanging="992"/>
        <w:rPr>
          <w:color w:val="auto"/>
          <w:sz w:val="22"/>
          <w:szCs w:val="22"/>
        </w:rPr>
      </w:pPr>
      <w:r w:rsidRPr="00B368B4">
        <w:rPr>
          <w:color w:val="auto"/>
          <w:sz w:val="22"/>
          <w:szCs w:val="22"/>
        </w:rPr>
        <w:t xml:space="preserve">Rangovas suburia po darbo apsaugos grupę kiekvienai dirbančiųjų komandai ar grupei darbininkų pagal disciplinas. Kiekvienos darbo saugos grupės sudėtis – meistras ar kontrolierius ir darbų saugos atstovas, renkamas iš </w:t>
      </w:r>
      <w:r w:rsidR="0DE07DD6" w:rsidRPr="280B9E89">
        <w:rPr>
          <w:color w:val="auto"/>
          <w:sz w:val="22"/>
          <w:szCs w:val="22"/>
        </w:rPr>
        <w:t>R</w:t>
      </w:r>
      <w:r w:rsidRPr="00B368B4">
        <w:rPr>
          <w:color w:val="auto"/>
          <w:sz w:val="22"/>
          <w:szCs w:val="22"/>
        </w:rPr>
        <w:t>angovo darbuotojų tarpo.</w:t>
      </w:r>
    </w:p>
    <w:p w14:paraId="0741DD4A" w14:textId="4F2F995D" w:rsidR="00652E5E" w:rsidRPr="00B368B4" w:rsidRDefault="00652E5E" w:rsidP="004D22C4">
      <w:pPr>
        <w:pStyle w:val="Stiliuspagrindinis"/>
        <w:numPr>
          <w:ilvl w:val="2"/>
          <w:numId w:val="3"/>
        </w:numPr>
        <w:ind w:left="992" w:hanging="992"/>
        <w:rPr>
          <w:color w:val="auto"/>
          <w:sz w:val="22"/>
          <w:szCs w:val="22"/>
        </w:rPr>
      </w:pPr>
      <w:r w:rsidRPr="00B368B4">
        <w:rPr>
          <w:color w:val="auto"/>
          <w:sz w:val="22"/>
          <w:szCs w:val="22"/>
        </w:rPr>
        <w:t xml:space="preserve">Rangovo vadovybė skiria ir darbų saugos atstovą, kuriuo paprastai būna statybos objekto vadovas iš </w:t>
      </w:r>
      <w:r w:rsidR="2EEB0941" w:rsidRPr="280B9E89">
        <w:rPr>
          <w:color w:val="auto"/>
          <w:sz w:val="22"/>
          <w:szCs w:val="22"/>
        </w:rPr>
        <w:t>R</w:t>
      </w:r>
      <w:r w:rsidRPr="00B368B4">
        <w:rPr>
          <w:color w:val="auto"/>
          <w:sz w:val="22"/>
          <w:szCs w:val="22"/>
        </w:rPr>
        <w:t xml:space="preserve">angovo pusės. </w:t>
      </w:r>
    </w:p>
    <w:p w14:paraId="04D309B2" w14:textId="77777777" w:rsidR="00652E5E" w:rsidRDefault="00652E5E" w:rsidP="004D22C4">
      <w:pPr>
        <w:pStyle w:val="Stiliuspagrindinis"/>
        <w:numPr>
          <w:ilvl w:val="2"/>
          <w:numId w:val="3"/>
        </w:numPr>
        <w:ind w:left="992" w:hanging="992"/>
        <w:rPr>
          <w:color w:val="auto"/>
          <w:sz w:val="22"/>
          <w:szCs w:val="22"/>
        </w:rPr>
      </w:pPr>
      <w:r w:rsidRPr="00B368B4">
        <w:rPr>
          <w:color w:val="auto"/>
          <w:sz w:val="22"/>
          <w:szCs w:val="22"/>
        </w:rPr>
        <w:t>Rangovas atsako už įvairių saugos priemonių įrengimą bendrose statybos aikštelės zonose, jų priežiūrą bei pašalinimą (išmontavimą) pasibaigus darbams.</w:t>
      </w:r>
    </w:p>
    <w:p w14:paraId="38AFF72D" w14:textId="77777777" w:rsidR="00641794" w:rsidRPr="00B368B4" w:rsidRDefault="00641794" w:rsidP="004D22C4">
      <w:pPr>
        <w:pStyle w:val="Stiliuspagrindinis"/>
        <w:ind w:left="992" w:hanging="992"/>
        <w:rPr>
          <w:color w:val="auto"/>
          <w:sz w:val="22"/>
          <w:szCs w:val="22"/>
        </w:rPr>
      </w:pPr>
    </w:p>
    <w:p w14:paraId="2F27B2C7" w14:textId="2184A44A" w:rsidR="00652E5E" w:rsidRPr="00B368B4" w:rsidRDefault="00441191" w:rsidP="004D22C4">
      <w:pPr>
        <w:pStyle w:val="Stiliuspagrindinis"/>
        <w:numPr>
          <w:ilvl w:val="1"/>
          <w:numId w:val="3"/>
        </w:numPr>
        <w:ind w:left="992" w:hanging="992"/>
        <w:rPr>
          <w:color w:val="auto"/>
          <w:sz w:val="22"/>
          <w:szCs w:val="22"/>
        </w:rPr>
      </w:pPr>
      <w:r w:rsidRPr="00441191">
        <w:rPr>
          <w:color w:val="auto"/>
          <w:sz w:val="22"/>
          <w:szCs w:val="22"/>
        </w:rPr>
        <w:t xml:space="preserve">RANGOVO VYKDOMA PATIKRA IR ATASKAITOS </w:t>
      </w:r>
    </w:p>
    <w:p w14:paraId="730A7316" w14:textId="7C0FB45C" w:rsidR="00441191" w:rsidRDefault="00652E5E" w:rsidP="004D22C4">
      <w:pPr>
        <w:pStyle w:val="Stiliuspagrindinis"/>
        <w:numPr>
          <w:ilvl w:val="2"/>
          <w:numId w:val="3"/>
        </w:numPr>
        <w:ind w:left="992" w:hanging="992"/>
        <w:rPr>
          <w:color w:val="auto"/>
          <w:sz w:val="22"/>
          <w:szCs w:val="22"/>
        </w:rPr>
      </w:pPr>
      <w:r w:rsidRPr="00B368B4">
        <w:rPr>
          <w:color w:val="auto"/>
          <w:sz w:val="22"/>
          <w:szCs w:val="22"/>
        </w:rPr>
        <w:t>Rangovo darbų saugos grupės turi vykdyti kassavaitines inspekcijas</w:t>
      </w:r>
      <w:r w:rsidR="00441191">
        <w:rPr>
          <w:color w:val="auto"/>
          <w:sz w:val="22"/>
          <w:szCs w:val="22"/>
        </w:rPr>
        <w:t xml:space="preserve"> ir teikti at</w:t>
      </w:r>
      <w:r w:rsidR="00D95CCC">
        <w:rPr>
          <w:color w:val="auto"/>
          <w:sz w:val="22"/>
          <w:szCs w:val="22"/>
        </w:rPr>
        <w:t>as</w:t>
      </w:r>
      <w:r w:rsidR="00441191">
        <w:rPr>
          <w:color w:val="auto"/>
          <w:sz w:val="22"/>
          <w:szCs w:val="22"/>
        </w:rPr>
        <w:t>kaitas</w:t>
      </w:r>
      <w:r w:rsidR="00D95CCC">
        <w:rPr>
          <w:color w:val="auto"/>
          <w:sz w:val="22"/>
          <w:szCs w:val="22"/>
        </w:rPr>
        <w:t>.</w:t>
      </w:r>
    </w:p>
    <w:p w14:paraId="21025037" w14:textId="7170000F" w:rsidR="00652E5E" w:rsidRPr="00B368B4" w:rsidRDefault="00652E5E" w:rsidP="004D22C4">
      <w:pPr>
        <w:pStyle w:val="Stiliuspagrindinis"/>
        <w:ind w:left="992" w:hanging="992"/>
        <w:rPr>
          <w:color w:val="auto"/>
          <w:sz w:val="22"/>
          <w:szCs w:val="22"/>
        </w:rPr>
      </w:pPr>
    </w:p>
    <w:p w14:paraId="70CC123D" w14:textId="581DEDAE" w:rsidR="00652E5E" w:rsidRPr="00B368B4" w:rsidRDefault="00441191" w:rsidP="004D22C4">
      <w:pPr>
        <w:pStyle w:val="Stiliuspagrindinis"/>
        <w:numPr>
          <w:ilvl w:val="1"/>
          <w:numId w:val="3"/>
        </w:numPr>
        <w:ind w:left="992" w:hanging="992"/>
        <w:rPr>
          <w:color w:val="auto"/>
          <w:sz w:val="22"/>
          <w:szCs w:val="22"/>
        </w:rPr>
      </w:pPr>
      <w:bookmarkStart w:id="72" w:name="_Ref31421774"/>
      <w:r w:rsidRPr="00B368B4">
        <w:rPr>
          <w:color w:val="auto"/>
          <w:sz w:val="22"/>
          <w:szCs w:val="22"/>
        </w:rPr>
        <w:lastRenderedPageBreak/>
        <w:t xml:space="preserve">STATYBOS AIKŠTELĖJE NAUDOTINOS RANGOVO PRIEMONĖS, ĮRANGA IR ĮTAISAI (STATYBOS PRIEMONĖS) </w:t>
      </w:r>
      <w:bookmarkEnd w:id="72"/>
    </w:p>
    <w:p w14:paraId="5FE49A35" w14:textId="25CAAE17" w:rsidR="00652E5E" w:rsidRPr="00B368B4" w:rsidRDefault="00652E5E" w:rsidP="004D22C4">
      <w:pPr>
        <w:pStyle w:val="Stiliuspagrindinis"/>
        <w:numPr>
          <w:ilvl w:val="2"/>
          <w:numId w:val="3"/>
        </w:numPr>
        <w:ind w:left="992" w:hanging="992"/>
        <w:rPr>
          <w:color w:val="auto"/>
          <w:sz w:val="22"/>
          <w:szCs w:val="22"/>
        </w:rPr>
      </w:pPr>
      <w:r w:rsidRPr="00B368B4">
        <w:rPr>
          <w:color w:val="auto"/>
          <w:sz w:val="22"/>
          <w:szCs w:val="22"/>
        </w:rPr>
        <w:t xml:space="preserve">Prieš statybos darbų pradžią Rangovas </w:t>
      </w:r>
      <w:r w:rsidR="61B9B55A" w:rsidRPr="54535EF9">
        <w:rPr>
          <w:color w:val="auto"/>
          <w:sz w:val="22"/>
          <w:szCs w:val="22"/>
        </w:rPr>
        <w:t>Užsakovo</w:t>
      </w:r>
      <w:r w:rsidRPr="00B368B4">
        <w:rPr>
          <w:color w:val="auto"/>
          <w:sz w:val="22"/>
          <w:szCs w:val="22"/>
        </w:rPr>
        <w:t xml:space="preserve"> patvirtinimui turi pateikti statybos darbų technologijos projektą, kuriame turi būti nurodytas naudojamų statybos priemonių sąrašas, jų gabaritiniai matmenys ir numatomas jų išdėstymas.</w:t>
      </w:r>
    </w:p>
    <w:p w14:paraId="5FFCBA65" w14:textId="77777777" w:rsidR="00652E5E" w:rsidRPr="00B368B4" w:rsidRDefault="00652E5E" w:rsidP="004D22C4">
      <w:pPr>
        <w:pStyle w:val="Stiliuspagrindinis"/>
        <w:numPr>
          <w:ilvl w:val="2"/>
          <w:numId w:val="3"/>
        </w:numPr>
        <w:ind w:left="992" w:hanging="992"/>
        <w:rPr>
          <w:color w:val="auto"/>
          <w:sz w:val="22"/>
          <w:szCs w:val="22"/>
        </w:rPr>
      </w:pPr>
      <w:r w:rsidRPr="00B368B4">
        <w:rPr>
          <w:color w:val="auto"/>
          <w:sz w:val="22"/>
          <w:szCs w:val="22"/>
        </w:rPr>
        <w:t>Plane turi būti parodytos statybinių vagonėlių (ar vagonėlio), sandėliavimo ir kitos paskirties vietos. Plane turi būti nurodytos ir vietos atliekų konteineriams ir skystų atliekų talpoms pastatyti.</w:t>
      </w:r>
    </w:p>
    <w:p w14:paraId="7D87980B" w14:textId="296A2C4D" w:rsidR="00652E5E" w:rsidRPr="00B368B4" w:rsidRDefault="00652E5E" w:rsidP="004D22C4">
      <w:pPr>
        <w:pStyle w:val="Stiliuspagrindinis"/>
        <w:numPr>
          <w:ilvl w:val="2"/>
          <w:numId w:val="3"/>
        </w:numPr>
        <w:ind w:left="992" w:hanging="992"/>
        <w:rPr>
          <w:color w:val="auto"/>
          <w:sz w:val="22"/>
          <w:szCs w:val="22"/>
        </w:rPr>
      </w:pPr>
      <w:r w:rsidRPr="00B368B4">
        <w:rPr>
          <w:color w:val="auto"/>
          <w:sz w:val="22"/>
          <w:szCs w:val="22"/>
        </w:rPr>
        <w:t xml:space="preserve">Rangovas savo žinion perima jo priemonėms skirtą zoną tokią, kokia ji yra ir po to grąžina ją </w:t>
      </w:r>
      <w:r w:rsidR="009A463B">
        <w:rPr>
          <w:color w:val="auto"/>
          <w:sz w:val="22"/>
          <w:szCs w:val="22"/>
        </w:rPr>
        <w:t>Užsakovui</w:t>
      </w:r>
      <w:r w:rsidRPr="00B368B4">
        <w:rPr>
          <w:color w:val="auto"/>
          <w:sz w:val="22"/>
          <w:szCs w:val="22"/>
        </w:rPr>
        <w:t xml:space="preserve"> tvarkingą ir išvalytą. Jei teritorijoje Rangovas </w:t>
      </w:r>
      <w:r w:rsidR="1952BC87" w:rsidRPr="34188251">
        <w:rPr>
          <w:color w:val="auto"/>
          <w:sz w:val="22"/>
          <w:szCs w:val="22"/>
        </w:rPr>
        <w:t xml:space="preserve">vykdydamas darbus </w:t>
      </w:r>
      <w:r w:rsidRPr="00B368B4">
        <w:rPr>
          <w:color w:val="auto"/>
          <w:sz w:val="22"/>
          <w:szCs w:val="22"/>
        </w:rPr>
        <w:t xml:space="preserve">palieka medžiagų atliekų, šiukšlių ar kitų dalykų, </w:t>
      </w:r>
      <w:r w:rsidR="009A463B">
        <w:rPr>
          <w:color w:val="auto"/>
          <w:sz w:val="22"/>
          <w:szCs w:val="22"/>
        </w:rPr>
        <w:t>Užsakovas</w:t>
      </w:r>
      <w:r w:rsidRPr="00B368B4">
        <w:rPr>
          <w:color w:val="auto"/>
          <w:sz w:val="22"/>
          <w:szCs w:val="22"/>
        </w:rPr>
        <w:t xml:space="preserve"> juos pašalina, tačiau </w:t>
      </w:r>
      <w:r w:rsidR="5FA6473B" w:rsidRPr="3097B8F7">
        <w:rPr>
          <w:color w:val="auto"/>
          <w:sz w:val="22"/>
          <w:szCs w:val="22"/>
        </w:rPr>
        <w:t>vis</w:t>
      </w:r>
      <w:r w:rsidR="75E555D6" w:rsidRPr="3097B8F7">
        <w:rPr>
          <w:color w:val="auto"/>
          <w:sz w:val="22"/>
          <w:szCs w:val="22"/>
        </w:rPr>
        <w:t>as</w:t>
      </w:r>
      <w:r w:rsidR="5FA6473B" w:rsidRPr="355B18D7">
        <w:rPr>
          <w:color w:val="auto"/>
          <w:sz w:val="22"/>
          <w:szCs w:val="22"/>
        </w:rPr>
        <w:t xml:space="preserve"> </w:t>
      </w:r>
      <w:r w:rsidRPr="00B368B4">
        <w:rPr>
          <w:color w:val="auto"/>
          <w:sz w:val="22"/>
          <w:szCs w:val="22"/>
        </w:rPr>
        <w:t xml:space="preserve">su </w:t>
      </w:r>
      <w:r w:rsidR="7DDD283C" w:rsidRPr="3097B8F7">
        <w:rPr>
          <w:color w:val="auto"/>
          <w:sz w:val="22"/>
          <w:szCs w:val="22"/>
        </w:rPr>
        <w:t>šiuo</w:t>
      </w:r>
      <w:r w:rsidRPr="3097B8F7">
        <w:rPr>
          <w:color w:val="auto"/>
          <w:sz w:val="22"/>
          <w:szCs w:val="22"/>
        </w:rPr>
        <w:t xml:space="preserve"> </w:t>
      </w:r>
      <w:r w:rsidR="2B5B079B" w:rsidRPr="56C223F8">
        <w:rPr>
          <w:color w:val="auto"/>
          <w:sz w:val="22"/>
          <w:szCs w:val="22"/>
        </w:rPr>
        <w:t>pašalinimu</w:t>
      </w:r>
      <w:r w:rsidRPr="00B368B4">
        <w:rPr>
          <w:color w:val="auto"/>
          <w:sz w:val="22"/>
          <w:szCs w:val="22"/>
        </w:rPr>
        <w:t xml:space="preserve"> </w:t>
      </w:r>
      <w:r w:rsidRPr="3097B8F7">
        <w:rPr>
          <w:color w:val="auto"/>
          <w:sz w:val="22"/>
          <w:szCs w:val="22"/>
        </w:rPr>
        <w:t>susijusi</w:t>
      </w:r>
      <w:r w:rsidR="33FFA047" w:rsidRPr="3097B8F7">
        <w:rPr>
          <w:color w:val="auto"/>
          <w:sz w:val="22"/>
          <w:szCs w:val="22"/>
        </w:rPr>
        <w:t>a</w:t>
      </w:r>
      <w:r w:rsidRPr="3097B8F7">
        <w:rPr>
          <w:color w:val="auto"/>
          <w:sz w:val="22"/>
          <w:szCs w:val="22"/>
        </w:rPr>
        <w:t>s</w:t>
      </w:r>
      <w:r w:rsidRPr="00B368B4">
        <w:rPr>
          <w:color w:val="auto"/>
          <w:sz w:val="22"/>
          <w:szCs w:val="22"/>
        </w:rPr>
        <w:t xml:space="preserve"> išlaid</w:t>
      </w:r>
      <w:r w:rsidR="7A9DB39F" w:rsidRPr="56C223F8">
        <w:rPr>
          <w:color w:val="auto"/>
          <w:sz w:val="22"/>
          <w:szCs w:val="22"/>
        </w:rPr>
        <w:t xml:space="preserve">as privalo Užsakovui nedelsiant atlyginti </w:t>
      </w:r>
      <w:r w:rsidRPr="00B368B4">
        <w:rPr>
          <w:color w:val="auto"/>
          <w:sz w:val="22"/>
          <w:szCs w:val="22"/>
        </w:rPr>
        <w:t xml:space="preserve">  </w:t>
      </w:r>
      <w:r w:rsidRPr="56C223F8">
        <w:rPr>
          <w:color w:val="auto"/>
          <w:sz w:val="22"/>
          <w:szCs w:val="22"/>
        </w:rPr>
        <w:t>Rangov</w:t>
      </w:r>
      <w:r w:rsidR="461D08F5" w:rsidRPr="56C223F8">
        <w:rPr>
          <w:color w:val="auto"/>
          <w:sz w:val="22"/>
          <w:szCs w:val="22"/>
        </w:rPr>
        <w:t>as</w:t>
      </w:r>
      <w:r w:rsidRPr="00B368B4">
        <w:rPr>
          <w:color w:val="auto"/>
          <w:sz w:val="22"/>
          <w:szCs w:val="22"/>
        </w:rPr>
        <w:t>.</w:t>
      </w:r>
    </w:p>
    <w:p w14:paraId="55E0D8A7" w14:textId="69325E63" w:rsidR="00652E5E" w:rsidRPr="00B368B4" w:rsidRDefault="00652E5E" w:rsidP="004D22C4">
      <w:pPr>
        <w:pStyle w:val="Stiliuspagrindinis"/>
        <w:numPr>
          <w:ilvl w:val="2"/>
          <w:numId w:val="3"/>
        </w:numPr>
        <w:ind w:left="992" w:hanging="992"/>
        <w:rPr>
          <w:color w:val="auto"/>
          <w:sz w:val="22"/>
          <w:szCs w:val="22"/>
        </w:rPr>
      </w:pPr>
      <w:r w:rsidRPr="00B368B4">
        <w:rPr>
          <w:color w:val="auto"/>
          <w:sz w:val="22"/>
          <w:szCs w:val="22"/>
        </w:rPr>
        <w:t xml:space="preserve">Rangovas atsako už visus į jo patalpas pristatytinus reikmenis bei už visų atliekų ir šiukšlių pašalinimą – jis turi laikytis </w:t>
      </w:r>
      <w:r w:rsidR="737B27CD" w:rsidRPr="15D4BDF0">
        <w:rPr>
          <w:color w:val="auto"/>
          <w:sz w:val="22"/>
          <w:szCs w:val="22"/>
        </w:rPr>
        <w:t>Užsakovo</w:t>
      </w:r>
      <w:r w:rsidRPr="00B368B4">
        <w:rPr>
          <w:color w:val="auto"/>
          <w:sz w:val="22"/>
          <w:szCs w:val="22"/>
        </w:rPr>
        <w:t xml:space="preserve"> ir valdžios institucijų nustatytų reikalavimų.</w:t>
      </w:r>
    </w:p>
    <w:p w14:paraId="2DE465D8" w14:textId="7C147B43" w:rsidR="00652E5E" w:rsidRDefault="00652E5E" w:rsidP="004D22C4">
      <w:pPr>
        <w:pStyle w:val="Stiliuspagrindinis"/>
        <w:numPr>
          <w:ilvl w:val="2"/>
          <w:numId w:val="3"/>
        </w:numPr>
        <w:ind w:left="992" w:hanging="992"/>
        <w:rPr>
          <w:color w:val="auto"/>
          <w:sz w:val="22"/>
          <w:szCs w:val="22"/>
        </w:rPr>
      </w:pPr>
      <w:r w:rsidRPr="00B368B4">
        <w:rPr>
          <w:color w:val="auto"/>
          <w:sz w:val="22"/>
          <w:szCs w:val="22"/>
        </w:rPr>
        <w:t>Įeiti į teritoriją galima tik per objekto plane nurodytus vartus</w:t>
      </w:r>
      <w:r w:rsidR="009C4783">
        <w:rPr>
          <w:color w:val="auto"/>
          <w:sz w:val="22"/>
          <w:szCs w:val="22"/>
        </w:rPr>
        <w:t xml:space="preserve"> (duris)</w:t>
      </w:r>
      <w:r w:rsidRPr="00B368B4">
        <w:rPr>
          <w:color w:val="auto"/>
          <w:sz w:val="22"/>
          <w:szCs w:val="22"/>
        </w:rPr>
        <w:t xml:space="preserve">, kurių vieta turi būti iš anksto suderinta su </w:t>
      </w:r>
      <w:r w:rsidR="009C4783">
        <w:rPr>
          <w:color w:val="auto"/>
          <w:sz w:val="22"/>
          <w:szCs w:val="22"/>
        </w:rPr>
        <w:t>A</w:t>
      </w:r>
      <w:r w:rsidR="41CD5035" w:rsidRPr="44391C6D">
        <w:rPr>
          <w:color w:val="auto"/>
          <w:sz w:val="22"/>
          <w:szCs w:val="22"/>
        </w:rPr>
        <w:t>Užsakovu</w:t>
      </w:r>
      <w:r w:rsidRPr="1B858D3B">
        <w:rPr>
          <w:color w:val="auto"/>
          <w:sz w:val="22"/>
          <w:szCs w:val="22"/>
        </w:rPr>
        <w:t>.</w:t>
      </w:r>
    </w:p>
    <w:p w14:paraId="44FB7A93" w14:textId="77777777" w:rsidR="009C4783" w:rsidRPr="00B368B4" w:rsidRDefault="009C4783" w:rsidP="004D22C4">
      <w:pPr>
        <w:pStyle w:val="Stiliuspagrindinis"/>
        <w:ind w:left="992" w:hanging="992"/>
        <w:rPr>
          <w:color w:val="auto"/>
          <w:sz w:val="22"/>
          <w:szCs w:val="22"/>
        </w:rPr>
      </w:pPr>
    </w:p>
    <w:p w14:paraId="2E23EDE1" w14:textId="09E59173" w:rsidR="00652E5E" w:rsidRPr="00B368B4" w:rsidRDefault="009C4783" w:rsidP="004D22C4">
      <w:pPr>
        <w:pStyle w:val="Stiliuspagrindinis"/>
        <w:numPr>
          <w:ilvl w:val="1"/>
          <w:numId w:val="3"/>
        </w:numPr>
        <w:ind w:left="992" w:hanging="992"/>
        <w:rPr>
          <w:color w:val="auto"/>
          <w:sz w:val="22"/>
          <w:szCs w:val="22"/>
        </w:rPr>
      </w:pPr>
      <w:bookmarkStart w:id="73" w:name="_Ref31421801"/>
      <w:r w:rsidRPr="009C4783">
        <w:rPr>
          <w:color w:val="auto"/>
          <w:sz w:val="22"/>
          <w:szCs w:val="22"/>
        </w:rPr>
        <w:t xml:space="preserve">LAIKINAS ELEKTROS IR VANDENS TIEKIMAS STATYBOS DARBAMS </w:t>
      </w:r>
      <w:bookmarkEnd w:id="73"/>
    </w:p>
    <w:p w14:paraId="3369A57C" w14:textId="56A56C0F" w:rsidR="00652E5E" w:rsidRDefault="00652E5E" w:rsidP="004D22C4">
      <w:pPr>
        <w:pStyle w:val="Stiliuspagrindinis"/>
        <w:numPr>
          <w:ilvl w:val="2"/>
          <w:numId w:val="3"/>
        </w:numPr>
        <w:ind w:left="992" w:hanging="992"/>
        <w:rPr>
          <w:color w:val="auto"/>
          <w:sz w:val="22"/>
          <w:szCs w:val="22"/>
        </w:rPr>
      </w:pPr>
      <w:r w:rsidRPr="00B368B4">
        <w:rPr>
          <w:color w:val="auto"/>
          <w:sz w:val="22"/>
          <w:szCs w:val="22"/>
        </w:rPr>
        <w:t>Rangovas atsakingas už statybos metu reikalingos elektros energijos, vandens tiekimo</w:t>
      </w:r>
      <w:r w:rsidR="0064649D">
        <w:rPr>
          <w:color w:val="auto"/>
          <w:sz w:val="22"/>
          <w:szCs w:val="22"/>
        </w:rPr>
        <w:t>, nuotekų nuvedim</w:t>
      </w:r>
      <w:r w:rsidR="00FA2981">
        <w:rPr>
          <w:color w:val="auto"/>
          <w:sz w:val="22"/>
          <w:szCs w:val="22"/>
        </w:rPr>
        <w:t>o</w:t>
      </w:r>
      <w:r w:rsidRPr="00B368B4">
        <w:rPr>
          <w:color w:val="auto"/>
          <w:sz w:val="22"/>
          <w:szCs w:val="22"/>
        </w:rPr>
        <w:t xml:space="preserve"> apsirūpinimą. Už visų reikalingų statyboms komunikacijų privedimą atsakingas Rangovas.</w:t>
      </w:r>
    </w:p>
    <w:p w14:paraId="5181F420" w14:textId="6221407C" w:rsidR="00652E5E" w:rsidRDefault="00CF4FE2" w:rsidP="004D22C4">
      <w:pPr>
        <w:pStyle w:val="Stiliuspagrindinis"/>
        <w:numPr>
          <w:ilvl w:val="2"/>
          <w:numId w:val="3"/>
        </w:numPr>
        <w:ind w:left="992" w:hanging="992"/>
      </w:pPr>
      <w:r w:rsidRPr="00B368B4">
        <w:rPr>
          <w:color w:val="auto"/>
          <w:sz w:val="22"/>
          <w:szCs w:val="22"/>
        </w:rPr>
        <w:t xml:space="preserve">Rangovas turi teisę prašyti </w:t>
      </w:r>
      <w:r w:rsidR="00A62F8F" w:rsidRPr="00B368B4">
        <w:rPr>
          <w:color w:val="auto"/>
          <w:sz w:val="22"/>
          <w:szCs w:val="22"/>
        </w:rPr>
        <w:t>Užsakovo</w:t>
      </w:r>
      <w:r w:rsidR="001B6D9A" w:rsidRPr="00B368B4">
        <w:rPr>
          <w:color w:val="auto"/>
          <w:sz w:val="22"/>
          <w:szCs w:val="22"/>
        </w:rPr>
        <w:t xml:space="preserve"> pasinaudoti esama RK-8 infrastruktūra</w:t>
      </w:r>
      <w:r w:rsidR="00E56C0E" w:rsidRPr="00B368B4">
        <w:rPr>
          <w:color w:val="auto"/>
          <w:sz w:val="22"/>
          <w:szCs w:val="22"/>
        </w:rPr>
        <w:t>, o Užsakovas</w:t>
      </w:r>
      <w:r w:rsidR="00783201" w:rsidRPr="00B368B4">
        <w:rPr>
          <w:color w:val="auto"/>
          <w:sz w:val="22"/>
          <w:szCs w:val="22"/>
        </w:rPr>
        <w:t>, esant galimybei ir techni</w:t>
      </w:r>
      <w:r w:rsidR="0059173F" w:rsidRPr="00B368B4">
        <w:rPr>
          <w:color w:val="auto"/>
          <w:sz w:val="22"/>
          <w:szCs w:val="22"/>
        </w:rPr>
        <w:t>nėms</w:t>
      </w:r>
      <w:r w:rsidR="006B021C" w:rsidRPr="00B368B4">
        <w:rPr>
          <w:color w:val="auto"/>
          <w:sz w:val="22"/>
          <w:szCs w:val="22"/>
        </w:rPr>
        <w:t xml:space="preserve"> sąlygoms, </w:t>
      </w:r>
      <w:r w:rsidR="00783201" w:rsidRPr="00B368B4">
        <w:rPr>
          <w:color w:val="auto"/>
          <w:sz w:val="22"/>
          <w:szCs w:val="22"/>
        </w:rPr>
        <w:t>įsipareigoja su</w:t>
      </w:r>
      <w:r w:rsidR="00781C88" w:rsidRPr="00B368B4">
        <w:rPr>
          <w:color w:val="auto"/>
          <w:sz w:val="22"/>
          <w:szCs w:val="22"/>
        </w:rPr>
        <w:t>daryti galimybę</w:t>
      </w:r>
      <w:r w:rsidR="00856C46" w:rsidRPr="00B368B4">
        <w:rPr>
          <w:color w:val="auto"/>
          <w:sz w:val="22"/>
          <w:szCs w:val="22"/>
        </w:rPr>
        <w:t xml:space="preserve"> naudotis</w:t>
      </w:r>
      <w:r w:rsidR="00E61139" w:rsidRPr="00B368B4">
        <w:rPr>
          <w:color w:val="auto"/>
          <w:sz w:val="22"/>
          <w:szCs w:val="22"/>
        </w:rPr>
        <w:t xml:space="preserve"> esamomis</w:t>
      </w:r>
      <w:r w:rsidR="00624CB1" w:rsidRPr="00B368B4">
        <w:rPr>
          <w:color w:val="auto"/>
          <w:sz w:val="22"/>
          <w:szCs w:val="22"/>
        </w:rPr>
        <w:t xml:space="preserve"> RK-8 </w:t>
      </w:r>
      <w:r w:rsidR="00E61139" w:rsidRPr="00B368B4">
        <w:rPr>
          <w:color w:val="auto"/>
          <w:sz w:val="22"/>
          <w:szCs w:val="22"/>
        </w:rPr>
        <w:t>komunikacijomis, patalpomis</w:t>
      </w:r>
      <w:r w:rsidR="00193166" w:rsidRPr="00B368B4">
        <w:rPr>
          <w:color w:val="auto"/>
          <w:sz w:val="22"/>
          <w:szCs w:val="22"/>
        </w:rPr>
        <w:t>, įrenginiais (pvz. kranais</w:t>
      </w:r>
      <w:r w:rsidR="009D5806" w:rsidRPr="00B368B4">
        <w:rPr>
          <w:color w:val="auto"/>
          <w:sz w:val="22"/>
          <w:szCs w:val="22"/>
        </w:rPr>
        <w:t>).</w:t>
      </w:r>
    </w:p>
    <w:p w14:paraId="3F70A943" w14:textId="41F9F7A8" w:rsidR="0E198738" w:rsidRDefault="0E198738" w:rsidP="00F25296">
      <w:pPr>
        <w:pStyle w:val="Heading1"/>
      </w:pPr>
      <w:bookmarkStart w:id="74" w:name="_Toc229064024"/>
      <w:r>
        <w:t>REIKALAVIMAI ŽYMĖJIMUI</w:t>
      </w:r>
      <w:bookmarkEnd w:id="74"/>
    </w:p>
    <w:p w14:paraId="2972CECE" w14:textId="27D455CB" w:rsidR="00D34656" w:rsidRPr="00B368B4" w:rsidRDefault="008155D2" w:rsidP="004D22C4">
      <w:pPr>
        <w:pStyle w:val="Stiliuspagrindinis"/>
        <w:numPr>
          <w:ilvl w:val="1"/>
          <w:numId w:val="3"/>
        </w:numPr>
        <w:ind w:left="992" w:hanging="992"/>
        <w:rPr>
          <w:color w:val="auto"/>
          <w:sz w:val="22"/>
          <w:szCs w:val="22"/>
        </w:rPr>
      </w:pPr>
      <w:r>
        <w:rPr>
          <w:color w:val="auto"/>
          <w:sz w:val="22"/>
          <w:szCs w:val="22"/>
        </w:rPr>
        <w:t>Rangovas t</w:t>
      </w:r>
      <w:r w:rsidR="00D34656" w:rsidRPr="00B368B4">
        <w:rPr>
          <w:color w:val="auto"/>
          <w:sz w:val="22"/>
          <w:szCs w:val="22"/>
        </w:rPr>
        <w:t xml:space="preserve">uri </w:t>
      </w:r>
      <w:r>
        <w:rPr>
          <w:color w:val="auto"/>
          <w:sz w:val="22"/>
          <w:szCs w:val="22"/>
        </w:rPr>
        <w:t>paruošti ir pateikti</w:t>
      </w:r>
      <w:r w:rsidR="00D34656" w:rsidRPr="00B368B4">
        <w:rPr>
          <w:color w:val="auto"/>
          <w:sz w:val="22"/>
          <w:szCs w:val="22"/>
        </w:rPr>
        <w:t xml:space="preserve"> </w:t>
      </w:r>
      <w:r w:rsidR="00346DB8">
        <w:rPr>
          <w:color w:val="auto"/>
          <w:sz w:val="22"/>
          <w:szCs w:val="22"/>
        </w:rPr>
        <w:t xml:space="preserve">Užsakovui </w:t>
      </w:r>
      <w:r w:rsidR="00097477" w:rsidRPr="00B368B4">
        <w:rPr>
          <w:color w:val="auto"/>
          <w:sz w:val="22"/>
          <w:szCs w:val="22"/>
        </w:rPr>
        <w:t>įrenginių ir sistemų žymėjimo (kodavimo) sistem</w:t>
      </w:r>
      <w:r w:rsidR="00975708">
        <w:rPr>
          <w:color w:val="auto"/>
          <w:sz w:val="22"/>
          <w:szCs w:val="22"/>
        </w:rPr>
        <w:t xml:space="preserve">os aprašą. Objekte turi būti naudojama KKS </w:t>
      </w:r>
      <w:r w:rsidR="008E1895">
        <w:rPr>
          <w:color w:val="auto"/>
          <w:sz w:val="22"/>
          <w:szCs w:val="22"/>
        </w:rPr>
        <w:t>(</w:t>
      </w:r>
      <w:r w:rsidR="00ED71B0">
        <w:rPr>
          <w:color w:val="auto"/>
          <w:sz w:val="22"/>
          <w:szCs w:val="22"/>
        </w:rPr>
        <w:t xml:space="preserve">vok. </w:t>
      </w:r>
      <w:r w:rsidR="00664D6D" w:rsidRPr="00664D6D">
        <w:rPr>
          <w:color w:val="auto"/>
          <w:sz w:val="22"/>
          <w:szCs w:val="22"/>
        </w:rPr>
        <w:t>Kraftwerk-Kennzeichensystem</w:t>
      </w:r>
      <w:r w:rsidR="00664D6D">
        <w:rPr>
          <w:color w:val="auto"/>
          <w:sz w:val="22"/>
          <w:szCs w:val="22"/>
        </w:rPr>
        <w:t xml:space="preserve"> - </w:t>
      </w:r>
      <w:r w:rsidR="00ED71B0" w:rsidRPr="00ED71B0">
        <w:rPr>
          <w:color w:val="auto"/>
          <w:sz w:val="22"/>
          <w:szCs w:val="22"/>
        </w:rPr>
        <w:t>Jėgainių identifikavimo sistema</w:t>
      </w:r>
      <w:r w:rsidR="00664D6D">
        <w:rPr>
          <w:color w:val="auto"/>
          <w:sz w:val="22"/>
          <w:szCs w:val="22"/>
        </w:rPr>
        <w:t>)</w:t>
      </w:r>
      <w:r w:rsidR="00346DB8">
        <w:rPr>
          <w:color w:val="auto"/>
          <w:sz w:val="22"/>
          <w:szCs w:val="22"/>
        </w:rPr>
        <w:t>.</w:t>
      </w:r>
    </w:p>
    <w:p w14:paraId="428A7DDC" w14:textId="7FC7C6EB" w:rsidR="00FF0502" w:rsidRPr="00B368B4" w:rsidRDefault="002A2BAE" w:rsidP="004D22C4">
      <w:pPr>
        <w:pStyle w:val="Stiliuspagrindinis"/>
        <w:numPr>
          <w:ilvl w:val="1"/>
          <w:numId w:val="3"/>
        </w:numPr>
        <w:ind w:left="992" w:hanging="992"/>
        <w:rPr>
          <w:color w:val="auto"/>
          <w:sz w:val="22"/>
          <w:szCs w:val="22"/>
        </w:rPr>
      </w:pPr>
      <w:r w:rsidRPr="00B368B4">
        <w:rPr>
          <w:color w:val="auto"/>
          <w:sz w:val="22"/>
          <w:szCs w:val="22"/>
        </w:rPr>
        <w:t xml:space="preserve">Prie kiekvieno atskiro </w:t>
      </w:r>
      <w:r w:rsidR="00FF0502" w:rsidRPr="00B368B4">
        <w:rPr>
          <w:color w:val="auto"/>
          <w:sz w:val="22"/>
          <w:szCs w:val="22"/>
        </w:rPr>
        <w:t>naujai įrengto mechaninio įrenginio turi būti pritvirtintos 150 x 200 mm. dydžio ženklinimo plokštelės, kuriose lietuvių kalba turi būti nurodyta:</w:t>
      </w:r>
    </w:p>
    <w:p w14:paraId="2DDBCBE8" w14:textId="28E902A5" w:rsidR="003F522C" w:rsidRPr="00FF0502" w:rsidRDefault="009C55F4" w:rsidP="004D22C4">
      <w:pPr>
        <w:numPr>
          <w:ilvl w:val="0"/>
          <w:numId w:val="5"/>
        </w:numPr>
        <w:ind w:left="992" w:hanging="992"/>
        <w:contextualSpacing/>
        <w:rPr>
          <w:rFonts w:ascii="Arial" w:hAnsi="Arial" w:cs="Arial"/>
          <w:color w:val="auto"/>
        </w:rPr>
      </w:pPr>
      <w:r w:rsidRPr="00FF0502">
        <w:rPr>
          <w:rFonts w:ascii="Arial" w:hAnsi="Arial" w:cs="Arial"/>
          <w:color w:val="auto"/>
        </w:rPr>
        <w:t>Įrenginio sutartinis žymuo pagal kodavimo sistemą (KKS);</w:t>
      </w:r>
    </w:p>
    <w:p w14:paraId="3B272CA7" w14:textId="77777777" w:rsidR="00CF3FC8" w:rsidRPr="00F61FC6" w:rsidRDefault="00CF3FC8" w:rsidP="004D22C4">
      <w:pPr>
        <w:numPr>
          <w:ilvl w:val="0"/>
          <w:numId w:val="5"/>
        </w:numPr>
        <w:ind w:left="992" w:hanging="992"/>
        <w:contextualSpacing/>
        <w:rPr>
          <w:rFonts w:ascii="Arial" w:hAnsi="Arial" w:cs="Arial"/>
          <w:color w:val="auto"/>
        </w:rPr>
      </w:pPr>
      <w:r w:rsidRPr="00F61FC6">
        <w:rPr>
          <w:rFonts w:ascii="Arial" w:hAnsi="Arial" w:cs="Arial"/>
          <w:color w:val="auto"/>
        </w:rPr>
        <w:t>KKS žymens QR kodas;</w:t>
      </w:r>
    </w:p>
    <w:p w14:paraId="50EF10CE" w14:textId="0AD304EB" w:rsidR="002A2BAE" w:rsidRDefault="002A2BAE" w:rsidP="004D22C4">
      <w:pPr>
        <w:numPr>
          <w:ilvl w:val="0"/>
          <w:numId w:val="5"/>
        </w:numPr>
        <w:ind w:left="992" w:hanging="992"/>
        <w:contextualSpacing/>
        <w:rPr>
          <w:rFonts w:ascii="Arial" w:hAnsi="Arial" w:cs="Arial"/>
          <w:color w:val="auto"/>
        </w:rPr>
      </w:pPr>
      <w:r w:rsidRPr="00B368B4">
        <w:rPr>
          <w:rFonts w:ascii="Arial" w:hAnsi="Arial" w:cs="Arial"/>
          <w:color w:val="auto"/>
        </w:rPr>
        <w:t>Įrengi</w:t>
      </w:r>
      <w:r w:rsidR="00B51C57">
        <w:rPr>
          <w:rFonts w:ascii="Arial" w:hAnsi="Arial" w:cs="Arial"/>
          <w:color w:val="auto"/>
        </w:rPr>
        <w:t>ni</w:t>
      </w:r>
      <w:r w:rsidRPr="00B368B4">
        <w:rPr>
          <w:rFonts w:ascii="Arial" w:hAnsi="Arial" w:cs="Arial"/>
          <w:color w:val="auto"/>
        </w:rPr>
        <w:t>o tipas ir firminis pavadinimas</w:t>
      </w:r>
      <w:r w:rsidR="00A247FC">
        <w:rPr>
          <w:rFonts w:ascii="Arial" w:hAnsi="Arial" w:cs="Arial"/>
          <w:color w:val="auto"/>
        </w:rPr>
        <w:t xml:space="preserve"> (modelis)</w:t>
      </w:r>
      <w:r w:rsidRPr="00B368B4">
        <w:rPr>
          <w:rFonts w:ascii="Arial" w:hAnsi="Arial" w:cs="Arial"/>
          <w:color w:val="auto"/>
        </w:rPr>
        <w:t>;</w:t>
      </w:r>
    </w:p>
    <w:p w14:paraId="79EEC6AE" w14:textId="5ACB19A2" w:rsidR="00A247FC" w:rsidRPr="00BE253B" w:rsidRDefault="00A247FC" w:rsidP="004D22C4">
      <w:pPr>
        <w:numPr>
          <w:ilvl w:val="0"/>
          <w:numId w:val="5"/>
        </w:numPr>
        <w:ind w:left="992" w:hanging="992"/>
        <w:contextualSpacing/>
        <w:rPr>
          <w:rFonts w:ascii="Arial" w:hAnsi="Arial" w:cs="Arial"/>
          <w:color w:val="auto"/>
        </w:rPr>
      </w:pPr>
      <w:r>
        <w:rPr>
          <w:rFonts w:ascii="Arial" w:hAnsi="Arial" w:cs="Arial"/>
          <w:color w:val="auto"/>
        </w:rPr>
        <w:t>Įrenginio</w:t>
      </w:r>
      <w:r w:rsidRPr="00BE253B">
        <w:rPr>
          <w:rFonts w:ascii="Arial" w:hAnsi="Arial" w:cs="Arial"/>
          <w:color w:val="auto"/>
        </w:rPr>
        <w:t xml:space="preserve"> paskirtis technologinėje sistemoje;</w:t>
      </w:r>
    </w:p>
    <w:p w14:paraId="6E2E7AF5" w14:textId="77777777" w:rsidR="002A2BAE" w:rsidRPr="00B368B4" w:rsidRDefault="002A2BAE" w:rsidP="004D22C4">
      <w:pPr>
        <w:numPr>
          <w:ilvl w:val="0"/>
          <w:numId w:val="5"/>
        </w:numPr>
        <w:ind w:left="992" w:hanging="992"/>
        <w:contextualSpacing/>
        <w:rPr>
          <w:rFonts w:ascii="Arial" w:hAnsi="Arial" w:cs="Arial"/>
          <w:color w:val="auto"/>
        </w:rPr>
      </w:pPr>
      <w:r w:rsidRPr="00B368B4">
        <w:rPr>
          <w:rFonts w:ascii="Arial" w:hAnsi="Arial" w:cs="Arial"/>
          <w:color w:val="auto"/>
        </w:rPr>
        <w:t>Darbiniai parametrai;</w:t>
      </w:r>
    </w:p>
    <w:p w14:paraId="08300CF5" w14:textId="77777777" w:rsidR="002A2BAE" w:rsidRPr="00B368B4" w:rsidRDefault="002A2BAE" w:rsidP="004D22C4">
      <w:pPr>
        <w:numPr>
          <w:ilvl w:val="0"/>
          <w:numId w:val="5"/>
        </w:numPr>
        <w:ind w:left="992" w:hanging="992"/>
        <w:contextualSpacing/>
        <w:rPr>
          <w:rFonts w:ascii="Arial" w:hAnsi="Arial" w:cs="Arial"/>
          <w:color w:val="auto"/>
        </w:rPr>
      </w:pPr>
      <w:r w:rsidRPr="00B368B4">
        <w:rPr>
          <w:rFonts w:ascii="Arial" w:hAnsi="Arial" w:cs="Arial"/>
          <w:color w:val="auto"/>
        </w:rPr>
        <w:t>Įrenginio masė.</w:t>
      </w:r>
    </w:p>
    <w:p w14:paraId="145CD011" w14:textId="7AEB77E5" w:rsidR="002A2BAE" w:rsidRPr="002F6770" w:rsidRDefault="002A2BAE" w:rsidP="004D22C4">
      <w:pPr>
        <w:pStyle w:val="Stiliuspagrindinis"/>
        <w:numPr>
          <w:ilvl w:val="1"/>
          <w:numId w:val="3"/>
        </w:numPr>
        <w:ind w:left="992" w:hanging="992"/>
        <w:rPr>
          <w:color w:val="FFFF00"/>
        </w:rPr>
      </w:pPr>
      <w:r w:rsidRPr="00B368B4">
        <w:rPr>
          <w:color w:val="auto"/>
          <w:sz w:val="22"/>
          <w:szCs w:val="22"/>
        </w:rPr>
        <w:t xml:space="preserve">Prie kiekvieno(-s) </w:t>
      </w:r>
      <w:r w:rsidR="00FF0502">
        <w:rPr>
          <w:color w:val="auto"/>
          <w:sz w:val="22"/>
          <w:szCs w:val="22"/>
        </w:rPr>
        <w:t>užsklandos</w:t>
      </w:r>
      <w:r w:rsidRPr="00B368B4">
        <w:rPr>
          <w:color w:val="auto"/>
          <w:sz w:val="22"/>
          <w:szCs w:val="22"/>
        </w:rPr>
        <w:t>, sklendės, ventilio ir/ar vožtuvo turi būti pritvirtinta 85 x 55 mm</w:t>
      </w:r>
      <w:r w:rsidR="001A5349">
        <w:rPr>
          <w:color w:val="auto"/>
          <w:sz w:val="22"/>
          <w:szCs w:val="22"/>
        </w:rPr>
        <w:t>.</w:t>
      </w:r>
      <w:r w:rsidRPr="00B368B4">
        <w:rPr>
          <w:color w:val="auto"/>
          <w:sz w:val="22"/>
          <w:szCs w:val="22"/>
        </w:rPr>
        <w:t xml:space="preserve"> dydžio ženklinimo plokštelė, kurioje lietuvių kalba turi būti nurodyta:</w:t>
      </w:r>
    </w:p>
    <w:p w14:paraId="47A6D592" w14:textId="251364BF" w:rsidR="002A2BAE" w:rsidRPr="00B368B4" w:rsidRDefault="002A2BAE" w:rsidP="004D22C4">
      <w:pPr>
        <w:numPr>
          <w:ilvl w:val="0"/>
          <w:numId w:val="5"/>
        </w:numPr>
        <w:ind w:left="992" w:hanging="992"/>
        <w:contextualSpacing/>
        <w:rPr>
          <w:rFonts w:ascii="Arial" w:hAnsi="Arial" w:cs="Arial"/>
          <w:color w:val="auto"/>
        </w:rPr>
      </w:pPr>
      <w:r w:rsidRPr="00B368B4">
        <w:rPr>
          <w:rFonts w:ascii="Arial" w:hAnsi="Arial" w:cs="Arial"/>
          <w:color w:val="auto"/>
        </w:rPr>
        <w:t>Skląsčio, sklendės, ventilio ir/ar vožtuvo sutartinis žymuo pagal kodavimo sistemą</w:t>
      </w:r>
      <w:r w:rsidR="00034109">
        <w:rPr>
          <w:rFonts w:ascii="Arial" w:hAnsi="Arial" w:cs="Arial"/>
          <w:color w:val="auto"/>
        </w:rPr>
        <w:t xml:space="preserve"> (KKS)</w:t>
      </w:r>
      <w:r w:rsidRPr="00B368B4">
        <w:rPr>
          <w:rFonts w:ascii="Arial" w:hAnsi="Arial" w:cs="Arial"/>
          <w:color w:val="auto"/>
        </w:rPr>
        <w:t>;</w:t>
      </w:r>
    </w:p>
    <w:p w14:paraId="776F8F5B" w14:textId="77777777" w:rsidR="002A2BAE" w:rsidRPr="00DD64F8" w:rsidRDefault="002A2BAE" w:rsidP="004D22C4">
      <w:pPr>
        <w:numPr>
          <w:ilvl w:val="0"/>
          <w:numId w:val="5"/>
        </w:numPr>
        <w:ind w:left="992" w:hanging="992"/>
        <w:contextualSpacing/>
        <w:rPr>
          <w:rFonts w:ascii="Arial" w:hAnsi="Arial" w:cs="Arial"/>
          <w:color w:val="auto"/>
        </w:rPr>
      </w:pPr>
      <w:r w:rsidRPr="002F6770">
        <w:rPr>
          <w:rFonts w:ascii="Arial" w:hAnsi="Arial" w:cs="Arial"/>
          <w:color w:val="auto"/>
        </w:rPr>
        <w:t>KKS žymens QR kodas</w:t>
      </w:r>
      <w:r w:rsidRPr="00DD64F8">
        <w:rPr>
          <w:rFonts w:ascii="Arial" w:hAnsi="Arial" w:cs="Arial"/>
          <w:color w:val="auto"/>
        </w:rPr>
        <w:t>;</w:t>
      </w:r>
    </w:p>
    <w:p w14:paraId="0DDB81E2" w14:textId="098A0BDF" w:rsidR="002A2BAE" w:rsidRPr="00B368B4" w:rsidRDefault="006C54FC" w:rsidP="004D22C4">
      <w:pPr>
        <w:numPr>
          <w:ilvl w:val="0"/>
          <w:numId w:val="5"/>
        </w:numPr>
        <w:ind w:left="992" w:hanging="992"/>
        <w:contextualSpacing/>
        <w:rPr>
          <w:rFonts w:ascii="Arial" w:hAnsi="Arial" w:cs="Arial"/>
          <w:color w:val="auto"/>
        </w:rPr>
      </w:pPr>
      <w:r>
        <w:rPr>
          <w:rFonts w:ascii="Arial" w:hAnsi="Arial" w:cs="Arial"/>
          <w:color w:val="auto"/>
        </w:rPr>
        <w:t>Užsklandos</w:t>
      </w:r>
      <w:r w:rsidR="002A2BAE" w:rsidRPr="00B368B4">
        <w:rPr>
          <w:rFonts w:ascii="Arial" w:hAnsi="Arial" w:cs="Arial"/>
          <w:color w:val="auto"/>
        </w:rPr>
        <w:t>, sklendės, ventilio  ir/ar vožtuvo paskirtis technologinėje sistemoje.</w:t>
      </w:r>
    </w:p>
    <w:p w14:paraId="2FC41B1F" w14:textId="7FB93740" w:rsidR="00A247FC" w:rsidRPr="00BE253B" w:rsidRDefault="00A247FC" w:rsidP="004D22C4">
      <w:pPr>
        <w:pStyle w:val="Stiliuspagrindinis"/>
        <w:numPr>
          <w:ilvl w:val="1"/>
          <w:numId w:val="3"/>
        </w:numPr>
        <w:ind w:left="992" w:hanging="992"/>
        <w:rPr>
          <w:color w:val="auto"/>
          <w:sz w:val="22"/>
          <w:szCs w:val="22"/>
        </w:rPr>
      </w:pPr>
      <w:r w:rsidRPr="00BE253B">
        <w:rPr>
          <w:color w:val="auto"/>
          <w:sz w:val="22"/>
          <w:szCs w:val="22"/>
        </w:rPr>
        <w:t>Visos katilinės matavimo ir kontrolės priemonės turi būti paženklintos papildomai, kad būt</w:t>
      </w:r>
      <w:r>
        <w:rPr>
          <w:color w:val="auto"/>
          <w:sz w:val="22"/>
          <w:szCs w:val="22"/>
        </w:rPr>
        <w:t>ų</w:t>
      </w:r>
      <w:r w:rsidRPr="00BE253B">
        <w:rPr>
          <w:color w:val="auto"/>
          <w:sz w:val="22"/>
          <w:szCs w:val="22"/>
        </w:rPr>
        <w:t xml:space="preserve"> galima teisingai nustatyti jų tapatybę sistemose.</w:t>
      </w:r>
    </w:p>
    <w:p w14:paraId="1C43A816" w14:textId="3A38FBE9" w:rsidR="00A247FC" w:rsidRDefault="00A247FC" w:rsidP="004D22C4">
      <w:pPr>
        <w:pStyle w:val="Stiliuspagrindinis"/>
        <w:numPr>
          <w:ilvl w:val="1"/>
          <w:numId w:val="3"/>
        </w:numPr>
        <w:ind w:left="992" w:hanging="992"/>
        <w:rPr>
          <w:color w:val="auto"/>
        </w:rPr>
      </w:pPr>
      <w:r w:rsidRPr="00BE253B">
        <w:rPr>
          <w:color w:val="auto"/>
          <w:sz w:val="22"/>
          <w:szCs w:val="22"/>
        </w:rPr>
        <w:t>Ženklinimo plokštelės matavimo priemonėms turi būti pagamintos iš nerūdijančiojo plieno</w:t>
      </w:r>
      <w:r w:rsidR="006C54FC">
        <w:rPr>
          <w:color w:val="auto"/>
          <w:sz w:val="22"/>
          <w:szCs w:val="22"/>
        </w:rPr>
        <w:t>.</w:t>
      </w:r>
    </w:p>
    <w:p w14:paraId="574212D8" w14:textId="3DFB202B" w:rsidR="002A2BAE" w:rsidRPr="002F6770" w:rsidRDefault="002A2BAE" w:rsidP="004D22C4">
      <w:pPr>
        <w:pStyle w:val="Stiliuspagrindinis"/>
        <w:numPr>
          <w:ilvl w:val="1"/>
          <w:numId w:val="3"/>
        </w:numPr>
        <w:ind w:left="992" w:hanging="992"/>
        <w:rPr>
          <w:color w:val="FFFF00"/>
        </w:rPr>
      </w:pPr>
      <w:r w:rsidRPr="00B368B4">
        <w:rPr>
          <w:color w:val="auto"/>
          <w:sz w:val="22"/>
          <w:szCs w:val="22"/>
        </w:rPr>
        <w:t>Ženklinimo plokštelės turi būti tvirtinamos nerūdijančiojo plieno varžtais</w:t>
      </w:r>
      <w:r w:rsidR="00C63E37">
        <w:rPr>
          <w:color w:val="auto"/>
          <w:sz w:val="22"/>
          <w:szCs w:val="22"/>
        </w:rPr>
        <w:t>, kniedėmis</w:t>
      </w:r>
      <w:r w:rsidRPr="00B368B4">
        <w:rPr>
          <w:color w:val="auto"/>
          <w:sz w:val="22"/>
          <w:szCs w:val="22"/>
        </w:rPr>
        <w:t xml:space="preserve"> arba nerūdijančio plieno viela. Lipnios medžiagos yra neleistinos.</w:t>
      </w:r>
    </w:p>
    <w:p w14:paraId="1CD9BA5E" w14:textId="77777777" w:rsidR="002A2BAE" w:rsidRPr="002F6770" w:rsidRDefault="002A2BAE" w:rsidP="004D22C4">
      <w:pPr>
        <w:pStyle w:val="Stiliuspagrindinis"/>
        <w:numPr>
          <w:ilvl w:val="1"/>
          <w:numId w:val="3"/>
        </w:numPr>
        <w:ind w:left="992" w:hanging="992"/>
        <w:rPr>
          <w:color w:val="FFFF00"/>
        </w:rPr>
      </w:pPr>
      <w:r w:rsidRPr="00B368B4">
        <w:rPr>
          <w:color w:val="auto"/>
          <w:sz w:val="22"/>
          <w:szCs w:val="22"/>
        </w:rPr>
        <w:t>Visi elektroniniai įvesties/išvesties moduliai turi būti paženklinti popierinėmis lentelėmis nurodančiomis modulio atitinkamam kanalui priskirtų signalų pavadinimus.</w:t>
      </w:r>
    </w:p>
    <w:p w14:paraId="67CF7014" w14:textId="77777777" w:rsidR="002A2BAE" w:rsidRPr="002F6770" w:rsidRDefault="002A2BAE" w:rsidP="004D22C4">
      <w:pPr>
        <w:pStyle w:val="Stiliuspagrindinis"/>
        <w:numPr>
          <w:ilvl w:val="1"/>
          <w:numId w:val="3"/>
        </w:numPr>
        <w:ind w:left="992" w:hanging="992"/>
        <w:rPr>
          <w:color w:val="FFFF00"/>
        </w:rPr>
      </w:pPr>
      <w:r w:rsidRPr="00B368B4">
        <w:rPr>
          <w:color w:val="auto"/>
          <w:sz w:val="22"/>
          <w:szCs w:val="22"/>
        </w:rPr>
        <w:t>Visi pakloti kabeliai turi būti paženklinti iš dviejų galų ir perėjimuose (susikirtimuose) su sienomis, perdangomis, kabeliniais įrenginiais (iš abiejų pusių) atitinkamu KKS žymeniu.</w:t>
      </w:r>
    </w:p>
    <w:p w14:paraId="1C0B977E" w14:textId="77777777" w:rsidR="002A2BAE" w:rsidRPr="002F6770" w:rsidRDefault="002A2BAE" w:rsidP="004D22C4">
      <w:pPr>
        <w:pStyle w:val="Stiliuspagrindinis"/>
        <w:numPr>
          <w:ilvl w:val="1"/>
          <w:numId w:val="3"/>
        </w:numPr>
        <w:ind w:left="992" w:hanging="992"/>
        <w:rPr>
          <w:color w:val="FFFF00"/>
        </w:rPr>
      </w:pPr>
      <w:r w:rsidRPr="00B368B4">
        <w:rPr>
          <w:color w:val="auto"/>
          <w:sz w:val="22"/>
          <w:szCs w:val="22"/>
        </w:rPr>
        <w:lastRenderedPageBreak/>
        <w:t>Skydai, perėjimo dėžutės, vykdymo mechanizmai ir prijungti prie jų kabeliai, laidai ir kabelių gyslos, taip pat slėgio ir diferencinio slėgio matavimo keitiklių impulsiniai vamzdeliai turi būti sunumeruoti (paženklinti).</w:t>
      </w:r>
    </w:p>
    <w:p w14:paraId="03BF89A7" w14:textId="77777777" w:rsidR="002A2BAE" w:rsidRPr="002F6770" w:rsidRDefault="002A2BAE" w:rsidP="004D22C4">
      <w:pPr>
        <w:pStyle w:val="Stiliuspagrindinis"/>
        <w:numPr>
          <w:ilvl w:val="1"/>
          <w:numId w:val="3"/>
        </w:numPr>
        <w:ind w:left="992" w:hanging="992"/>
        <w:rPr>
          <w:color w:val="FFFF00"/>
        </w:rPr>
      </w:pPr>
      <w:r w:rsidRPr="00B368B4">
        <w:rPr>
          <w:color w:val="auto"/>
          <w:sz w:val="22"/>
          <w:szCs w:val="22"/>
        </w:rPr>
        <w:t>Technologinės apsaugos priemonės (pirminiai matavimo keitikliai, matavimo priemonės, jungiamieji kabeliai, raktai ir perjungikliai, impulsinių vamzdelių uždaromieji ventiliai ir kiti) privalo turėti išorines skiriamąsias žymes (raudona spalva).</w:t>
      </w:r>
    </w:p>
    <w:p w14:paraId="66108D14" w14:textId="77777777" w:rsidR="002A2BAE" w:rsidRPr="002F6770" w:rsidRDefault="002A2BAE" w:rsidP="004D22C4">
      <w:pPr>
        <w:pStyle w:val="Stiliuspagrindinis"/>
        <w:numPr>
          <w:ilvl w:val="1"/>
          <w:numId w:val="3"/>
        </w:numPr>
        <w:ind w:left="992" w:hanging="992"/>
        <w:rPr>
          <w:color w:val="FFFF00"/>
        </w:rPr>
      </w:pPr>
      <w:r w:rsidRPr="00B368B4">
        <w:rPr>
          <w:color w:val="auto"/>
          <w:sz w:val="22"/>
          <w:szCs w:val="22"/>
        </w:rPr>
        <w:t>Ant apsaugų skydų ir juose įrengtuose įtaisuose iš abiejų pusių turi būti užrašai lietuvių kalba apie jų paskirtį.</w:t>
      </w:r>
    </w:p>
    <w:p w14:paraId="24012810" w14:textId="77777777" w:rsidR="002A2BAE" w:rsidRPr="002F6770" w:rsidRDefault="002A2BAE" w:rsidP="004D22C4">
      <w:pPr>
        <w:pStyle w:val="Stiliuspagrindinis"/>
        <w:numPr>
          <w:ilvl w:val="1"/>
          <w:numId w:val="3"/>
        </w:numPr>
        <w:ind w:left="992" w:hanging="992"/>
        <w:rPr>
          <w:color w:val="FFFF00"/>
        </w:rPr>
      </w:pPr>
      <w:r w:rsidRPr="00B368B4">
        <w:rPr>
          <w:color w:val="auto"/>
          <w:sz w:val="22"/>
          <w:szCs w:val="22"/>
        </w:rPr>
        <w:t>Skydai turi būti paženklinti įspėjamuoju ženklu su juodos spalvos žaibo simboliu geltoname fone juodajame trikampyje. Įspėjamasis ženklas turi būti pritvirtintas prie skydo durų ir aiškiai matomas operatyviniam personalui.</w:t>
      </w:r>
    </w:p>
    <w:p w14:paraId="0A9ED058" w14:textId="0C77A921" w:rsidR="0095533C" w:rsidRPr="00BB626A" w:rsidRDefault="002A2BAE" w:rsidP="004D22C4">
      <w:pPr>
        <w:pStyle w:val="Stiliuspagrindinis"/>
        <w:numPr>
          <w:ilvl w:val="1"/>
          <w:numId w:val="3"/>
        </w:numPr>
        <w:ind w:left="992" w:hanging="992"/>
        <w:rPr>
          <w:color w:val="auto"/>
          <w:sz w:val="22"/>
          <w:szCs w:val="22"/>
        </w:rPr>
      </w:pPr>
      <w:r w:rsidRPr="00B368B4">
        <w:rPr>
          <w:color w:val="auto"/>
          <w:sz w:val="22"/>
          <w:szCs w:val="22"/>
        </w:rPr>
        <w:t>Avarinio stabdymo mygtukai turi būti raudonos spalvos ir paviršius už jų turi būti nudažytas geltonai, turi turėti plombuojamus poveikio užraktus</w:t>
      </w:r>
      <w:r w:rsidR="00707A67" w:rsidRPr="00B368B4">
        <w:rPr>
          <w:color w:val="auto"/>
          <w:sz w:val="22"/>
          <w:szCs w:val="22"/>
        </w:rPr>
        <w:t>.</w:t>
      </w:r>
      <w:r w:rsidR="00707A67">
        <w:rPr>
          <w:color w:val="auto"/>
          <w:sz w:val="22"/>
          <w:szCs w:val="22"/>
        </w:rPr>
        <w:t xml:space="preserve"> </w:t>
      </w:r>
      <w:r w:rsidRPr="00B368B4">
        <w:rPr>
          <w:color w:val="auto"/>
          <w:sz w:val="22"/>
          <w:szCs w:val="22"/>
        </w:rPr>
        <w:t xml:space="preserve">Prie mygtukų turi būti užrašas su atitinkamo </w:t>
      </w:r>
      <w:r w:rsidR="00F678E4">
        <w:rPr>
          <w:color w:val="auto"/>
          <w:sz w:val="22"/>
          <w:szCs w:val="22"/>
        </w:rPr>
        <w:t>įrenginio</w:t>
      </w:r>
      <w:r w:rsidRPr="00B368B4">
        <w:rPr>
          <w:color w:val="auto"/>
          <w:sz w:val="22"/>
          <w:szCs w:val="22"/>
        </w:rPr>
        <w:t xml:space="preserve"> sutartiniu žymeniu.</w:t>
      </w:r>
    </w:p>
    <w:p w14:paraId="5CDCCC12" w14:textId="45E3ED20" w:rsidR="0E198738" w:rsidRDefault="0E198738" w:rsidP="00F25296">
      <w:pPr>
        <w:pStyle w:val="Heading1"/>
      </w:pPr>
      <w:bookmarkStart w:id="75" w:name="_Toc229064025"/>
      <w:r w:rsidRPr="00D27252">
        <w:t>REIKALAVIMAI BANDYMAMS</w:t>
      </w:r>
      <w:bookmarkEnd w:id="75"/>
    </w:p>
    <w:p w14:paraId="7DD19B66" w14:textId="0D16DC3E" w:rsidR="00702D9A" w:rsidRPr="00D7447D" w:rsidRDefault="00702D9A" w:rsidP="004D22C4">
      <w:pPr>
        <w:pStyle w:val="Stiliuspagrindinis"/>
        <w:numPr>
          <w:ilvl w:val="1"/>
          <w:numId w:val="3"/>
        </w:numPr>
        <w:ind w:left="992" w:hanging="992"/>
        <w:rPr>
          <w:color w:val="auto"/>
          <w:sz w:val="22"/>
          <w:szCs w:val="22"/>
        </w:rPr>
      </w:pPr>
      <w:bookmarkStart w:id="76" w:name="_Toc65776170"/>
      <w:r w:rsidRPr="00D7447D">
        <w:rPr>
          <w:color w:val="auto"/>
          <w:sz w:val="22"/>
          <w:szCs w:val="22"/>
        </w:rPr>
        <w:t>BANDYMAI IR JŲ ETAPAI</w:t>
      </w:r>
      <w:bookmarkEnd w:id="76"/>
    </w:p>
    <w:p w14:paraId="6D43969B" w14:textId="4ED5997D" w:rsidR="00702D9A" w:rsidRPr="00D7447D" w:rsidRDefault="00702D9A" w:rsidP="004D22C4">
      <w:pPr>
        <w:pStyle w:val="Stiliuspagrindinis"/>
        <w:numPr>
          <w:ilvl w:val="2"/>
          <w:numId w:val="3"/>
        </w:numPr>
        <w:ind w:left="992" w:hanging="992"/>
        <w:rPr>
          <w:color w:val="auto"/>
          <w:sz w:val="22"/>
          <w:szCs w:val="22"/>
        </w:rPr>
      </w:pPr>
      <w:r w:rsidRPr="00D7447D">
        <w:rPr>
          <w:color w:val="auto"/>
          <w:sz w:val="22"/>
          <w:szCs w:val="22"/>
        </w:rPr>
        <w:t>Rangovas privalo sėkmingai atlikti pilną ir visaapimantį visų atskirų komponentų ir sistemų išbandymą taip, kaip tai numato Sutartis ir galiojantys teisės aktai.</w:t>
      </w:r>
    </w:p>
    <w:p w14:paraId="54F5B091" w14:textId="2A1CA1A0" w:rsidR="00702D9A" w:rsidRPr="00D7447D" w:rsidRDefault="00702D9A" w:rsidP="004D22C4">
      <w:pPr>
        <w:pStyle w:val="Stiliuspagrindinis"/>
        <w:numPr>
          <w:ilvl w:val="2"/>
          <w:numId w:val="3"/>
        </w:numPr>
        <w:ind w:left="992" w:hanging="992"/>
        <w:rPr>
          <w:color w:val="auto"/>
          <w:sz w:val="22"/>
          <w:szCs w:val="22"/>
        </w:rPr>
      </w:pPr>
      <w:r w:rsidRPr="00D7447D">
        <w:rPr>
          <w:color w:val="auto"/>
          <w:sz w:val="22"/>
          <w:szCs w:val="22"/>
        </w:rPr>
        <w:t xml:space="preserve">Prieš bandymus Rangovas turi paruošti bandymo programas ir raštu suderinti su Užsakovu bei kitomis suinteresuotomis šalimis (įskaitant valstybines institucijas). Programose detaliai turi būti aprašyta, kaip turi būti atlikti, koordinuojami, priimami ir baigiami bandymai. </w:t>
      </w:r>
    </w:p>
    <w:p w14:paraId="7083990B" w14:textId="175F5564" w:rsidR="00702D9A" w:rsidRPr="00D7447D" w:rsidRDefault="00702D9A" w:rsidP="004D22C4">
      <w:pPr>
        <w:pStyle w:val="Stiliuspagrindinis"/>
        <w:numPr>
          <w:ilvl w:val="2"/>
          <w:numId w:val="3"/>
        </w:numPr>
        <w:ind w:left="992" w:hanging="992"/>
        <w:rPr>
          <w:color w:val="auto"/>
          <w:sz w:val="22"/>
          <w:szCs w:val="22"/>
        </w:rPr>
      </w:pPr>
      <w:r w:rsidRPr="00D7447D">
        <w:rPr>
          <w:color w:val="auto"/>
          <w:sz w:val="22"/>
          <w:szCs w:val="22"/>
        </w:rPr>
        <w:t xml:space="preserve">Garantinių rodiklių pasiekimo bandymai katilui turi atitikti </w:t>
      </w:r>
      <w:r w:rsidR="005924BA" w:rsidRPr="00D7447D">
        <w:rPr>
          <w:color w:val="auto"/>
          <w:sz w:val="22"/>
          <w:szCs w:val="22"/>
        </w:rPr>
        <w:t>LST EN 12953-11:2004 Kaitravamzdžiai katilai. 11 dalis. Priimamieji bandymai</w:t>
      </w:r>
      <w:r w:rsidR="00723F3F">
        <w:rPr>
          <w:color w:val="auto"/>
          <w:sz w:val="22"/>
          <w:szCs w:val="22"/>
        </w:rPr>
        <w:t>.</w:t>
      </w:r>
    </w:p>
    <w:p w14:paraId="03932A32" w14:textId="127EBF20" w:rsidR="00702D9A" w:rsidRPr="00D7447D" w:rsidRDefault="00702D9A" w:rsidP="004D22C4">
      <w:pPr>
        <w:pStyle w:val="Stiliuspagrindinis"/>
        <w:numPr>
          <w:ilvl w:val="2"/>
          <w:numId w:val="3"/>
        </w:numPr>
        <w:ind w:left="992" w:hanging="992"/>
        <w:rPr>
          <w:color w:val="auto"/>
          <w:sz w:val="22"/>
          <w:szCs w:val="22"/>
        </w:rPr>
      </w:pPr>
      <w:r w:rsidRPr="00D7447D">
        <w:rPr>
          <w:color w:val="auto"/>
          <w:sz w:val="22"/>
          <w:szCs w:val="22"/>
        </w:rPr>
        <w:t>Numatomi tokie bandymai ir etapai:</w:t>
      </w:r>
    </w:p>
    <w:p w14:paraId="3FC6628E" w14:textId="2D7CE5DA" w:rsidR="00702D9A" w:rsidRPr="00027E11" w:rsidRDefault="00702D9A" w:rsidP="004D22C4">
      <w:pPr>
        <w:pStyle w:val="ListParagraph"/>
        <w:numPr>
          <w:ilvl w:val="3"/>
          <w:numId w:val="3"/>
        </w:numPr>
        <w:ind w:left="992" w:hanging="992"/>
        <w:rPr>
          <w:rFonts w:ascii="Arial" w:eastAsia="Calibri" w:hAnsi="Arial"/>
        </w:rPr>
      </w:pPr>
      <w:r w:rsidRPr="00027E11">
        <w:rPr>
          <w:rFonts w:ascii="Arial" w:eastAsia="Calibri" w:hAnsi="Arial"/>
        </w:rPr>
        <w:t>Testavimas gamykloje (angl. factory acceptance test);</w:t>
      </w:r>
    </w:p>
    <w:p w14:paraId="38BFC9BD" w14:textId="192110A7" w:rsidR="00702D9A" w:rsidRPr="00027E11" w:rsidRDefault="00702D9A" w:rsidP="004D22C4">
      <w:pPr>
        <w:pStyle w:val="ListParagraph"/>
        <w:numPr>
          <w:ilvl w:val="3"/>
          <w:numId w:val="3"/>
        </w:numPr>
        <w:ind w:left="992" w:hanging="992"/>
        <w:rPr>
          <w:rFonts w:ascii="Arial" w:eastAsia="Calibri" w:hAnsi="Arial"/>
        </w:rPr>
      </w:pPr>
      <w:r w:rsidRPr="00027E11">
        <w:rPr>
          <w:rFonts w:ascii="Arial" w:eastAsia="Calibri" w:hAnsi="Arial"/>
        </w:rPr>
        <w:t>Bandymai statybvietėje;</w:t>
      </w:r>
    </w:p>
    <w:p w14:paraId="30AB1D92" w14:textId="1837EF3C" w:rsidR="00702D9A" w:rsidRPr="00027E11" w:rsidRDefault="00702D9A" w:rsidP="004D22C4">
      <w:pPr>
        <w:pStyle w:val="ListParagraph"/>
        <w:numPr>
          <w:ilvl w:val="3"/>
          <w:numId w:val="3"/>
        </w:numPr>
        <w:ind w:left="992" w:hanging="992"/>
        <w:rPr>
          <w:rFonts w:ascii="Arial" w:eastAsia="Calibri" w:hAnsi="Arial"/>
        </w:rPr>
      </w:pPr>
      <w:r w:rsidRPr="00027E11">
        <w:rPr>
          <w:rFonts w:ascii="Arial" w:eastAsia="Calibri" w:hAnsi="Arial"/>
        </w:rPr>
        <w:t>Šaltieji bandymai (angl. cold test);</w:t>
      </w:r>
    </w:p>
    <w:p w14:paraId="2F9A2F93" w14:textId="75B404DF" w:rsidR="00702D9A" w:rsidRPr="00027E11" w:rsidRDefault="00702D9A" w:rsidP="004D22C4">
      <w:pPr>
        <w:pStyle w:val="ListParagraph"/>
        <w:numPr>
          <w:ilvl w:val="3"/>
          <w:numId w:val="3"/>
        </w:numPr>
        <w:ind w:left="992" w:hanging="992"/>
        <w:rPr>
          <w:rFonts w:ascii="Arial" w:eastAsia="Calibri" w:hAnsi="Arial"/>
        </w:rPr>
      </w:pPr>
      <w:r w:rsidRPr="00027E11">
        <w:rPr>
          <w:rFonts w:ascii="Arial" w:eastAsia="Calibri" w:hAnsi="Arial"/>
        </w:rPr>
        <w:t>Karštieji bandymai (angl. hot test);</w:t>
      </w:r>
    </w:p>
    <w:p w14:paraId="491FE375" w14:textId="524E51E5" w:rsidR="00702D9A" w:rsidRPr="00027E11" w:rsidRDefault="00702D9A" w:rsidP="004D22C4">
      <w:pPr>
        <w:pStyle w:val="ListParagraph"/>
        <w:numPr>
          <w:ilvl w:val="3"/>
          <w:numId w:val="3"/>
        </w:numPr>
        <w:ind w:left="992" w:hanging="992"/>
        <w:rPr>
          <w:rFonts w:ascii="Arial" w:eastAsia="Calibri" w:hAnsi="Arial"/>
        </w:rPr>
      </w:pPr>
      <w:r w:rsidRPr="00027E11">
        <w:rPr>
          <w:rFonts w:ascii="Arial" w:eastAsia="Calibri" w:hAnsi="Arial"/>
        </w:rPr>
        <w:t>Kompleksiniai bandymai (angl. trial run);</w:t>
      </w:r>
    </w:p>
    <w:p w14:paraId="6765DD2A" w14:textId="0D983832" w:rsidR="00702D9A" w:rsidRPr="00027E11" w:rsidRDefault="00702D9A" w:rsidP="004D22C4">
      <w:pPr>
        <w:pStyle w:val="ListParagraph"/>
        <w:numPr>
          <w:ilvl w:val="3"/>
          <w:numId w:val="3"/>
        </w:numPr>
        <w:ind w:left="992" w:hanging="992"/>
        <w:rPr>
          <w:rFonts w:ascii="Arial" w:eastAsia="Calibri" w:hAnsi="Arial"/>
        </w:rPr>
      </w:pPr>
      <w:r w:rsidRPr="00027E11">
        <w:rPr>
          <w:rFonts w:ascii="Arial" w:eastAsia="Calibri" w:hAnsi="Arial"/>
        </w:rPr>
        <w:t>Bandomasis eksploatavimas;</w:t>
      </w:r>
    </w:p>
    <w:p w14:paraId="49E2700B" w14:textId="6B2F8733" w:rsidR="00702D9A" w:rsidRPr="00027E11" w:rsidRDefault="00702D9A" w:rsidP="004D22C4">
      <w:pPr>
        <w:pStyle w:val="ListParagraph"/>
        <w:numPr>
          <w:ilvl w:val="3"/>
          <w:numId w:val="3"/>
        </w:numPr>
        <w:ind w:left="992" w:hanging="992"/>
        <w:rPr>
          <w:rFonts w:ascii="Arial" w:eastAsia="Calibri" w:hAnsi="Arial"/>
        </w:rPr>
      </w:pPr>
      <w:r w:rsidRPr="00027E11">
        <w:rPr>
          <w:rFonts w:ascii="Arial" w:eastAsia="Calibri" w:hAnsi="Arial"/>
        </w:rPr>
        <w:t>Garantinių rodiklių pasiekimo bandymai (angl. performance test).</w:t>
      </w:r>
    </w:p>
    <w:p w14:paraId="0EF14365" w14:textId="0ED41E72" w:rsidR="00702D9A" w:rsidRPr="00027E11" w:rsidRDefault="00702D9A" w:rsidP="004D22C4">
      <w:pPr>
        <w:pStyle w:val="ListParagraph"/>
        <w:numPr>
          <w:ilvl w:val="3"/>
          <w:numId w:val="3"/>
        </w:numPr>
        <w:ind w:left="992" w:hanging="992"/>
        <w:rPr>
          <w:rFonts w:ascii="Arial" w:eastAsia="Calibri" w:hAnsi="Arial"/>
        </w:rPr>
      </w:pPr>
      <w:r w:rsidRPr="00027E11">
        <w:rPr>
          <w:rFonts w:ascii="Arial" w:eastAsia="Calibri" w:hAnsi="Arial"/>
        </w:rPr>
        <w:t>Perdavimas Užsakovui.</w:t>
      </w:r>
    </w:p>
    <w:p w14:paraId="6DF80F5C" w14:textId="77777777" w:rsidR="00702D9A" w:rsidRPr="00027E11" w:rsidRDefault="00702D9A" w:rsidP="004D22C4">
      <w:pPr>
        <w:pStyle w:val="Stiliuspagrindinis"/>
        <w:numPr>
          <w:ilvl w:val="2"/>
          <w:numId w:val="3"/>
        </w:numPr>
        <w:ind w:left="992" w:hanging="992"/>
        <w:rPr>
          <w:color w:val="auto"/>
          <w:sz w:val="22"/>
          <w:szCs w:val="22"/>
        </w:rPr>
      </w:pPr>
      <w:r w:rsidRPr="00027E11">
        <w:rPr>
          <w:color w:val="auto"/>
          <w:sz w:val="22"/>
          <w:szCs w:val="22"/>
        </w:rPr>
        <w:t>Rangovas atsako už:</w:t>
      </w:r>
    </w:p>
    <w:p w14:paraId="60721FB3" w14:textId="77777777" w:rsidR="00702D9A" w:rsidRPr="00027E11" w:rsidRDefault="00702D9A" w:rsidP="004D22C4">
      <w:pPr>
        <w:pStyle w:val="ListParagraph"/>
        <w:numPr>
          <w:ilvl w:val="3"/>
          <w:numId w:val="3"/>
        </w:numPr>
        <w:ind w:left="992" w:hanging="992"/>
        <w:rPr>
          <w:rFonts w:ascii="Arial" w:eastAsia="Calibri" w:hAnsi="Arial"/>
        </w:rPr>
      </w:pPr>
      <w:r w:rsidRPr="00027E11">
        <w:rPr>
          <w:rFonts w:ascii="Arial" w:eastAsia="Calibri" w:hAnsi="Arial"/>
        </w:rPr>
        <w:t>Bandymų planavimą.</w:t>
      </w:r>
    </w:p>
    <w:p w14:paraId="153709CB" w14:textId="77777777" w:rsidR="00702D9A" w:rsidRPr="00027E11" w:rsidRDefault="00702D9A" w:rsidP="004D22C4">
      <w:pPr>
        <w:pStyle w:val="ListParagraph"/>
        <w:numPr>
          <w:ilvl w:val="3"/>
          <w:numId w:val="3"/>
        </w:numPr>
        <w:ind w:left="992" w:hanging="992"/>
        <w:rPr>
          <w:rFonts w:ascii="Arial" w:eastAsia="Calibri" w:hAnsi="Arial"/>
        </w:rPr>
      </w:pPr>
      <w:r w:rsidRPr="00027E11">
        <w:rPr>
          <w:rFonts w:ascii="Arial" w:eastAsia="Calibri" w:hAnsi="Arial"/>
        </w:rPr>
        <w:t>Bandymų programos ir procedūrų ruošimą.</w:t>
      </w:r>
    </w:p>
    <w:p w14:paraId="7B7F7C92" w14:textId="7519A052" w:rsidR="00702D9A" w:rsidRPr="00027E11" w:rsidRDefault="00702D9A" w:rsidP="004D22C4">
      <w:pPr>
        <w:pStyle w:val="ListParagraph"/>
        <w:numPr>
          <w:ilvl w:val="3"/>
          <w:numId w:val="3"/>
        </w:numPr>
        <w:ind w:left="992" w:hanging="992"/>
        <w:rPr>
          <w:rFonts w:ascii="Arial" w:eastAsia="Calibri" w:hAnsi="Arial"/>
        </w:rPr>
      </w:pPr>
      <w:r w:rsidRPr="00027E11">
        <w:rPr>
          <w:rFonts w:ascii="Arial" w:eastAsia="Calibri" w:hAnsi="Arial"/>
        </w:rPr>
        <w:t xml:space="preserve">Kalibruotų prietaisų, reikalingų papildomai prie </w:t>
      </w:r>
      <w:r w:rsidR="005068FA" w:rsidRPr="00027E11">
        <w:rPr>
          <w:rFonts w:ascii="Arial" w:eastAsia="Calibri" w:hAnsi="Arial"/>
        </w:rPr>
        <w:t>RK-8</w:t>
      </w:r>
      <w:r w:rsidRPr="00027E11">
        <w:rPr>
          <w:rFonts w:ascii="Arial" w:eastAsia="Calibri" w:hAnsi="Arial"/>
        </w:rPr>
        <w:t xml:space="preserve"> turimų prietaisų, pateikimą ir įrengimą.</w:t>
      </w:r>
    </w:p>
    <w:p w14:paraId="64DAE659" w14:textId="15AF486E" w:rsidR="00702D9A" w:rsidRPr="00027E11" w:rsidRDefault="005068FA" w:rsidP="004D22C4">
      <w:pPr>
        <w:pStyle w:val="ListParagraph"/>
        <w:numPr>
          <w:ilvl w:val="3"/>
          <w:numId w:val="3"/>
        </w:numPr>
        <w:ind w:left="992" w:hanging="992"/>
        <w:rPr>
          <w:rFonts w:ascii="Arial" w:eastAsia="Calibri" w:hAnsi="Arial"/>
        </w:rPr>
      </w:pPr>
      <w:r w:rsidRPr="00027E11">
        <w:rPr>
          <w:rFonts w:ascii="Arial" w:eastAsia="Calibri" w:hAnsi="Arial"/>
        </w:rPr>
        <w:t>RK-8</w:t>
      </w:r>
      <w:r w:rsidR="00702D9A" w:rsidRPr="00027E11">
        <w:rPr>
          <w:rFonts w:ascii="Arial" w:eastAsia="Calibri" w:hAnsi="Arial"/>
        </w:rPr>
        <w:t xml:space="preserve"> paleidimą, darbą ir išjungimą bandymų metu. </w:t>
      </w:r>
    </w:p>
    <w:p w14:paraId="3CC3C12B" w14:textId="77777777" w:rsidR="00702D9A" w:rsidRPr="00027E11" w:rsidRDefault="00702D9A" w:rsidP="004D22C4">
      <w:pPr>
        <w:pStyle w:val="ListParagraph"/>
        <w:numPr>
          <w:ilvl w:val="3"/>
          <w:numId w:val="3"/>
        </w:numPr>
        <w:ind w:left="992" w:hanging="992"/>
        <w:rPr>
          <w:rFonts w:ascii="Arial" w:eastAsia="Calibri" w:hAnsi="Arial"/>
        </w:rPr>
      </w:pPr>
      <w:r w:rsidRPr="00027E11">
        <w:rPr>
          <w:rFonts w:ascii="Arial" w:eastAsia="Calibri" w:hAnsi="Arial"/>
        </w:rPr>
        <w:t xml:space="preserve">Bandymų vykdymą ir bandymų duomenų registravimą. </w:t>
      </w:r>
    </w:p>
    <w:p w14:paraId="3CD66A7C" w14:textId="77777777" w:rsidR="00702D9A" w:rsidRPr="00027E11" w:rsidRDefault="00702D9A" w:rsidP="004D22C4">
      <w:pPr>
        <w:pStyle w:val="ListParagraph"/>
        <w:numPr>
          <w:ilvl w:val="3"/>
          <w:numId w:val="3"/>
        </w:numPr>
        <w:ind w:left="992" w:hanging="992"/>
        <w:rPr>
          <w:rFonts w:ascii="Arial" w:eastAsia="Calibri" w:hAnsi="Arial"/>
        </w:rPr>
      </w:pPr>
      <w:r w:rsidRPr="00027E11">
        <w:rPr>
          <w:rFonts w:ascii="Arial" w:eastAsia="Calibri" w:hAnsi="Arial"/>
        </w:rPr>
        <w:t>Bandymo rezultatų analizę ir skaičiavimus.</w:t>
      </w:r>
    </w:p>
    <w:p w14:paraId="08BFE50D" w14:textId="359CE785" w:rsidR="00702D9A" w:rsidRPr="00027E11" w:rsidRDefault="00702D9A" w:rsidP="004D22C4">
      <w:pPr>
        <w:pStyle w:val="ListParagraph"/>
        <w:numPr>
          <w:ilvl w:val="3"/>
          <w:numId w:val="3"/>
        </w:numPr>
        <w:ind w:left="992" w:hanging="992"/>
        <w:rPr>
          <w:rFonts w:ascii="Arial" w:eastAsia="Calibri" w:hAnsi="Arial"/>
        </w:rPr>
      </w:pPr>
      <w:r w:rsidRPr="00027E11">
        <w:rPr>
          <w:rFonts w:ascii="Arial" w:eastAsia="Calibri" w:hAnsi="Arial"/>
        </w:rPr>
        <w:t>Bandymų ataskaitų, kuriose bandymų rezultatai būtų koreguojami pagal nurodytas sąlygas ir lyginami su garantuotais veikimo parametrais, paruošimą.</w:t>
      </w:r>
    </w:p>
    <w:p w14:paraId="453E9DDC" w14:textId="77777777" w:rsidR="00BC1E6A" w:rsidRPr="00513A5C" w:rsidRDefault="00BC1E6A" w:rsidP="004D22C4">
      <w:pPr>
        <w:ind w:left="992" w:hanging="992"/>
        <w:rPr>
          <w:rFonts w:ascii="Arial" w:hAnsi="Arial" w:cs="Arial"/>
        </w:rPr>
      </w:pPr>
    </w:p>
    <w:p w14:paraId="77C4E216" w14:textId="2578262E" w:rsidR="0E198738" w:rsidRPr="00D7447D" w:rsidRDefault="0E198738" w:rsidP="004D22C4">
      <w:pPr>
        <w:pStyle w:val="Stiliuspagrindinis"/>
        <w:numPr>
          <w:ilvl w:val="1"/>
          <w:numId w:val="3"/>
        </w:numPr>
        <w:ind w:left="992" w:hanging="992"/>
        <w:rPr>
          <w:color w:val="auto"/>
          <w:sz w:val="22"/>
          <w:szCs w:val="22"/>
        </w:rPr>
      </w:pPr>
      <w:r w:rsidRPr="00D7447D">
        <w:rPr>
          <w:color w:val="auto"/>
          <w:sz w:val="22"/>
          <w:szCs w:val="22"/>
        </w:rPr>
        <w:t>REIKALAVIMAI TESTAVIMUI GAMYKLOJE</w:t>
      </w:r>
    </w:p>
    <w:p w14:paraId="0C0BE49F" w14:textId="598EAA82" w:rsidR="00BE0D9A" w:rsidRPr="00D7447D" w:rsidRDefault="00BE0D9A" w:rsidP="004D22C4">
      <w:pPr>
        <w:pStyle w:val="Stiliuspagrindinis"/>
        <w:numPr>
          <w:ilvl w:val="2"/>
          <w:numId w:val="3"/>
        </w:numPr>
        <w:ind w:left="992" w:hanging="992"/>
        <w:rPr>
          <w:color w:val="auto"/>
          <w:sz w:val="22"/>
          <w:szCs w:val="22"/>
        </w:rPr>
      </w:pPr>
      <w:r w:rsidRPr="00D7447D">
        <w:rPr>
          <w:color w:val="auto"/>
          <w:sz w:val="22"/>
          <w:szCs w:val="22"/>
        </w:rPr>
        <w:t>Tipiniai bandymai privalo būti atlikti gamykloje pagal pripažintus standartus, pateikiant Užsakovui bandymų dokumentaciją ir rezultatus. Įrenginių priėmimo sąlygos turi atitikti galiojančias normas ir standartus. Rangovas privalo pakviesti Užsakovą dalyvauti testavimo gamykloje bandymuose. Apie tai turi būti pranešta ne vėliau kaip 14 kalendorinių dienų iki bandymų pradžios.</w:t>
      </w:r>
    </w:p>
    <w:p w14:paraId="3C726F33" w14:textId="77777777" w:rsidR="005C4D3F" w:rsidRPr="005C4D3F" w:rsidRDefault="005C4D3F" w:rsidP="004D22C4">
      <w:pPr>
        <w:pStyle w:val="Stiliuspagrindinis"/>
        <w:ind w:left="992" w:hanging="992"/>
        <w:rPr>
          <w:color w:val="FF0000"/>
          <w:sz w:val="22"/>
          <w:szCs w:val="22"/>
        </w:rPr>
      </w:pPr>
    </w:p>
    <w:p w14:paraId="6408E83D" w14:textId="0C3039A4" w:rsidR="0E198738" w:rsidRPr="00647D71" w:rsidRDefault="0E198738" w:rsidP="004D22C4">
      <w:pPr>
        <w:pStyle w:val="Stiliuspagrindinis"/>
        <w:numPr>
          <w:ilvl w:val="1"/>
          <w:numId w:val="3"/>
        </w:numPr>
        <w:ind w:left="992" w:hanging="992"/>
        <w:rPr>
          <w:color w:val="auto"/>
          <w:sz w:val="22"/>
          <w:szCs w:val="22"/>
        </w:rPr>
      </w:pPr>
      <w:r w:rsidRPr="00647D71">
        <w:rPr>
          <w:color w:val="auto"/>
          <w:sz w:val="22"/>
          <w:szCs w:val="22"/>
        </w:rPr>
        <w:t>REIKALAVIMAI BANDYMAMS STATYBVIETĖJE</w:t>
      </w:r>
    </w:p>
    <w:p w14:paraId="52D9DBD3" w14:textId="125E2F7E" w:rsidR="000854A3" w:rsidRPr="00D7447D" w:rsidRDefault="000854A3" w:rsidP="004D22C4">
      <w:pPr>
        <w:pStyle w:val="Stiliuspagrindinis"/>
        <w:numPr>
          <w:ilvl w:val="2"/>
          <w:numId w:val="3"/>
        </w:numPr>
        <w:ind w:left="992" w:hanging="992"/>
        <w:rPr>
          <w:color w:val="auto"/>
          <w:sz w:val="22"/>
          <w:szCs w:val="22"/>
        </w:rPr>
      </w:pPr>
      <w:r w:rsidRPr="00D7447D">
        <w:rPr>
          <w:color w:val="auto"/>
          <w:sz w:val="22"/>
          <w:szCs w:val="22"/>
        </w:rPr>
        <w:lastRenderedPageBreak/>
        <w:t>Užsakovas turi turėti galimybę aplankyti gamybines patalpas, siekiant stebėti vykstančius bandymus, inspektavimus bei atliekamus darbus ir peržiūrėti bandymų rezultatus. Rangovas turi iš anksto pranešti ir pakviesti Užsakovą vykdant paslėptų statybos darbų ir paslėptų statinio konstrukcijų priėmimą.</w:t>
      </w:r>
    </w:p>
    <w:p w14:paraId="359821B0" w14:textId="77777777" w:rsidR="000854A3" w:rsidRPr="00D7447D" w:rsidRDefault="000854A3" w:rsidP="004D22C4">
      <w:pPr>
        <w:pStyle w:val="Stiliuspagrindinis"/>
        <w:numPr>
          <w:ilvl w:val="2"/>
          <w:numId w:val="3"/>
        </w:numPr>
        <w:ind w:left="992" w:hanging="992"/>
        <w:rPr>
          <w:color w:val="auto"/>
          <w:sz w:val="22"/>
          <w:szCs w:val="22"/>
        </w:rPr>
      </w:pPr>
      <w:r w:rsidRPr="00D7447D">
        <w:rPr>
          <w:color w:val="auto"/>
          <w:sz w:val="22"/>
          <w:szCs w:val="22"/>
        </w:rPr>
        <w:t xml:space="preserve">Prieš pradėdamas darbus, Rangovas privalo apie tai pranešti Užsakovui. Kartu su informacija apie bandymus ir inspektavimus, Rangovas privalo pateikti bandymų programos laiko grafiką. </w:t>
      </w:r>
    </w:p>
    <w:p w14:paraId="285128FE" w14:textId="77777777" w:rsidR="000854A3" w:rsidRPr="00D7447D" w:rsidRDefault="000854A3" w:rsidP="004D22C4">
      <w:pPr>
        <w:pStyle w:val="Stiliuspagrindinis"/>
        <w:numPr>
          <w:ilvl w:val="2"/>
          <w:numId w:val="3"/>
        </w:numPr>
        <w:ind w:left="992" w:hanging="992"/>
        <w:rPr>
          <w:color w:val="auto"/>
          <w:sz w:val="22"/>
          <w:szCs w:val="22"/>
        </w:rPr>
      </w:pPr>
      <w:r w:rsidRPr="00D7447D">
        <w:rPr>
          <w:color w:val="auto"/>
          <w:sz w:val="22"/>
          <w:szCs w:val="22"/>
        </w:rPr>
        <w:t>Užsakovas turi teisę bet kuriuo metu darbo valandomis Rangovo patalpose tikrinti medžiagų ir gamybos proceso kokybę. Jeigu Užsakovas dalyvauja, tikrinant dokumentaciją ir išbandant bei tikrinant įrengimus, Rangovas nėra atleidžiamas nuo savo prisiimtos atsakomybės.</w:t>
      </w:r>
    </w:p>
    <w:p w14:paraId="4C9E59C3" w14:textId="77777777" w:rsidR="000854A3" w:rsidRPr="00D7447D" w:rsidRDefault="000854A3" w:rsidP="004D22C4">
      <w:pPr>
        <w:pStyle w:val="Stiliuspagrindinis"/>
        <w:numPr>
          <w:ilvl w:val="2"/>
          <w:numId w:val="3"/>
        </w:numPr>
        <w:ind w:left="992" w:hanging="992"/>
        <w:rPr>
          <w:color w:val="auto"/>
          <w:sz w:val="22"/>
          <w:szCs w:val="22"/>
        </w:rPr>
      </w:pPr>
      <w:r w:rsidRPr="00D7447D">
        <w:rPr>
          <w:color w:val="auto"/>
          <w:sz w:val="22"/>
          <w:szCs w:val="22"/>
        </w:rPr>
        <w:t>Rangovas turi vadovauti išplėstinei detalių ir dalių sumontavimo patikrai ir bandymui statybos vietoje ir surenkant, užbaigus montavimą ir įrodyti, kad tiksliai laikomasi galiojančių teisės aktų ar Sutarties reikalavimų ir garantijų.</w:t>
      </w:r>
    </w:p>
    <w:p w14:paraId="71E65E3C" w14:textId="77777777" w:rsidR="000854A3" w:rsidRPr="00D7447D" w:rsidRDefault="000854A3" w:rsidP="004D22C4">
      <w:pPr>
        <w:pStyle w:val="Stiliuspagrindinis"/>
        <w:numPr>
          <w:ilvl w:val="2"/>
          <w:numId w:val="3"/>
        </w:numPr>
        <w:ind w:left="992" w:hanging="992"/>
        <w:rPr>
          <w:color w:val="auto"/>
          <w:sz w:val="22"/>
          <w:szCs w:val="22"/>
        </w:rPr>
      </w:pPr>
      <w:r w:rsidRPr="00D7447D">
        <w:rPr>
          <w:color w:val="auto"/>
          <w:sz w:val="22"/>
          <w:szCs w:val="22"/>
        </w:rPr>
        <w:t>Prieš montavimą turi būti atliktas įrenginių, medžiagų vizualus patikrinimas.</w:t>
      </w:r>
    </w:p>
    <w:p w14:paraId="2DBA202E" w14:textId="77777777" w:rsidR="000854A3" w:rsidRPr="00D7447D" w:rsidRDefault="000854A3" w:rsidP="004D22C4">
      <w:pPr>
        <w:pStyle w:val="Stiliuspagrindinis"/>
        <w:numPr>
          <w:ilvl w:val="2"/>
          <w:numId w:val="3"/>
        </w:numPr>
        <w:ind w:left="992" w:hanging="992"/>
        <w:rPr>
          <w:color w:val="auto"/>
          <w:sz w:val="22"/>
          <w:szCs w:val="22"/>
        </w:rPr>
      </w:pPr>
      <w:r w:rsidRPr="00D7447D">
        <w:rPr>
          <w:color w:val="auto"/>
          <w:sz w:val="22"/>
          <w:szCs w:val="22"/>
        </w:rPr>
        <w:t>Kai baigiama tiekti įranga arba pagalbinė įranga, visos sistemos ar įranga turi būti patikrinta Rangovo inicijuotos baigiamosios mechaninės apžiūros metu, kurioje dalyvauja Užsakovas. Apžiūra turi būti dokumentuojama Rangovo, fiksuojant nustatytus defektus ir suderinant su Užsakovu pašalinimo terminus. Pašalinti defektai turi būti priduoti Užsakovui pasirašytinai.</w:t>
      </w:r>
    </w:p>
    <w:p w14:paraId="60FFEB11" w14:textId="38C9A6D0" w:rsidR="000854A3" w:rsidRPr="00D7447D" w:rsidRDefault="000854A3" w:rsidP="004D22C4">
      <w:pPr>
        <w:pStyle w:val="Stiliuspagrindinis"/>
        <w:numPr>
          <w:ilvl w:val="2"/>
          <w:numId w:val="3"/>
        </w:numPr>
        <w:ind w:left="992" w:hanging="992"/>
        <w:rPr>
          <w:color w:val="auto"/>
          <w:sz w:val="22"/>
          <w:szCs w:val="22"/>
        </w:rPr>
      </w:pPr>
      <w:r w:rsidRPr="00D7447D">
        <w:rPr>
          <w:color w:val="auto"/>
          <w:sz w:val="22"/>
          <w:szCs w:val="22"/>
        </w:rPr>
        <w:t xml:space="preserve">Bandymų laiką Rangovas turi derintis su </w:t>
      </w:r>
      <w:r w:rsidR="14CD17BD" w:rsidRPr="0A6540EB">
        <w:rPr>
          <w:color w:val="auto"/>
          <w:sz w:val="22"/>
          <w:szCs w:val="22"/>
        </w:rPr>
        <w:t>Užsakovu</w:t>
      </w:r>
      <w:r w:rsidRPr="00D7447D">
        <w:rPr>
          <w:color w:val="auto"/>
          <w:sz w:val="22"/>
          <w:szCs w:val="22"/>
        </w:rPr>
        <w:t xml:space="preserve"> tuo atveju jei bandymų metu bus gaminama ir tiekiama į tinklą šiluma.</w:t>
      </w:r>
    </w:p>
    <w:p w14:paraId="1320FB60" w14:textId="77777777" w:rsidR="005C4D3F" w:rsidRPr="005C4D3F" w:rsidRDefault="005C4D3F" w:rsidP="004D22C4">
      <w:pPr>
        <w:pStyle w:val="Stiliuspagrindinis"/>
        <w:ind w:left="992" w:hanging="992"/>
        <w:rPr>
          <w:color w:val="FF0000"/>
          <w:sz w:val="22"/>
          <w:szCs w:val="22"/>
        </w:rPr>
      </w:pPr>
    </w:p>
    <w:p w14:paraId="5FEF0A79" w14:textId="4655E6E8" w:rsidR="0E198738" w:rsidRPr="00647D71" w:rsidRDefault="0E198738" w:rsidP="004D22C4">
      <w:pPr>
        <w:pStyle w:val="Stiliuspagrindinis"/>
        <w:numPr>
          <w:ilvl w:val="1"/>
          <w:numId w:val="3"/>
        </w:numPr>
        <w:ind w:left="992" w:hanging="992"/>
        <w:rPr>
          <w:color w:val="auto"/>
          <w:sz w:val="22"/>
          <w:szCs w:val="22"/>
        </w:rPr>
      </w:pPr>
      <w:r w:rsidRPr="00647D71">
        <w:rPr>
          <w:color w:val="auto"/>
          <w:sz w:val="22"/>
          <w:szCs w:val="22"/>
        </w:rPr>
        <w:t>REIKLAVIMAI ŠALTIESIEMS BANDYMAMS</w:t>
      </w:r>
    </w:p>
    <w:p w14:paraId="0973B225" w14:textId="77777777" w:rsidR="00D3487F" w:rsidRPr="00D7447D" w:rsidRDefault="00D3487F" w:rsidP="004D22C4">
      <w:pPr>
        <w:pStyle w:val="Stiliuspagrindinis"/>
        <w:numPr>
          <w:ilvl w:val="2"/>
          <w:numId w:val="3"/>
        </w:numPr>
        <w:ind w:left="992" w:hanging="992"/>
        <w:rPr>
          <w:color w:val="auto"/>
          <w:sz w:val="22"/>
          <w:szCs w:val="22"/>
        </w:rPr>
      </w:pPr>
      <w:r w:rsidRPr="00D7447D">
        <w:rPr>
          <w:color w:val="auto"/>
          <w:sz w:val="22"/>
          <w:szCs w:val="22"/>
        </w:rPr>
        <w:t xml:space="preserve">Rangovas turi atlikti šaltuosius bandymus pagal teisės aktuose nurodytus (o kur nenurodyta, gamintojo taikomus) reikalavimus. Prieš pradedant bandymus, Užsakovui Rangovas privalo pateikti šių bandymų atlikimo procedūras. Joms, prieš pradedant bandymus, turi pritarti Užsakovas. </w:t>
      </w:r>
    </w:p>
    <w:p w14:paraId="3685E9D1" w14:textId="77777777" w:rsidR="00D3487F" w:rsidRPr="00D7447D" w:rsidRDefault="00D3487F" w:rsidP="004D22C4">
      <w:pPr>
        <w:pStyle w:val="Stiliuspagrindinis"/>
        <w:numPr>
          <w:ilvl w:val="2"/>
          <w:numId w:val="3"/>
        </w:numPr>
        <w:ind w:left="992" w:hanging="992"/>
        <w:rPr>
          <w:color w:val="auto"/>
          <w:sz w:val="22"/>
          <w:szCs w:val="22"/>
        </w:rPr>
      </w:pPr>
      <w:r w:rsidRPr="00D7447D">
        <w:rPr>
          <w:color w:val="auto"/>
          <w:sz w:val="22"/>
          <w:szCs w:val="22"/>
        </w:rPr>
        <w:t>Šaltieji bandymai apima:</w:t>
      </w:r>
    </w:p>
    <w:p w14:paraId="4A67CF7E" w14:textId="392C035B" w:rsidR="00D3487F" w:rsidRPr="00592E32" w:rsidRDefault="00D3487F" w:rsidP="004D22C4">
      <w:pPr>
        <w:pStyle w:val="ListParagraph"/>
        <w:numPr>
          <w:ilvl w:val="3"/>
          <w:numId w:val="3"/>
        </w:numPr>
        <w:ind w:left="992" w:hanging="992"/>
        <w:rPr>
          <w:rFonts w:ascii="Arial" w:eastAsia="Calibri" w:hAnsi="Arial"/>
        </w:rPr>
      </w:pPr>
      <w:r w:rsidRPr="00D31950">
        <w:rPr>
          <w:rFonts w:ascii="Arial" w:eastAsia="Calibri" w:hAnsi="Arial"/>
        </w:rPr>
        <w:t xml:space="preserve">Visų vamzdžių sistemų ir komponentų jungčių, visos įrangos ir sistemų slėgio bandymus, trūkumų ar defektų taisymą, ar nustatytų defektinių mazgų keitimą. Laukiamas rezultatas: visos detalės ir mazgai turi būti tokios būklės, kad juos būtų galima eksploatuoti kaip vienos sistemos dalį. </w:t>
      </w:r>
    </w:p>
    <w:p w14:paraId="0B8FE314" w14:textId="42207C60" w:rsidR="00D3487F" w:rsidRPr="00592E32" w:rsidRDefault="00D3487F" w:rsidP="004D22C4">
      <w:pPr>
        <w:pStyle w:val="ListParagraph"/>
        <w:numPr>
          <w:ilvl w:val="3"/>
          <w:numId w:val="3"/>
        </w:numPr>
        <w:ind w:left="992" w:hanging="992"/>
        <w:rPr>
          <w:rFonts w:ascii="Arial" w:eastAsia="Calibri" w:hAnsi="Arial"/>
        </w:rPr>
      </w:pPr>
      <w:r w:rsidRPr="00D31950">
        <w:rPr>
          <w:rFonts w:ascii="Arial" w:eastAsia="Calibri" w:hAnsi="Arial"/>
        </w:rPr>
        <w:t xml:space="preserve">Kabelių, signalų, matavimo prietaisų ir </w:t>
      </w:r>
      <w:r w:rsidR="000519B7">
        <w:rPr>
          <w:rFonts w:ascii="Arial" w:eastAsia="Calibri" w:hAnsi="Arial"/>
        </w:rPr>
        <w:t>valdymo sistemos(ų)</w:t>
      </w:r>
      <w:r w:rsidRPr="00D31950">
        <w:rPr>
          <w:rFonts w:ascii="Arial" w:eastAsia="Calibri" w:hAnsi="Arial"/>
        </w:rPr>
        <w:t xml:space="preserve"> bandymą. Laukiamas bandymo rezultatas: detalės ir jų signalai patikrinti ir sukalibruoti, patikrinta visa </w:t>
      </w:r>
      <w:r w:rsidR="000519B7">
        <w:rPr>
          <w:rFonts w:ascii="Arial" w:eastAsia="Calibri" w:hAnsi="Arial"/>
        </w:rPr>
        <w:t>DCS</w:t>
      </w:r>
      <w:r w:rsidRPr="00D31950">
        <w:rPr>
          <w:rFonts w:ascii="Arial" w:eastAsia="Calibri" w:hAnsi="Arial"/>
        </w:rPr>
        <w:t xml:space="preserve">, nustatyta, kad visi komponentai tinkami eksploatuoti. </w:t>
      </w:r>
    </w:p>
    <w:p w14:paraId="016D1B4A" w14:textId="263C975F" w:rsidR="00D3487F" w:rsidRPr="00592E32" w:rsidRDefault="00D3487F" w:rsidP="004D22C4">
      <w:pPr>
        <w:pStyle w:val="ListParagraph"/>
        <w:numPr>
          <w:ilvl w:val="3"/>
          <w:numId w:val="3"/>
        </w:numPr>
        <w:ind w:left="992" w:hanging="992"/>
        <w:rPr>
          <w:rFonts w:ascii="Arial" w:eastAsia="Calibri" w:hAnsi="Arial"/>
        </w:rPr>
      </w:pPr>
      <w:r w:rsidRPr="00D31950">
        <w:rPr>
          <w:rFonts w:ascii="Arial" w:eastAsia="Calibri" w:hAnsi="Arial"/>
        </w:rPr>
        <w:t>Sistemų bandymus su visomis vandens ir oro sistemomis (tokiomis kaip vamzdynai, siurbliai, ventiliatoriai, slėginai indai, armatūra, kuro padavimo sistemos ir t.t.), taip pat baigiamąjį visų sistemų dalių funkcinį bandymą. Vykdant šiuos bandymus turi būti patikrinta visa automatika ir komponentų sekos, įskaitant visas apsaugos sistemas.</w:t>
      </w:r>
    </w:p>
    <w:p w14:paraId="6EC81BFB" w14:textId="239A6D20" w:rsidR="00D3487F" w:rsidRPr="00592E32" w:rsidRDefault="00D3487F" w:rsidP="004D22C4">
      <w:pPr>
        <w:pStyle w:val="ListParagraph"/>
        <w:numPr>
          <w:ilvl w:val="3"/>
          <w:numId w:val="3"/>
        </w:numPr>
        <w:ind w:left="992" w:hanging="992"/>
        <w:rPr>
          <w:rFonts w:ascii="Arial" w:eastAsia="Calibri" w:hAnsi="Arial"/>
        </w:rPr>
      </w:pPr>
      <w:r w:rsidRPr="00D31950">
        <w:rPr>
          <w:rFonts w:ascii="Arial" w:eastAsia="Calibri" w:hAnsi="Arial"/>
        </w:rPr>
        <w:t>Matavimo įrangos ir valdymo elementų elektriniai prijungimai, atlikti izoliacijos varžų matavimai ir pateikti matavimų protokolai.</w:t>
      </w:r>
    </w:p>
    <w:p w14:paraId="0DE64D72" w14:textId="6ABDF308" w:rsidR="00D3487F" w:rsidRPr="00D7447D" w:rsidRDefault="00D3487F" w:rsidP="004D22C4">
      <w:pPr>
        <w:pStyle w:val="Stiliuspagrindinis"/>
        <w:numPr>
          <w:ilvl w:val="2"/>
          <w:numId w:val="3"/>
        </w:numPr>
        <w:ind w:left="992" w:hanging="992"/>
        <w:rPr>
          <w:color w:val="auto"/>
          <w:sz w:val="22"/>
          <w:szCs w:val="22"/>
        </w:rPr>
      </w:pPr>
      <w:r w:rsidRPr="00D7447D">
        <w:rPr>
          <w:color w:val="auto"/>
          <w:sz w:val="22"/>
          <w:szCs w:val="22"/>
        </w:rPr>
        <w:t xml:space="preserve">Bandymų ataskaitos, parodančios defektus, turi būti pateiktos kartu su P&amp;I </w:t>
      </w:r>
      <w:r w:rsidR="00794FBC">
        <w:rPr>
          <w:color w:val="auto"/>
          <w:sz w:val="22"/>
          <w:szCs w:val="22"/>
        </w:rPr>
        <w:t>D</w:t>
      </w:r>
      <w:r w:rsidRPr="00D7447D">
        <w:rPr>
          <w:color w:val="auto"/>
          <w:sz w:val="22"/>
          <w:szCs w:val="22"/>
        </w:rPr>
        <w:t xml:space="preserve">iagramomis ar brėžiniu, kuriame pažymimos defektų vietos bei pateikiama kita reikiama informacija. Rangovas Užsakovui turi pateikti visą informaciją apie tai, kokių buvo imtasi korekcinių veiksmų. </w:t>
      </w:r>
    </w:p>
    <w:p w14:paraId="5735B932" w14:textId="77777777" w:rsidR="00D3487F" w:rsidRPr="00D7447D" w:rsidRDefault="00D3487F" w:rsidP="004D22C4">
      <w:pPr>
        <w:pStyle w:val="Stiliuspagrindinis"/>
        <w:numPr>
          <w:ilvl w:val="2"/>
          <w:numId w:val="3"/>
        </w:numPr>
        <w:ind w:left="992" w:hanging="992"/>
        <w:rPr>
          <w:color w:val="auto"/>
          <w:sz w:val="22"/>
          <w:szCs w:val="22"/>
        </w:rPr>
      </w:pPr>
      <w:r w:rsidRPr="00D7447D">
        <w:rPr>
          <w:color w:val="auto"/>
          <w:sz w:val="22"/>
          <w:szCs w:val="22"/>
        </w:rPr>
        <w:t>Už visų matavimo prietaisų, įrenginių ir užbaigtos įrangos priėmimo sertifikatų įregistravimą yra atsakingas Rangovas. Tokius registravimo įrašus Užsakovas gali patikrinti bet kuriuo metu.</w:t>
      </w:r>
    </w:p>
    <w:p w14:paraId="430EA880" w14:textId="77777777" w:rsidR="00D3487F" w:rsidRPr="00D7447D" w:rsidRDefault="00D3487F" w:rsidP="004D22C4">
      <w:pPr>
        <w:pStyle w:val="Stiliuspagrindinis"/>
        <w:numPr>
          <w:ilvl w:val="2"/>
          <w:numId w:val="3"/>
        </w:numPr>
        <w:ind w:left="992" w:hanging="992"/>
        <w:rPr>
          <w:color w:val="auto"/>
          <w:sz w:val="22"/>
          <w:szCs w:val="22"/>
        </w:rPr>
      </w:pPr>
      <w:r w:rsidRPr="00D7447D">
        <w:rPr>
          <w:color w:val="auto"/>
          <w:sz w:val="22"/>
          <w:szCs w:val="22"/>
        </w:rPr>
        <w:t>Rangovas turi pateikti matavimo įrangos ir valdymo sistemų komponentų atitikties sertifikatus.</w:t>
      </w:r>
    </w:p>
    <w:p w14:paraId="24632193" w14:textId="77777777" w:rsidR="00D3487F" w:rsidRPr="00D7447D" w:rsidRDefault="00D3487F" w:rsidP="004D22C4">
      <w:pPr>
        <w:pStyle w:val="Stiliuspagrindinis"/>
        <w:numPr>
          <w:ilvl w:val="2"/>
          <w:numId w:val="3"/>
        </w:numPr>
        <w:ind w:left="992" w:hanging="992"/>
        <w:rPr>
          <w:color w:val="auto"/>
          <w:sz w:val="22"/>
          <w:szCs w:val="22"/>
        </w:rPr>
      </w:pPr>
      <w:r w:rsidRPr="00D7447D">
        <w:rPr>
          <w:color w:val="auto"/>
          <w:sz w:val="22"/>
          <w:szCs w:val="22"/>
        </w:rPr>
        <w:t xml:space="preserve">Specifikuoti slėgio patikrinimai turi būti atliekami Užsakovo akivaizdoje ir patikrinimų protokolai turi būti suderinti ir prieinami Užsakovui. </w:t>
      </w:r>
    </w:p>
    <w:p w14:paraId="0A0BCD89" w14:textId="77777777" w:rsidR="00D3487F" w:rsidRPr="00D7447D" w:rsidRDefault="00D3487F" w:rsidP="004D22C4">
      <w:pPr>
        <w:pStyle w:val="Stiliuspagrindinis"/>
        <w:numPr>
          <w:ilvl w:val="2"/>
          <w:numId w:val="3"/>
        </w:numPr>
        <w:ind w:left="992" w:hanging="992"/>
        <w:rPr>
          <w:color w:val="auto"/>
          <w:sz w:val="22"/>
          <w:szCs w:val="22"/>
        </w:rPr>
      </w:pPr>
      <w:r w:rsidRPr="00D7447D">
        <w:rPr>
          <w:color w:val="auto"/>
          <w:sz w:val="22"/>
          <w:szCs w:val="22"/>
        </w:rPr>
        <w:t xml:space="preserve">Iki šaltųjų bandymų pabaigos turi būti išduoti gaisrinės saugos, saugos darbe ir kitų valdžios institucijų reikalaujami suderinimo dokumentai, kai tokie privalomi. </w:t>
      </w:r>
    </w:p>
    <w:p w14:paraId="01D8BF0A" w14:textId="77777777" w:rsidR="00D3487F" w:rsidRPr="00D7447D" w:rsidRDefault="00D3487F" w:rsidP="004D22C4">
      <w:pPr>
        <w:pStyle w:val="Stiliuspagrindinis"/>
        <w:numPr>
          <w:ilvl w:val="2"/>
          <w:numId w:val="3"/>
        </w:numPr>
        <w:ind w:left="992" w:hanging="992"/>
        <w:rPr>
          <w:color w:val="auto"/>
          <w:sz w:val="22"/>
          <w:szCs w:val="22"/>
        </w:rPr>
      </w:pPr>
      <w:r w:rsidRPr="00D7447D">
        <w:rPr>
          <w:color w:val="auto"/>
          <w:sz w:val="22"/>
          <w:szCs w:val="22"/>
        </w:rPr>
        <w:t>Šaltuosius bandymus atlieka Rangovo personalas, prižiūrint Užsakovo personalui.</w:t>
      </w:r>
    </w:p>
    <w:p w14:paraId="732593EF" w14:textId="77777777" w:rsidR="00D3487F" w:rsidRPr="00D7447D" w:rsidRDefault="00D3487F" w:rsidP="004D22C4">
      <w:pPr>
        <w:pStyle w:val="Stiliuspagrindinis"/>
        <w:numPr>
          <w:ilvl w:val="2"/>
          <w:numId w:val="3"/>
        </w:numPr>
        <w:ind w:left="992" w:hanging="992"/>
        <w:rPr>
          <w:color w:val="auto"/>
          <w:sz w:val="22"/>
          <w:szCs w:val="22"/>
        </w:rPr>
      </w:pPr>
      <w:r w:rsidRPr="00D7447D">
        <w:rPr>
          <w:color w:val="auto"/>
          <w:sz w:val="22"/>
          <w:szCs w:val="22"/>
        </w:rPr>
        <w:lastRenderedPageBreak/>
        <w:t>Šaltieji badymai laikomi baigtais tada, kai Rangovas Užsakovui įrodo (naudodamasis tyrimo duomenimis, skaičiavimais, ataskaitomis ir kita dokumentacija), kad visi bandymai ir kiti darbai, susiję su KE šaltaisiais bandymais pagal suderintas programas, pavyko sėkmingai ir baigti tinkamais rezultatais, atitinkančiais teisės aktų ir Sutarties reikalavimus.</w:t>
      </w:r>
    </w:p>
    <w:p w14:paraId="25B74685" w14:textId="11F972A5" w:rsidR="00D3487F" w:rsidRPr="00D7447D" w:rsidRDefault="00D3487F" w:rsidP="004D22C4">
      <w:pPr>
        <w:pStyle w:val="Stiliuspagrindinis"/>
        <w:numPr>
          <w:ilvl w:val="2"/>
          <w:numId w:val="3"/>
        </w:numPr>
        <w:ind w:left="992" w:hanging="992"/>
        <w:rPr>
          <w:color w:val="auto"/>
          <w:sz w:val="22"/>
          <w:szCs w:val="22"/>
        </w:rPr>
      </w:pPr>
      <w:r w:rsidRPr="00D7447D">
        <w:rPr>
          <w:color w:val="auto"/>
          <w:sz w:val="22"/>
          <w:szCs w:val="22"/>
        </w:rPr>
        <w:t>Dokumentacijoje be kitų turi būti dokumentai, susiję su visų katilų vamzdynų slėgio, suspausto oro ir vandens sistemos bandymais katilinė</w:t>
      </w:r>
      <w:r w:rsidR="00A64BEA">
        <w:rPr>
          <w:color w:val="auto"/>
          <w:sz w:val="22"/>
          <w:szCs w:val="22"/>
        </w:rPr>
        <w:t>je</w:t>
      </w:r>
      <w:r w:rsidRPr="00D7447D">
        <w:rPr>
          <w:color w:val="auto"/>
          <w:sz w:val="22"/>
          <w:szCs w:val="22"/>
        </w:rPr>
        <w:t>, kuro padavimo sistemų badymais ir su katilinių apsaugos sistemų bandymu. Taip pat turi būti pateikta medžiaga susijusi su šaltųjų bandymų metu atsiradusiais defektais ir jų šalinimu.</w:t>
      </w:r>
    </w:p>
    <w:p w14:paraId="6FD226C8" w14:textId="77777777" w:rsidR="005C4D3F" w:rsidRPr="00513A5C" w:rsidRDefault="005C4D3F" w:rsidP="004D22C4">
      <w:pPr>
        <w:pStyle w:val="ListParagraph"/>
        <w:ind w:left="992" w:hanging="992"/>
        <w:rPr>
          <w:rFonts w:ascii="Arial" w:hAnsi="Arial"/>
          <w:color w:val="FF0000"/>
        </w:rPr>
      </w:pPr>
    </w:p>
    <w:p w14:paraId="0E98E5AD" w14:textId="0294E926" w:rsidR="0E198738" w:rsidRPr="00D81DE6" w:rsidRDefault="0E198738" w:rsidP="004D22C4">
      <w:pPr>
        <w:pStyle w:val="Stiliuspagrindinis"/>
        <w:numPr>
          <w:ilvl w:val="1"/>
          <w:numId w:val="3"/>
        </w:numPr>
        <w:ind w:left="992" w:hanging="992"/>
        <w:rPr>
          <w:color w:val="auto"/>
          <w:sz w:val="22"/>
          <w:szCs w:val="22"/>
        </w:rPr>
      </w:pPr>
      <w:r w:rsidRPr="00D81DE6">
        <w:rPr>
          <w:color w:val="auto"/>
          <w:sz w:val="22"/>
          <w:szCs w:val="22"/>
        </w:rPr>
        <w:t>REIKALAVIMAI KARŠTIESIEMS BANDYMAMS</w:t>
      </w:r>
    </w:p>
    <w:p w14:paraId="0730B394" w14:textId="4E958692" w:rsidR="002670B5" w:rsidRPr="00D81DE6" w:rsidRDefault="002670B5" w:rsidP="004D22C4">
      <w:pPr>
        <w:pStyle w:val="Stiliuspagrindinis"/>
        <w:numPr>
          <w:ilvl w:val="2"/>
          <w:numId w:val="3"/>
        </w:numPr>
        <w:ind w:left="992" w:hanging="992"/>
        <w:rPr>
          <w:color w:val="auto"/>
          <w:sz w:val="22"/>
          <w:szCs w:val="22"/>
        </w:rPr>
      </w:pPr>
      <w:r w:rsidRPr="00D81DE6">
        <w:rPr>
          <w:color w:val="auto"/>
          <w:sz w:val="22"/>
          <w:szCs w:val="22"/>
        </w:rPr>
        <w:t xml:space="preserve">Karštieji  bandymai apima </w:t>
      </w:r>
      <w:r w:rsidR="000F4D75">
        <w:rPr>
          <w:color w:val="auto"/>
          <w:sz w:val="22"/>
          <w:szCs w:val="22"/>
        </w:rPr>
        <w:t xml:space="preserve">tokias </w:t>
      </w:r>
      <w:r w:rsidRPr="00D81DE6">
        <w:rPr>
          <w:color w:val="auto"/>
          <w:sz w:val="22"/>
          <w:szCs w:val="22"/>
        </w:rPr>
        <w:t xml:space="preserve">veiklas, susijusias su </w:t>
      </w:r>
      <w:r>
        <w:rPr>
          <w:color w:val="auto"/>
          <w:sz w:val="22"/>
          <w:szCs w:val="22"/>
        </w:rPr>
        <w:t>RK-8</w:t>
      </w:r>
      <w:r w:rsidRPr="00D81DE6">
        <w:rPr>
          <w:color w:val="auto"/>
          <w:sz w:val="22"/>
          <w:szCs w:val="22"/>
        </w:rPr>
        <w:t>:</w:t>
      </w:r>
    </w:p>
    <w:p w14:paraId="7265D6B5" w14:textId="1F40A9E2" w:rsidR="002670B5" w:rsidRPr="00F11038" w:rsidRDefault="002670B5" w:rsidP="004D22C4">
      <w:pPr>
        <w:pStyle w:val="ListParagraph"/>
        <w:numPr>
          <w:ilvl w:val="3"/>
          <w:numId w:val="3"/>
        </w:numPr>
        <w:ind w:left="992" w:hanging="992"/>
        <w:mirrorIndents/>
        <w:rPr>
          <w:rFonts w:ascii="Arial" w:eastAsia="Calibri" w:hAnsi="Arial"/>
        </w:rPr>
      </w:pPr>
      <w:r w:rsidRPr="00F11038">
        <w:rPr>
          <w:rFonts w:ascii="Arial" w:eastAsia="Calibri" w:hAnsi="Arial"/>
        </w:rPr>
        <w:t>Katilo</w:t>
      </w:r>
      <w:r w:rsidR="000F4D75" w:rsidRPr="00F11038">
        <w:rPr>
          <w:rFonts w:ascii="Arial" w:eastAsia="Calibri" w:hAnsi="Arial"/>
        </w:rPr>
        <w:t xml:space="preserve"> </w:t>
      </w:r>
      <w:r w:rsidRPr="00F11038">
        <w:rPr>
          <w:rFonts w:ascii="Arial" w:eastAsia="Calibri" w:hAnsi="Arial"/>
        </w:rPr>
        <w:t>vamzdynų ir kitų pagalbinių sistemų valymą, praplovimą, prapūtimą</w:t>
      </w:r>
      <w:r w:rsidR="00F34D99" w:rsidRPr="00F11038">
        <w:rPr>
          <w:rFonts w:ascii="Arial" w:eastAsia="Calibri" w:hAnsi="Arial"/>
        </w:rPr>
        <w:t xml:space="preserve"> ir pan</w:t>
      </w:r>
      <w:r w:rsidR="003E0D9F" w:rsidRPr="00F11038">
        <w:rPr>
          <w:rFonts w:ascii="Arial" w:eastAsia="Calibri" w:hAnsi="Arial"/>
        </w:rPr>
        <w:t>.</w:t>
      </w:r>
      <w:r w:rsidRPr="00F11038">
        <w:rPr>
          <w:rFonts w:ascii="Arial" w:eastAsia="Calibri" w:hAnsi="Arial"/>
        </w:rPr>
        <w:t>;</w:t>
      </w:r>
    </w:p>
    <w:p w14:paraId="47EAC275" w14:textId="0918BBD8" w:rsidR="002670B5" w:rsidRPr="00F11038" w:rsidRDefault="00F34D99" w:rsidP="004D22C4">
      <w:pPr>
        <w:pStyle w:val="ListParagraph"/>
        <w:numPr>
          <w:ilvl w:val="3"/>
          <w:numId w:val="3"/>
        </w:numPr>
        <w:ind w:left="992" w:hanging="992"/>
        <w:mirrorIndents/>
        <w:rPr>
          <w:rFonts w:ascii="Arial" w:eastAsia="Calibri" w:hAnsi="Arial"/>
        </w:rPr>
      </w:pPr>
      <w:r w:rsidRPr="00F11038">
        <w:rPr>
          <w:rFonts w:ascii="Arial" w:eastAsia="Calibri" w:hAnsi="Arial"/>
        </w:rPr>
        <w:t>RK-8</w:t>
      </w:r>
      <w:r w:rsidR="002670B5" w:rsidRPr="00F11038">
        <w:rPr>
          <w:rFonts w:ascii="Arial" w:eastAsia="Calibri" w:hAnsi="Arial"/>
        </w:rPr>
        <w:t xml:space="preserve"> veikimą mažiausiai 24 valandas po to, kai visos sistemos ir mazgai yra tvarkingi bei pilnai veikiantys;</w:t>
      </w:r>
    </w:p>
    <w:p w14:paraId="1432E124" w14:textId="0DF83183" w:rsidR="002670B5" w:rsidRPr="00F11038" w:rsidRDefault="00F34D99" w:rsidP="004D22C4">
      <w:pPr>
        <w:pStyle w:val="ListParagraph"/>
        <w:numPr>
          <w:ilvl w:val="3"/>
          <w:numId w:val="3"/>
        </w:numPr>
        <w:ind w:left="992" w:hanging="992"/>
        <w:mirrorIndents/>
        <w:rPr>
          <w:rFonts w:ascii="Arial" w:eastAsia="Calibri" w:hAnsi="Arial"/>
        </w:rPr>
      </w:pPr>
      <w:r w:rsidRPr="00F11038">
        <w:rPr>
          <w:rFonts w:ascii="Arial" w:eastAsia="Calibri" w:hAnsi="Arial"/>
        </w:rPr>
        <w:t xml:space="preserve">RK-8 </w:t>
      </w:r>
      <w:r w:rsidR="002670B5" w:rsidRPr="00F11038">
        <w:rPr>
          <w:rFonts w:ascii="Arial" w:eastAsia="Calibri" w:hAnsi="Arial"/>
        </w:rPr>
        <w:t xml:space="preserve">paleidimą po to, kai visos </w:t>
      </w:r>
      <w:r w:rsidRPr="00F11038">
        <w:rPr>
          <w:rFonts w:ascii="Arial" w:eastAsia="Calibri" w:hAnsi="Arial"/>
        </w:rPr>
        <w:t xml:space="preserve">biokuro katilo </w:t>
      </w:r>
      <w:r w:rsidR="002670B5" w:rsidRPr="00F11038">
        <w:rPr>
          <w:rFonts w:ascii="Arial" w:eastAsia="Calibri" w:hAnsi="Arial"/>
        </w:rPr>
        <w:t>sistemos, įskaitant pakuros, oro ir dūmų sistemas, atliekų tvarkymo sistemas, matavimo sistemas, yra tinkamai veikiančios;</w:t>
      </w:r>
    </w:p>
    <w:p w14:paraId="7EF3E55C" w14:textId="28969043" w:rsidR="002670B5" w:rsidRPr="00F11038" w:rsidRDefault="002670B5" w:rsidP="004D22C4">
      <w:pPr>
        <w:pStyle w:val="ListParagraph"/>
        <w:numPr>
          <w:ilvl w:val="3"/>
          <w:numId w:val="3"/>
        </w:numPr>
        <w:ind w:left="992" w:hanging="992"/>
        <w:mirrorIndents/>
        <w:rPr>
          <w:rFonts w:ascii="Arial" w:eastAsia="Calibri" w:hAnsi="Arial"/>
        </w:rPr>
      </w:pPr>
      <w:r w:rsidRPr="00F11038">
        <w:rPr>
          <w:rFonts w:ascii="Arial" w:eastAsia="Calibri" w:hAnsi="Arial"/>
        </w:rPr>
        <w:t xml:space="preserve">Patvirtinančius rezultatus, kad įrenginių eksploatacija galima nominalaus, dalinio ir minimalaus </w:t>
      </w:r>
      <w:r w:rsidR="001F6BFF" w:rsidRPr="00F11038">
        <w:rPr>
          <w:rFonts w:ascii="Arial" w:eastAsia="Calibri" w:hAnsi="Arial"/>
        </w:rPr>
        <w:t>RK-8</w:t>
      </w:r>
      <w:r w:rsidRPr="00F11038">
        <w:rPr>
          <w:rFonts w:ascii="Arial" w:eastAsia="Calibri" w:hAnsi="Arial"/>
        </w:rPr>
        <w:t xml:space="preserve"> apkrovimo garantiniuose taškuose;</w:t>
      </w:r>
    </w:p>
    <w:p w14:paraId="6DB2FEF8" w14:textId="3F2C0831" w:rsidR="002670B5" w:rsidRPr="00F11038" w:rsidRDefault="002670B5" w:rsidP="004D22C4">
      <w:pPr>
        <w:pStyle w:val="ListParagraph"/>
        <w:numPr>
          <w:ilvl w:val="3"/>
          <w:numId w:val="3"/>
        </w:numPr>
        <w:ind w:left="992" w:hanging="992"/>
        <w:mirrorIndents/>
        <w:rPr>
          <w:rFonts w:ascii="Arial" w:eastAsia="Calibri" w:hAnsi="Arial"/>
        </w:rPr>
      </w:pPr>
      <w:r w:rsidRPr="00F11038">
        <w:rPr>
          <w:rFonts w:ascii="Arial" w:eastAsia="Calibri" w:hAnsi="Arial"/>
        </w:rPr>
        <w:t xml:space="preserve">Išmetamųjų </w:t>
      </w:r>
      <w:r w:rsidR="008402FD" w:rsidRPr="00F11038">
        <w:rPr>
          <w:rFonts w:ascii="Arial" w:eastAsia="Calibri" w:hAnsi="Arial"/>
        </w:rPr>
        <w:t xml:space="preserve">į aplinką </w:t>
      </w:r>
      <w:r w:rsidRPr="00F11038">
        <w:rPr>
          <w:rFonts w:ascii="Arial" w:eastAsia="Calibri" w:hAnsi="Arial"/>
        </w:rPr>
        <w:t xml:space="preserve">teršalų atitikimą </w:t>
      </w:r>
      <w:r w:rsidR="001F6BFF" w:rsidRPr="00F11038">
        <w:rPr>
          <w:rFonts w:ascii="Arial" w:eastAsia="Calibri" w:hAnsi="Arial"/>
        </w:rPr>
        <w:t>T</w:t>
      </w:r>
      <w:r w:rsidRPr="00F11038">
        <w:rPr>
          <w:rFonts w:ascii="Arial" w:eastAsia="Calibri" w:hAnsi="Arial"/>
        </w:rPr>
        <w:t xml:space="preserve">echninėms </w:t>
      </w:r>
      <w:r w:rsidR="001F6BFF" w:rsidRPr="00F11038">
        <w:rPr>
          <w:rFonts w:ascii="Arial" w:eastAsia="Calibri" w:hAnsi="Arial"/>
        </w:rPr>
        <w:t>S</w:t>
      </w:r>
      <w:r w:rsidRPr="00F11038">
        <w:rPr>
          <w:rFonts w:ascii="Arial" w:eastAsia="Calibri" w:hAnsi="Arial"/>
        </w:rPr>
        <w:t>pecifikacijoms patvirtinančius rezultatus;</w:t>
      </w:r>
    </w:p>
    <w:p w14:paraId="3BE1E067" w14:textId="57461094" w:rsidR="002670B5" w:rsidRPr="00F11038" w:rsidRDefault="002670B5" w:rsidP="004D22C4">
      <w:pPr>
        <w:pStyle w:val="ListParagraph"/>
        <w:numPr>
          <w:ilvl w:val="3"/>
          <w:numId w:val="3"/>
        </w:numPr>
        <w:ind w:left="992" w:hanging="992"/>
        <w:mirrorIndents/>
        <w:rPr>
          <w:rFonts w:ascii="Arial" w:eastAsia="Calibri" w:hAnsi="Arial"/>
        </w:rPr>
      </w:pPr>
      <w:r w:rsidRPr="00F11038">
        <w:rPr>
          <w:rFonts w:ascii="Arial" w:eastAsia="Calibri" w:hAnsi="Arial"/>
        </w:rPr>
        <w:t>Triukšmo lygi</w:t>
      </w:r>
      <w:r w:rsidR="00100758" w:rsidRPr="00F11038">
        <w:rPr>
          <w:rFonts w:ascii="Arial" w:eastAsia="Calibri" w:hAnsi="Arial"/>
        </w:rPr>
        <w:t xml:space="preserve">o atitikimą </w:t>
      </w:r>
      <w:r w:rsidR="000E6361" w:rsidRPr="00F11038">
        <w:rPr>
          <w:rFonts w:ascii="Arial" w:eastAsia="Calibri" w:hAnsi="Arial"/>
        </w:rPr>
        <w:t>atsižvelgiant į norminius reikalavimus.</w:t>
      </w:r>
    </w:p>
    <w:p w14:paraId="636A9B18" w14:textId="66DD5466" w:rsidR="002670B5" w:rsidRPr="00D81DE6" w:rsidRDefault="002670B5" w:rsidP="004D22C4">
      <w:pPr>
        <w:pStyle w:val="Stiliuspagrindinis"/>
        <w:numPr>
          <w:ilvl w:val="2"/>
          <w:numId w:val="3"/>
        </w:numPr>
        <w:ind w:left="992" w:hanging="992"/>
        <w:rPr>
          <w:color w:val="auto"/>
          <w:sz w:val="22"/>
          <w:szCs w:val="22"/>
        </w:rPr>
      </w:pPr>
      <w:r w:rsidRPr="00D81DE6">
        <w:rPr>
          <w:color w:val="auto"/>
          <w:sz w:val="22"/>
          <w:szCs w:val="22"/>
        </w:rPr>
        <w:t xml:space="preserve">Karštieji bandymai laikomi baigtais tada, kai Rangovas Užsakovui įrodo (vadovaudamasis bandymų rezultatais, skaičiavimais, ataskaitomis ir kita dokumentacija), kad visi bandymai ir kiti darbai, susiję su </w:t>
      </w:r>
      <w:r w:rsidR="000E6361">
        <w:rPr>
          <w:color w:val="auto"/>
          <w:sz w:val="22"/>
          <w:szCs w:val="22"/>
        </w:rPr>
        <w:t>RK-8</w:t>
      </w:r>
      <w:r w:rsidRPr="00D81DE6">
        <w:rPr>
          <w:color w:val="auto"/>
          <w:sz w:val="22"/>
          <w:szCs w:val="22"/>
        </w:rPr>
        <w:t xml:space="preserve"> karštaisiais bandymais (kaip aprašoma karštųjų bandymų plane), pavyko sėkmingai ir baigti tinkamais rezultatais, atitinkančiais teisės aktų ir Sutarties reikalavimus.</w:t>
      </w:r>
    </w:p>
    <w:p w14:paraId="0BCCD318" w14:textId="2FC5B422" w:rsidR="002670B5" w:rsidRPr="00D81DE6" w:rsidRDefault="002670B5" w:rsidP="004D22C4">
      <w:pPr>
        <w:pStyle w:val="Stiliuspagrindinis"/>
        <w:numPr>
          <w:ilvl w:val="2"/>
          <w:numId w:val="3"/>
        </w:numPr>
        <w:ind w:left="992" w:hanging="992"/>
        <w:rPr>
          <w:color w:val="auto"/>
          <w:sz w:val="22"/>
          <w:szCs w:val="22"/>
        </w:rPr>
      </w:pPr>
      <w:r w:rsidRPr="00D81DE6">
        <w:rPr>
          <w:color w:val="auto"/>
          <w:sz w:val="22"/>
          <w:szCs w:val="22"/>
        </w:rPr>
        <w:t xml:space="preserve">Be to, Rangovo pateikiamoje dokumentacijoje turi būti dokumentai apie </w:t>
      </w:r>
      <w:r w:rsidR="004656E2">
        <w:rPr>
          <w:color w:val="auto"/>
          <w:sz w:val="22"/>
          <w:szCs w:val="22"/>
        </w:rPr>
        <w:t>RK-8</w:t>
      </w:r>
      <w:r w:rsidRPr="00D81DE6">
        <w:rPr>
          <w:color w:val="auto"/>
          <w:sz w:val="22"/>
          <w:szCs w:val="22"/>
        </w:rPr>
        <w:t xml:space="preserve"> funkcinius rodiklius, nurodytus Užsakovo </w:t>
      </w:r>
      <w:r w:rsidR="0FA984DD" w:rsidRPr="54278814">
        <w:rPr>
          <w:color w:val="auto"/>
          <w:sz w:val="22"/>
          <w:szCs w:val="22"/>
        </w:rPr>
        <w:t>TS</w:t>
      </w:r>
      <w:r w:rsidRPr="00D81DE6">
        <w:rPr>
          <w:color w:val="auto"/>
          <w:sz w:val="22"/>
          <w:szCs w:val="22"/>
        </w:rPr>
        <w:t>, kai ji eksploatuojama nominalia arba jai artima apkrova. Matavimo įrangos kalibravimo ataskaitos turi būti saugomos Rangovo ir pateikiamos Užsakovui.</w:t>
      </w:r>
    </w:p>
    <w:p w14:paraId="4BCAFE5C" w14:textId="77777777" w:rsidR="002670B5" w:rsidRPr="00D81DE6" w:rsidRDefault="002670B5" w:rsidP="004D22C4">
      <w:pPr>
        <w:pStyle w:val="Stiliuspagrindinis"/>
        <w:numPr>
          <w:ilvl w:val="2"/>
          <w:numId w:val="3"/>
        </w:numPr>
        <w:ind w:left="992" w:hanging="992"/>
        <w:rPr>
          <w:color w:val="auto"/>
          <w:sz w:val="22"/>
          <w:szCs w:val="22"/>
        </w:rPr>
      </w:pPr>
      <w:r w:rsidRPr="00D81DE6">
        <w:rPr>
          <w:color w:val="auto"/>
          <w:sz w:val="22"/>
          <w:szCs w:val="22"/>
        </w:rPr>
        <w:t>Iki kompleksinių bandymų Rangovas turi pateikti Užsakovui išpildomąją dokumentaciją, eksploatacijos instrukcijas, schemas lietuvių kalba.</w:t>
      </w:r>
    </w:p>
    <w:p w14:paraId="17CB0E07" w14:textId="458CE391" w:rsidR="005342A5" w:rsidRPr="00D81DE6" w:rsidRDefault="002670B5" w:rsidP="004D22C4">
      <w:pPr>
        <w:pStyle w:val="Stiliuspagrindinis"/>
        <w:numPr>
          <w:ilvl w:val="2"/>
          <w:numId w:val="3"/>
        </w:numPr>
        <w:ind w:left="992" w:hanging="992"/>
        <w:rPr>
          <w:color w:val="auto"/>
          <w:sz w:val="22"/>
          <w:szCs w:val="22"/>
        </w:rPr>
      </w:pPr>
      <w:r w:rsidRPr="00D81DE6">
        <w:rPr>
          <w:color w:val="auto"/>
          <w:sz w:val="22"/>
          <w:szCs w:val="22"/>
        </w:rPr>
        <w:t>Iki kompleksinių bandymų valdymo ir kontrolės įranga turi būti išbandyta pagal visas savo atliekamas funkcijas rankinio, distancinio ir automatinio darbo režimuose. Turi būti išbandytas įrengimų paleidimas, darbas visame apkrovų diapazone, perėjimai tarp įvairių apkrovos režimų, stabdymas, avarinis atjungimas, aliarmo ir blokavimo signalai, automatinis rezervo įjungimas ir pateiktos ataskaitos. Rangovas privalo atlikti derinimus ir bandymus pagal Rangovo paruoštą ir su Užsakovu suderintą programą. Rangovas turi turėti visą derinimui, bandymams ir matavimams reikalingą aparatūrą ir numatyti atitinkamus matavimų taškus. Naudojamos aparatūros sąrašą turi patvirtinti Užsakovas.</w:t>
      </w:r>
    </w:p>
    <w:p w14:paraId="352CD236" w14:textId="77777777" w:rsidR="005C4D3F" w:rsidRPr="00513A5C" w:rsidRDefault="005C4D3F" w:rsidP="004D22C4">
      <w:pPr>
        <w:pStyle w:val="ListParagraph"/>
        <w:ind w:left="992" w:hanging="992"/>
        <w:rPr>
          <w:rFonts w:ascii="Arial" w:hAnsi="Arial"/>
          <w:color w:val="FF0000"/>
        </w:rPr>
      </w:pPr>
    </w:p>
    <w:p w14:paraId="2F8F7DEC" w14:textId="25C106E9" w:rsidR="0E198738" w:rsidRPr="00D81DE6" w:rsidRDefault="0E198738" w:rsidP="004D22C4">
      <w:pPr>
        <w:pStyle w:val="Stiliuspagrindinis"/>
        <w:numPr>
          <w:ilvl w:val="1"/>
          <w:numId w:val="3"/>
        </w:numPr>
        <w:ind w:left="992" w:hanging="992"/>
        <w:rPr>
          <w:color w:val="auto"/>
          <w:sz w:val="22"/>
          <w:szCs w:val="22"/>
        </w:rPr>
      </w:pPr>
      <w:r w:rsidRPr="00D81DE6">
        <w:rPr>
          <w:color w:val="auto"/>
          <w:sz w:val="22"/>
          <w:szCs w:val="22"/>
        </w:rPr>
        <w:t>REIKALAVIMAI KOMPLEKSINIAMS BANDYMAMS</w:t>
      </w:r>
    </w:p>
    <w:p w14:paraId="22270AA6" w14:textId="54C32EEC" w:rsidR="00A7247F" w:rsidRPr="00D81DE6" w:rsidRDefault="00A7247F" w:rsidP="004D22C4">
      <w:pPr>
        <w:pStyle w:val="Stiliuspagrindinis"/>
        <w:numPr>
          <w:ilvl w:val="2"/>
          <w:numId w:val="3"/>
        </w:numPr>
        <w:ind w:left="992" w:hanging="992"/>
        <w:rPr>
          <w:color w:val="auto"/>
          <w:sz w:val="22"/>
          <w:szCs w:val="22"/>
        </w:rPr>
      </w:pPr>
      <w:r w:rsidRPr="00D81DE6">
        <w:rPr>
          <w:color w:val="auto"/>
          <w:sz w:val="22"/>
          <w:szCs w:val="22"/>
        </w:rPr>
        <w:t xml:space="preserve">Kompleksinių bandymų (angl. Trial run) trukmė turi būti ne mažiau nei 168 val., </w:t>
      </w:r>
      <w:r w:rsidR="00DE28CD">
        <w:rPr>
          <w:color w:val="auto"/>
          <w:sz w:val="22"/>
          <w:szCs w:val="22"/>
        </w:rPr>
        <w:t>biokuro kati</w:t>
      </w:r>
      <w:r w:rsidR="008622FC">
        <w:rPr>
          <w:color w:val="auto"/>
          <w:sz w:val="22"/>
          <w:szCs w:val="22"/>
        </w:rPr>
        <w:t>lui</w:t>
      </w:r>
      <w:r w:rsidRPr="00D81DE6">
        <w:rPr>
          <w:color w:val="auto"/>
          <w:sz w:val="22"/>
          <w:szCs w:val="22"/>
        </w:rPr>
        <w:t xml:space="preserve"> dirbant nominaliu režimu.</w:t>
      </w:r>
    </w:p>
    <w:p w14:paraId="4ED03F4C" w14:textId="77777777" w:rsidR="00A7247F" w:rsidRPr="00D81DE6" w:rsidRDefault="00A7247F" w:rsidP="004D22C4">
      <w:pPr>
        <w:pStyle w:val="Stiliuspagrindinis"/>
        <w:numPr>
          <w:ilvl w:val="2"/>
          <w:numId w:val="3"/>
        </w:numPr>
        <w:ind w:left="992" w:hanging="992"/>
        <w:rPr>
          <w:color w:val="auto"/>
          <w:sz w:val="22"/>
          <w:szCs w:val="22"/>
        </w:rPr>
      </w:pPr>
      <w:r w:rsidRPr="00D81DE6">
        <w:rPr>
          <w:color w:val="auto"/>
          <w:sz w:val="22"/>
          <w:szCs w:val="22"/>
        </w:rPr>
        <w:t>Kompleksinių bandymų metu visas medžiagas ir reikiamus išteklius bei kurą tiekia Rangovas.</w:t>
      </w:r>
    </w:p>
    <w:p w14:paraId="261931E9" w14:textId="77777777" w:rsidR="00A7247F" w:rsidRPr="00D81DE6" w:rsidRDefault="00A7247F" w:rsidP="004D22C4">
      <w:pPr>
        <w:pStyle w:val="Stiliuspagrindinis"/>
        <w:numPr>
          <w:ilvl w:val="2"/>
          <w:numId w:val="3"/>
        </w:numPr>
        <w:ind w:left="992" w:hanging="992"/>
        <w:rPr>
          <w:color w:val="auto"/>
          <w:sz w:val="22"/>
          <w:szCs w:val="22"/>
        </w:rPr>
      </w:pPr>
      <w:r w:rsidRPr="00D81DE6">
        <w:rPr>
          <w:color w:val="auto"/>
          <w:sz w:val="22"/>
          <w:szCs w:val="22"/>
        </w:rPr>
        <w:t xml:space="preserve">Iki kompleksinių bandymų pradžios Rangovas turi pašalinti defektus ir nebaigtus statybos montavimo darbus, taip pat įrenginių defektus, išryškėjusius anksčiau vykdytų bandymų metu. </w:t>
      </w:r>
    </w:p>
    <w:p w14:paraId="2F9C6F51" w14:textId="77777777" w:rsidR="00A7247F" w:rsidRPr="00D81DE6" w:rsidRDefault="00A7247F" w:rsidP="004D22C4">
      <w:pPr>
        <w:pStyle w:val="Stiliuspagrindinis"/>
        <w:numPr>
          <w:ilvl w:val="2"/>
          <w:numId w:val="3"/>
        </w:numPr>
        <w:ind w:left="992" w:hanging="992"/>
        <w:rPr>
          <w:color w:val="auto"/>
          <w:sz w:val="22"/>
          <w:szCs w:val="22"/>
        </w:rPr>
      </w:pPr>
      <w:r w:rsidRPr="00D81DE6">
        <w:rPr>
          <w:color w:val="auto"/>
          <w:sz w:val="22"/>
          <w:szCs w:val="22"/>
        </w:rPr>
        <w:t>Jeigu kompleksinio bandymo metu atsiranda eksploatacijos pertrūkiai, bandymą reikia pakartoti, jeigu Šalys nesusitarė kitaip.</w:t>
      </w:r>
    </w:p>
    <w:p w14:paraId="1F674EB2" w14:textId="77777777" w:rsidR="00A7247F" w:rsidRPr="00D81DE6" w:rsidRDefault="00A7247F" w:rsidP="004D22C4">
      <w:pPr>
        <w:pStyle w:val="Stiliuspagrindinis"/>
        <w:numPr>
          <w:ilvl w:val="2"/>
          <w:numId w:val="3"/>
        </w:numPr>
        <w:ind w:left="992" w:hanging="992"/>
        <w:rPr>
          <w:color w:val="auto"/>
          <w:sz w:val="22"/>
          <w:szCs w:val="22"/>
        </w:rPr>
      </w:pPr>
      <w:r w:rsidRPr="00D81DE6">
        <w:rPr>
          <w:color w:val="auto"/>
          <w:sz w:val="22"/>
          <w:szCs w:val="22"/>
        </w:rPr>
        <w:t xml:space="preserve">Kompleksinius bandymus atliks Rangovo darbuotojai dalyvaujant Užsakovo operatyviniam personalui. </w:t>
      </w:r>
    </w:p>
    <w:p w14:paraId="5942B517" w14:textId="325F3B14" w:rsidR="00A7247F" w:rsidRPr="00D81DE6" w:rsidRDefault="00A7247F" w:rsidP="004D22C4">
      <w:pPr>
        <w:pStyle w:val="Stiliuspagrindinis"/>
        <w:numPr>
          <w:ilvl w:val="2"/>
          <w:numId w:val="3"/>
        </w:numPr>
        <w:ind w:left="992" w:hanging="992"/>
        <w:rPr>
          <w:color w:val="auto"/>
          <w:sz w:val="22"/>
          <w:szCs w:val="22"/>
        </w:rPr>
      </w:pPr>
      <w:r w:rsidRPr="00D81DE6">
        <w:rPr>
          <w:color w:val="auto"/>
          <w:sz w:val="22"/>
          <w:szCs w:val="22"/>
        </w:rPr>
        <w:t xml:space="preserve">Kompleksinių bandymų sąlygos: </w:t>
      </w:r>
      <w:r w:rsidR="00763FE9">
        <w:rPr>
          <w:color w:val="auto"/>
          <w:sz w:val="22"/>
          <w:szCs w:val="22"/>
        </w:rPr>
        <w:t>valdymo sistemos</w:t>
      </w:r>
      <w:r w:rsidRPr="00D81DE6">
        <w:rPr>
          <w:color w:val="auto"/>
          <w:sz w:val="22"/>
          <w:szCs w:val="22"/>
        </w:rPr>
        <w:t xml:space="preserve"> kompleksiniai bandymai atliekami kartu su mechaninių komponentų kompleksiniais bandymais.</w:t>
      </w:r>
    </w:p>
    <w:p w14:paraId="6F2A168F" w14:textId="77777777" w:rsidR="00A7247F" w:rsidRPr="00D81DE6" w:rsidRDefault="00A7247F" w:rsidP="004D22C4">
      <w:pPr>
        <w:pStyle w:val="Stiliuspagrindinis"/>
        <w:numPr>
          <w:ilvl w:val="2"/>
          <w:numId w:val="3"/>
        </w:numPr>
        <w:ind w:left="992" w:hanging="992"/>
        <w:rPr>
          <w:color w:val="auto"/>
          <w:sz w:val="22"/>
          <w:szCs w:val="22"/>
        </w:rPr>
      </w:pPr>
      <w:r w:rsidRPr="00D81DE6">
        <w:rPr>
          <w:color w:val="auto"/>
          <w:sz w:val="22"/>
          <w:szCs w:val="22"/>
        </w:rPr>
        <w:lastRenderedPageBreak/>
        <w:t>Reikalavimai bandymų pradėjimui:</w:t>
      </w:r>
    </w:p>
    <w:p w14:paraId="3CB058AC" w14:textId="2BF7BC65" w:rsidR="00A7247F" w:rsidRPr="00647D71" w:rsidRDefault="00A7247F" w:rsidP="004D22C4">
      <w:pPr>
        <w:pStyle w:val="ListParagraph"/>
        <w:numPr>
          <w:ilvl w:val="3"/>
          <w:numId w:val="3"/>
        </w:numPr>
        <w:ind w:left="992" w:hanging="992"/>
        <w:contextualSpacing w:val="0"/>
        <w:mirrorIndents/>
        <w:rPr>
          <w:rFonts w:ascii="Arial" w:eastAsia="Calibri" w:hAnsi="Arial"/>
        </w:rPr>
      </w:pPr>
      <w:r w:rsidRPr="00647D71">
        <w:rPr>
          <w:rFonts w:ascii="Arial" w:eastAsia="Calibri" w:hAnsi="Arial"/>
        </w:rPr>
        <w:t>Turi būti pateikta teisinga techninė dokumentacija;</w:t>
      </w:r>
    </w:p>
    <w:p w14:paraId="5446878A" w14:textId="2B4C6BAB" w:rsidR="00A7247F" w:rsidRPr="00647D71" w:rsidRDefault="00A7247F" w:rsidP="004D22C4">
      <w:pPr>
        <w:pStyle w:val="ListParagraph"/>
        <w:numPr>
          <w:ilvl w:val="3"/>
          <w:numId w:val="3"/>
        </w:numPr>
        <w:ind w:left="992" w:hanging="992"/>
        <w:mirrorIndents/>
        <w:rPr>
          <w:rFonts w:ascii="Arial" w:eastAsia="Calibri" w:hAnsi="Arial"/>
        </w:rPr>
      </w:pPr>
      <w:r w:rsidRPr="00647D71">
        <w:rPr>
          <w:rFonts w:ascii="Arial" w:eastAsia="Calibri" w:hAnsi="Arial"/>
        </w:rPr>
        <w:t>Išbandytos visos valdymo funkcijos;</w:t>
      </w:r>
    </w:p>
    <w:p w14:paraId="30CA96CB" w14:textId="4014A2AD" w:rsidR="00A7247F" w:rsidRPr="00647D71" w:rsidRDefault="00A7247F" w:rsidP="004D22C4">
      <w:pPr>
        <w:pStyle w:val="ListParagraph"/>
        <w:numPr>
          <w:ilvl w:val="3"/>
          <w:numId w:val="3"/>
        </w:numPr>
        <w:ind w:left="992" w:hanging="992"/>
        <w:mirrorIndents/>
        <w:rPr>
          <w:rFonts w:ascii="Arial" w:eastAsia="Calibri" w:hAnsi="Arial"/>
        </w:rPr>
      </w:pPr>
      <w:r w:rsidRPr="00647D71">
        <w:rPr>
          <w:rFonts w:ascii="Arial" w:eastAsia="Calibri" w:hAnsi="Arial"/>
        </w:rPr>
        <w:t>Vykdomas duomenų perdavimas ir teikiami raportai;</w:t>
      </w:r>
    </w:p>
    <w:p w14:paraId="6707C588" w14:textId="35C20414" w:rsidR="00A7247F" w:rsidRPr="00647D71" w:rsidRDefault="00A7247F" w:rsidP="004D22C4">
      <w:pPr>
        <w:pStyle w:val="ListParagraph"/>
        <w:numPr>
          <w:ilvl w:val="3"/>
          <w:numId w:val="3"/>
        </w:numPr>
        <w:ind w:left="992" w:hanging="992"/>
        <w:mirrorIndents/>
        <w:rPr>
          <w:rFonts w:ascii="Arial" w:eastAsia="Calibri" w:hAnsi="Arial"/>
        </w:rPr>
      </w:pPr>
      <w:r w:rsidRPr="00647D71">
        <w:rPr>
          <w:rFonts w:ascii="Arial" w:eastAsia="Calibri" w:hAnsi="Arial"/>
        </w:rPr>
        <w:t>Sureguliuotos valdymo grandinės;</w:t>
      </w:r>
    </w:p>
    <w:p w14:paraId="3031DFCE" w14:textId="47C93641" w:rsidR="00A7247F" w:rsidRPr="00647D71" w:rsidRDefault="00A7247F" w:rsidP="004D22C4">
      <w:pPr>
        <w:pStyle w:val="ListParagraph"/>
        <w:numPr>
          <w:ilvl w:val="3"/>
          <w:numId w:val="3"/>
        </w:numPr>
        <w:ind w:left="992" w:hanging="992"/>
        <w:mirrorIndents/>
        <w:rPr>
          <w:rFonts w:ascii="Arial" w:eastAsia="Calibri" w:hAnsi="Arial"/>
        </w:rPr>
      </w:pPr>
      <w:r w:rsidRPr="00647D71">
        <w:rPr>
          <w:rFonts w:ascii="Arial" w:eastAsia="Calibri" w:hAnsi="Arial"/>
        </w:rPr>
        <w:t>Veikia visa matavimo ir stebėsenos įranga;</w:t>
      </w:r>
    </w:p>
    <w:p w14:paraId="04639CCF" w14:textId="7BAA9E81" w:rsidR="00A7247F" w:rsidRPr="00647D71" w:rsidRDefault="00A7247F" w:rsidP="004D22C4">
      <w:pPr>
        <w:pStyle w:val="ListParagraph"/>
        <w:numPr>
          <w:ilvl w:val="3"/>
          <w:numId w:val="3"/>
        </w:numPr>
        <w:ind w:left="992" w:hanging="992"/>
        <w:mirrorIndents/>
        <w:rPr>
          <w:rFonts w:ascii="Arial" w:eastAsia="Calibri" w:hAnsi="Arial"/>
        </w:rPr>
      </w:pPr>
      <w:r w:rsidRPr="00647D71">
        <w:rPr>
          <w:rFonts w:ascii="Arial" w:eastAsia="Calibri" w:hAnsi="Arial"/>
        </w:rPr>
        <w:t>Išduodami visi pranešimai apie aliarmus ir sutrikimus</w:t>
      </w:r>
      <w:r w:rsidR="00763FE9" w:rsidRPr="00647D71">
        <w:rPr>
          <w:rFonts w:ascii="Arial" w:eastAsia="Calibri" w:hAnsi="Arial"/>
        </w:rPr>
        <w:t>.</w:t>
      </w:r>
    </w:p>
    <w:p w14:paraId="7C8362CC" w14:textId="79042C2F" w:rsidR="00A7247F" w:rsidRPr="00647D71" w:rsidRDefault="00A7247F" w:rsidP="004D22C4">
      <w:pPr>
        <w:pStyle w:val="ListParagraph"/>
        <w:numPr>
          <w:ilvl w:val="3"/>
          <w:numId w:val="3"/>
        </w:numPr>
        <w:ind w:left="992" w:hanging="992"/>
        <w:mirrorIndents/>
        <w:rPr>
          <w:rFonts w:ascii="Arial" w:eastAsia="Calibri" w:hAnsi="Arial"/>
        </w:rPr>
      </w:pPr>
      <w:r w:rsidRPr="00647D71">
        <w:rPr>
          <w:rFonts w:ascii="Arial" w:eastAsia="Calibri" w:hAnsi="Arial"/>
        </w:rPr>
        <w:t xml:space="preserve">Kompleksiniai bandymai, kurių trukmė ne trumpesnė nei 168 valandos, nominaliu </w:t>
      </w:r>
      <w:r w:rsidR="008A2868" w:rsidRPr="00647D71">
        <w:rPr>
          <w:rFonts w:ascii="Arial" w:eastAsia="Calibri" w:hAnsi="Arial"/>
        </w:rPr>
        <w:t xml:space="preserve">biokuro katilo </w:t>
      </w:r>
      <w:r w:rsidRPr="00647D71">
        <w:rPr>
          <w:rFonts w:ascii="Arial" w:eastAsia="Calibri" w:hAnsi="Arial"/>
        </w:rPr>
        <w:t xml:space="preserve">apkrovimu turi būti atliekami suderinus </w:t>
      </w:r>
      <w:r w:rsidR="5FF71BBA" w:rsidRPr="38047025">
        <w:rPr>
          <w:rFonts w:ascii="Arial" w:eastAsia="Calibri" w:hAnsi="Arial"/>
        </w:rPr>
        <w:t>Užsakovo</w:t>
      </w:r>
      <w:r w:rsidRPr="00647D71">
        <w:rPr>
          <w:rFonts w:ascii="Arial" w:eastAsia="Calibri" w:hAnsi="Arial"/>
        </w:rPr>
        <w:t xml:space="preserve"> šilumos poreikio </w:t>
      </w:r>
      <w:r w:rsidRPr="38047025">
        <w:rPr>
          <w:rFonts w:ascii="Arial" w:eastAsia="Calibri" w:hAnsi="Arial"/>
        </w:rPr>
        <w:t>apkrov</w:t>
      </w:r>
      <w:r w:rsidR="0EA9C8FE" w:rsidRPr="38047025">
        <w:rPr>
          <w:rFonts w:ascii="Arial" w:eastAsia="Calibri" w:hAnsi="Arial"/>
        </w:rPr>
        <w:t>a</w:t>
      </w:r>
      <w:r w:rsidRPr="38047025">
        <w:rPr>
          <w:rFonts w:ascii="Arial" w:eastAsia="Calibri" w:hAnsi="Arial"/>
        </w:rPr>
        <w:t>.</w:t>
      </w:r>
      <w:r w:rsidRPr="00647D71">
        <w:rPr>
          <w:rFonts w:ascii="Arial" w:eastAsia="Calibri" w:hAnsi="Arial"/>
        </w:rPr>
        <w:t xml:space="preserve"> </w:t>
      </w:r>
      <w:r w:rsidR="006B2E04" w:rsidRPr="00647D71">
        <w:rPr>
          <w:rFonts w:ascii="Arial" w:eastAsia="Calibri" w:hAnsi="Arial"/>
        </w:rPr>
        <w:t>RK-8</w:t>
      </w:r>
      <w:r w:rsidRPr="00647D71">
        <w:rPr>
          <w:rFonts w:ascii="Arial" w:eastAsia="Calibri" w:hAnsi="Arial"/>
        </w:rPr>
        <w:t xml:space="preserve"> veikimo kompleksinis bandymas turi būti išbandytas šiais režimais:</w:t>
      </w:r>
    </w:p>
    <w:p w14:paraId="577235C0" w14:textId="5EAB7146" w:rsidR="00A7247F" w:rsidRPr="00647D71" w:rsidRDefault="00707532" w:rsidP="004D22C4">
      <w:pPr>
        <w:pStyle w:val="ListParagraph"/>
        <w:numPr>
          <w:ilvl w:val="3"/>
          <w:numId w:val="3"/>
        </w:numPr>
        <w:ind w:left="992" w:hanging="992"/>
        <w:rPr>
          <w:rFonts w:ascii="Arial" w:eastAsia="Calibri" w:hAnsi="Arial"/>
        </w:rPr>
      </w:pPr>
      <w:r w:rsidRPr="00647D71">
        <w:rPr>
          <w:rFonts w:ascii="Arial" w:eastAsia="Calibri" w:hAnsi="Arial"/>
        </w:rPr>
        <w:t>RK-8</w:t>
      </w:r>
      <w:r w:rsidR="00A7247F" w:rsidRPr="00647D71">
        <w:rPr>
          <w:rFonts w:ascii="Arial" w:eastAsia="Calibri" w:hAnsi="Arial"/>
        </w:rPr>
        <w:t xml:space="preserve"> dirba nominaliu režimu, gaminama šiluma, degimo </w:t>
      </w:r>
      <w:r w:rsidRPr="00647D71">
        <w:rPr>
          <w:rFonts w:ascii="Arial" w:eastAsia="Calibri" w:hAnsi="Arial"/>
        </w:rPr>
        <w:t xml:space="preserve">produktų </w:t>
      </w:r>
      <w:r w:rsidR="00A7247F" w:rsidRPr="00647D71">
        <w:rPr>
          <w:rFonts w:ascii="Arial" w:eastAsia="Calibri" w:hAnsi="Arial"/>
        </w:rPr>
        <w:t xml:space="preserve">šiluma </w:t>
      </w:r>
      <w:r w:rsidRPr="00647D71">
        <w:rPr>
          <w:rFonts w:ascii="Arial" w:eastAsia="Calibri" w:hAnsi="Arial"/>
        </w:rPr>
        <w:t>atgaunama</w:t>
      </w:r>
      <w:r w:rsidR="00A7247F" w:rsidRPr="00647D71">
        <w:rPr>
          <w:rFonts w:ascii="Arial" w:eastAsia="Calibri" w:hAnsi="Arial"/>
        </w:rPr>
        <w:t xml:space="preserve"> DKE;</w:t>
      </w:r>
    </w:p>
    <w:p w14:paraId="3C20D1BF" w14:textId="06E60811" w:rsidR="003057D8" w:rsidRPr="00647D71" w:rsidRDefault="00641C48" w:rsidP="004D22C4">
      <w:pPr>
        <w:pStyle w:val="ListParagraph"/>
        <w:numPr>
          <w:ilvl w:val="3"/>
          <w:numId w:val="3"/>
        </w:numPr>
        <w:ind w:left="992" w:hanging="992"/>
        <w:rPr>
          <w:rFonts w:ascii="Arial" w:eastAsia="Calibri" w:hAnsi="Arial"/>
        </w:rPr>
      </w:pPr>
      <w:r w:rsidRPr="00647D71">
        <w:rPr>
          <w:rFonts w:ascii="Arial" w:eastAsia="Calibri" w:hAnsi="Arial"/>
        </w:rPr>
        <w:t>Biokuro katilas dirba nominaliu režimu, gaminama šiluma, degimo produktų šiluma atgaunama DKE</w:t>
      </w:r>
      <w:r w:rsidR="009B3591" w:rsidRPr="00647D71">
        <w:rPr>
          <w:rFonts w:ascii="Arial" w:eastAsia="Calibri" w:hAnsi="Arial"/>
        </w:rPr>
        <w:t>.</w:t>
      </w:r>
    </w:p>
    <w:p w14:paraId="4ACD0D37" w14:textId="7DB33AB1" w:rsidR="009B3591" w:rsidRPr="00647D71" w:rsidRDefault="009B3591" w:rsidP="004D22C4">
      <w:pPr>
        <w:pStyle w:val="ListParagraph"/>
        <w:numPr>
          <w:ilvl w:val="3"/>
          <w:numId w:val="3"/>
        </w:numPr>
        <w:ind w:left="992" w:hanging="992"/>
        <w:rPr>
          <w:rFonts w:ascii="Arial" w:eastAsia="Calibri" w:hAnsi="Arial"/>
        </w:rPr>
      </w:pPr>
      <w:r w:rsidRPr="00647D71">
        <w:rPr>
          <w:rFonts w:ascii="Arial" w:eastAsia="Calibri" w:hAnsi="Arial"/>
        </w:rPr>
        <w:t xml:space="preserve">Biokuro katilas dirba nominaliu režimu, gaminama šiluma, degimo produktai nukreipiami </w:t>
      </w:r>
      <w:r w:rsidR="009228CC" w:rsidRPr="00647D71">
        <w:rPr>
          <w:rFonts w:ascii="Arial" w:eastAsia="Calibri" w:hAnsi="Arial"/>
        </w:rPr>
        <w:t>apeinant DKE</w:t>
      </w:r>
      <w:r w:rsidRPr="00647D71">
        <w:rPr>
          <w:rFonts w:ascii="Arial" w:eastAsia="Calibri" w:hAnsi="Arial"/>
        </w:rPr>
        <w:t>.</w:t>
      </w:r>
    </w:p>
    <w:p w14:paraId="564FA62A" w14:textId="77777777" w:rsidR="0007046D" w:rsidRDefault="0007046D" w:rsidP="004D22C4">
      <w:pPr>
        <w:pStyle w:val="Stiliuspagrindinis"/>
        <w:ind w:left="992" w:hanging="992"/>
        <w:rPr>
          <w:color w:val="FF0000"/>
          <w:sz w:val="22"/>
          <w:szCs w:val="22"/>
        </w:rPr>
      </w:pPr>
    </w:p>
    <w:p w14:paraId="755479F1" w14:textId="078A42E5" w:rsidR="007D1C73" w:rsidRPr="00D81DE6" w:rsidRDefault="007D1C73" w:rsidP="004D22C4">
      <w:pPr>
        <w:pStyle w:val="Stiliuspagrindinis"/>
        <w:numPr>
          <w:ilvl w:val="1"/>
          <w:numId w:val="3"/>
        </w:numPr>
        <w:ind w:left="992" w:hanging="992"/>
        <w:rPr>
          <w:color w:val="auto"/>
          <w:sz w:val="22"/>
          <w:szCs w:val="22"/>
        </w:rPr>
      </w:pPr>
      <w:r>
        <w:rPr>
          <w:color w:val="auto"/>
          <w:sz w:val="22"/>
          <w:szCs w:val="22"/>
        </w:rPr>
        <w:t xml:space="preserve">REIKALAVIMAI </w:t>
      </w:r>
      <w:r w:rsidRPr="007D1C73">
        <w:rPr>
          <w:color w:val="auto"/>
          <w:sz w:val="22"/>
          <w:szCs w:val="22"/>
        </w:rPr>
        <w:t>BANDOM</w:t>
      </w:r>
      <w:r>
        <w:rPr>
          <w:color w:val="auto"/>
          <w:sz w:val="22"/>
          <w:szCs w:val="22"/>
        </w:rPr>
        <w:t>ĄJAM</w:t>
      </w:r>
      <w:r w:rsidRPr="007D1C73">
        <w:rPr>
          <w:color w:val="auto"/>
          <w:sz w:val="22"/>
          <w:szCs w:val="22"/>
        </w:rPr>
        <w:t xml:space="preserve"> EKSPLOATAVIM</w:t>
      </w:r>
      <w:r>
        <w:rPr>
          <w:color w:val="auto"/>
          <w:sz w:val="22"/>
          <w:szCs w:val="22"/>
        </w:rPr>
        <w:t>UI</w:t>
      </w:r>
    </w:p>
    <w:p w14:paraId="44D70D49" w14:textId="77777777" w:rsidR="007D1C73" w:rsidRPr="00D81DE6" w:rsidRDefault="007D1C73" w:rsidP="004D22C4">
      <w:pPr>
        <w:pStyle w:val="Stiliuspagrindinis"/>
        <w:numPr>
          <w:ilvl w:val="2"/>
          <w:numId w:val="3"/>
        </w:numPr>
        <w:ind w:left="992" w:hanging="992"/>
        <w:rPr>
          <w:color w:val="auto"/>
          <w:sz w:val="22"/>
          <w:szCs w:val="22"/>
        </w:rPr>
      </w:pPr>
      <w:r w:rsidRPr="00D81DE6">
        <w:rPr>
          <w:color w:val="auto"/>
          <w:sz w:val="22"/>
          <w:szCs w:val="22"/>
        </w:rPr>
        <w:t xml:space="preserve">Patvirtinus kompleksinius bandymus ir Užsakovui pareikalavus turi būti pradedamas bandomasis eksploatavimas. Bandomąją eksploataciją atliks Rangovo darbuotojai dalyvaujant Užsakovo operatyviniam personalui. Bandomojo eksploatavimo metu kurą tiekia Užsakovas. </w:t>
      </w:r>
    </w:p>
    <w:p w14:paraId="09257161" w14:textId="60BFEF79" w:rsidR="007D1C73" w:rsidRPr="00D81DE6" w:rsidRDefault="007D1C73" w:rsidP="004D22C4">
      <w:pPr>
        <w:pStyle w:val="Stiliuspagrindinis"/>
        <w:numPr>
          <w:ilvl w:val="2"/>
          <w:numId w:val="3"/>
        </w:numPr>
        <w:ind w:left="992" w:hanging="992"/>
        <w:rPr>
          <w:color w:val="auto"/>
          <w:sz w:val="22"/>
          <w:szCs w:val="22"/>
        </w:rPr>
      </w:pPr>
      <w:r w:rsidRPr="00D81DE6">
        <w:rPr>
          <w:color w:val="auto"/>
          <w:sz w:val="22"/>
          <w:szCs w:val="22"/>
        </w:rPr>
        <w:t>Paruošt</w:t>
      </w:r>
      <w:r w:rsidR="00111436">
        <w:rPr>
          <w:color w:val="auto"/>
          <w:sz w:val="22"/>
          <w:szCs w:val="22"/>
        </w:rPr>
        <w:t>ą</w:t>
      </w:r>
      <w:r w:rsidRPr="00D81DE6">
        <w:rPr>
          <w:color w:val="auto"/>
          <w:sz w:val="22"/>
          <w:szCs w:val="22"/>
        </w:rPr>
        <w:t xml:space="preserve"> darbui </w:t>
      </w:r>
      <w:r w:rsidR="00111436">
        <w:rPr>
          <w:color w:val="auto"/>
          <w:sz w:val="22"/>
          <w:szCs w:val="22"/>
        </w:rPr>
        <w:t>biokuro katilą</w:t>
      </w:r>
      <w:r w:rsidRPr="00D81DE6">
        <w:rPr>
          <w:color w:val="auto"/>
          <w:sz w:val="22"/>
          <w:szCs w:val="22"/>
        </w:rPr>
        <w:t xml:space="preserve"> bandomojo eksploatavimo metu </w:t>
      </w:r>
      <w:r w:rsidR="006110C8">
        <w:rPr>
          <w:color w:val="auto"/>
          <w:sz w:val="22"/>
          <w:szCs w:val="22"/>
        </w:rPr>
        <w:t>RK-8</w:t>
      </w:r>
      <w:r w:rsidRPr="00D81DE6">
        <w:rPr>
          <w:color w:val="auto"/>
          <w:sz w:val="22"/>
          <w:szCs w:val="22"/>
        </w:rPr>
        <w:t xml:space="preserve"> turi būti eksploatuojama tokiu gamybiniu pajėgumu, kokį nustato Užsakovas. Bandomojo eksploatavimo metu turi veikti visos reikiamos technologinės sistemos skirtos šilumos energijos</w:t>
      </w:r>
      <w:r w:rsidR="006110C8">
        <w:rPr>
          <w:color w:val="auto"/>
          <w:sz w:val="22"/>
          <w:szCs w:val="22"/>
        </w:rPr>
        <w:t xml:space="preserve"> iš biokuro katilo ir jo priklausinių</w:t>
      </w:r>
      <w:r w:rsidRPr="00D81DE6">
        <w:rPr>
          <w:color w:val="auto"/>
          <w:sz w:val="22"/>
          <w:szCs w:val="22"/>
        </w:rPr>
        <w:t xml:space="preserve"> gamybai. Bandomąjį eksploatavimą ir įrenginių techninę priežiūrą ir remontą atlieka Rangovo personalas.</w:t>
      </w:r>
    </w:p>
    <w:p w14:paraId="7C7B5121" w14:textId="33EE2D02" w:rsidR="007D1C73" w:rsidRDefault="007D1C73" w:rsidP="004D22C4">
      <w:pPr>
        <w:pStyle w:val="Stiliuspagrindinis"/>
        <w:numPr>
          <w:ilvl w:val="2"/>
          <w:numId w:val="3"/>
        </w:numPr>
        <w:ind w:left="992" w:hanging="992"/>
        <w:rPr>
          <w:color w:val="auto"/>
          <w:sz w:val="22"/>
          <w:szCs w:val="22"/>
        </w:rPr>
      </w:pPr>
      <w:r w:rsidRPr="00D81DE6">
        <w:rPr>
          <w:color w:val="auto"/>
          <w:sz w:val="22"/>
          <w:szCs w:val="22"/>
        </w:rPr>
        <w:t>Bandomasis eksploatavimas trunka iki garantinių rodiklių pasiekimo bandymų pabaigos</w:t>
      </w:r>
    </w:p>
    <w:p w14:paraId="07A9DBA0" w14:textId="77777777" w:rsidR="00A0516D" w:rsidRPr="00D81DE6" w:rsidRDefault="00A0516D" w:rsidP="004D22C4">
      <w:pPr>
        <w:pStyle w:val="Stiliuspagrindinis"/>
        <w:ind w:left="992" w:hanging="992"/>
        <w:rPr>
          <w:color w:val="auto"/>
          <w:sz w:val="22"/>
          <w:szCs w:val="22"/>
        </w:rPr>
      </w:pPr>
    </w:p>
    <w:p w14:paraId="21E4565A" w14:textId="342576FE" w:rsidR="007D1C73" w:rsidRPr="00D81DE6" w:rsidRDefault="00A0516D" w:rsidP="004D22C4">
      <w:pPr>
        <w:pStyle w:val="Stiliuspagrindinis"/>
        <w:numPr>
          <w:ilvl w:val="1"/>
          <w:numId w:val="3"/>
        </w:numPr>
        <w:ind w:left="992" w:hanging="992"/>
        <w:rPr>
          <w:color w:val="auto"/>
          <w:sz w:val="22"/>
          <w:szCs w:val="22"/>
        </w:rPr>
      </w:pPr>
      <w:r w:rsidRPr="00A0516D">
        <w:rPr>
          <w:color w:val="auto"/>
          <w:sz w:val="22"/>
          <w:szCs w:val="22"/>
        </w:rPr>
        <w:t>GARANT</w:t>
      </w:r>
      <w:r w:rsidR="00E23A13">
        <w:rPr>
          <w:color w:val="auto"/>
          <w:sz w:val="22"/>
          <w:szCs w:val="22"/>
        </w:rPr>
        <w:t>UOJAMŲ VEIKIMO</w:t>
      </w:r>
      <w:r w:rsidRPr="00A0516D">
        <w:rPr>
          <w:color w:val="auto"/>
          <w:sz w:val="22"/>
          <w:szCs w:val="22"/>
        </w:rPr>
        <w:t xml:space="preserve"> RODIKLIŲ PASIEKIMO BANDYMAI</w:t>
      </w:r>
    </w:p>
    <w:p w14:paraId="04ECA58A" w14:textId="555E9860" w:rsidR="00073D80" w:rsidRPr="00D81DE6" w:rsidRDefault="007D1C73" w:rsidP="004D22C4">
      <w:pPr>
        <w:pStyle w:val="Stiliuspagrindinis"/>
        <w:numPr>
          <w:ilvl w:val="2"/>
          <w:numId w:val="3"/>
        </w:numPr>
        <w:ind w:left="992" w:hanging="992"/>
        <w:rPr>
          <w:color w:val="auto"/>
          <w:sz w:val="22"/>
          <w:szCs w:val="22"/>
        </w:rPr>
      </w:pPr>
      <w:r w:rsidRPr="00D81DE6">
        <w:rPr>
          <w:color w:val="auto"/>
          <w:sz w:val="22"/>
          <w:szCs w:val="22"/>
        </w:rPr>
        <w:t>G</w:t>
      </w:r>
      <w:r w:rsidR="00E23A13" w:rsidRPr="00D81DE6">
        <w:rPr>
          <w:color w:val="auto"/>
          <w:sz w:val="22"/>
          <w:szCs w:val="22"/>
        </w:rPr>
        <w:t xml:space="preserve">arantuojamų veikimo </w:t>
      </w:r>
      <w:r w:rsidRPr="00D81DE6">
        <w:rPr>
          <w:color w:val="auto"/>
          <w:sz w:val="22"/>
          <w:szCs w:val="22"/>
        </w:rPr>
        <w:t xml:space="preserve">rodiklių pasiekimo bandymai turi apimti visų garantijų, išdėstytų </w:t>
      </w:r>
      <w:r w:rsidR="00E23A13" w:rsidRPr="0001084D">
        <w:rPr>
          <w:color w:val="auto"/>
          <w:sz w:val="22"/>
          <w:szCs w:val="22"/>
        </w:rPr>
        <w:t xml:space="preserve">Priede </w:t>
      </w:r>
      <w:r w:rsidR="3907D2ED" w:rsidRPr="0001084D">
        <w:rPr>
          <w:color w:val="auto"/>
          <w:sz w:val="22"/>
          <w:szCs w:val="22"/>
        </w:rPr>
        <w:t>Nr.7</w:t>
      </w:r>
      <w:r w:rsidRPr="0001084D">
        <w:rPr>
          <w:color w:val="auto"/>
          <w:sz w:val="22"/>
          <w:szCs w:val="22"/>
        </w:rPr>
        <w:t xml:space="preserve"> ir Rangovo pasiūlyme</w:t>
      </w:r>
      <w:r w:rsidRPr="00D81DE6">
        <w:rPr>
          <w:color w:val="auto"/>
          <w:sz w:val="22"/>
          <w:szCs w:val="22"/>
        </w:rPr>
        <w:t xml:space="preserve">, atitikimo bandymus. </w:t>
      </w:r>
    </w:p>
    <w:p w14:paraId="4FD17BCF" w14:textId="04B56403" w:rsidR="007D1C73" w:rsidRPr="00D81DE6" w:rsidRDefault="007D1C73" w:rsidP="004D22C4">
      <w:pPr>
        <w:pStyle w:val="Stiliuspagrindinis"/>
        <w:numPr>
          <w:ilvl w:val="2"/>
          <w:numId w:val="3"/>
        </w:numPr>
        <w:ind w:left="992" w:hanging="992"/>
        <w:rPr>
          <w:color w:val="auto"/>
          <w:sz w:val="22"/>
          <w:szCs w:val="22"/>
        </w:rPr>
      </w:pPr>
      <w:r w:rsidRPr="00D81DE6">
        <w:rPr>
          <w:color w:val="auto"/>
          <w:sz w:val="22"/>
          <w:szCs w:val="22"/>
        </w:rPr>
        <w:t>Garantinių rodiklių pasiekimas bus vertinamas pagal ne mažiau kaip 4 valandų duomenis netiesioginio balanso metodu. Prieš bandymų pradžią įrenginiai turės būti atidirbę stabiliu režimu ne mažiau kaip  4 valandas. Prieš bandymus turės būti pateikti bandymams naudojamų prietaisų sertifikatai ir protokolai. Garantiniai bandymai taip pat bus vykdomi vadovaujantis LST EN 1295</w:t>
      </w:r>
      <w:r w:rsidR="00025667">
        <w:rPr>
          <w:color w:val="auto"/>
          <w:sz w:val="22"/>
          <w:szCs w:val="22"/>
        </w:rPr>
        <w:t>3</w:t>
      </w:r>
      <w:r w:rsidRPr="00D81DE6">
        <w:rPr>
          <w:color w:val="auto"/>
          <w:sz w:val="22"/>
          <w:szCs w:val="22"/>
        </w:rPr>
        <w:t>-1</w:t>
      </w:r>
      <w:r w:rsidR="00025667">
        <w:rPr>
          <w:color w:val="auto"/>
          <w:sz w:val="22"/>
          <w:szCs w:val="22"/>
        </w:rPr>
        <w:t>1</w:t>
      </w:r>
      <w:r w:rsidRPr="00D81DE6">
        <w:rPr>
          <w:color w:val="auto"/>
          <w:sz w:val="22"/>
          <w:szCs w:val="22"/>
        </w:rPr>
        <w:t xml:space="preserve"> standartu tiek, kiek jame nurodytos nuostatos neprieštarauja šioje specifikacijoje nurodytiems reikalavimams.</w:t>
      </w:r>
    </w:p>
    <w:p w14:paraId="3287881F" w14:textId="77777777" w:rsidR="007D1C73" w:rsidRPr="00D81DE6" w:rsidRDefault="007D1C73" w:rsidP="004D22C4">
      <w:pPr>
        <w:pStyle w:val="Stiliuspagrindinis"/>
        <w:numPr>
          <w:ilvl w:val="2"/>
          <w:numId w:val="3"/>
        </w:numPr>
        <w:ind w:left="992" w:hanging="992"/>
        <w:rPr>
          <w:color w:val="auto"/>
          <w:sz w:val="22"/>
          <w:szCs w:val="22"/>
        </w:rPr>
      </w:pPr>
      <w:r w:rsidRPr="00D81DE6">
        <w:rPr>
          <w:color w:val="auto"/>
          <w:sz w:val="22"/>
          <w:szCs w:val="22"/>
        </w:rPr>
        <w:t xml:space="preserve">Savų reikmių elektros energijos sąnaudų rodiklis bus vertinamas pagal Rangovo įrengtų apskaitos prietaisų rodmenis. </w:t>
      </w:r>
    </w:p>
    <w:p w14:paraId="147DD186" w14:textId="40118D3C" w:rsidR="007D1C73" w:rsidRPr="00D81DE6" w:rsidRDefault="007D1C73" w:rsidP="004D22C4">
      <w:pPr>
        <w:pStyle w:val="Stiliuspagrindinis"/>
        <w:numPr>
          <w:ilvl w:val="2"/>
          <w:numId w:val="3"/>
        </w:numPr>
        <w:ind w:left="992" w:hanging="992"/>
        <w:rPr>
          <w:color w:val="auto"/>
          <w:sz w:val="22"/>
          <w:szCs w:val="22"/>
        </w:rPr>
      </w:pPr>
      <w:r w:rsidRPr="00D81DE6">
        <w:rPr>
          <w:color w:val="auto"/>
          <w:sz w:val="22"/>
          <w:szCs w:val="22"/>
        </w:rPr>
        <w:t>Garant</w:t>
      </w:r>
      <w:r w:rsidR="002169EA">
        <w:rPr>
          <w:color w:val="auto"/>
          <w:sz w:val="22"/>
          <w:szCs w:val="22"/>
        </w:rPr>
        <w:t>uojamų veikimo</w:t>
      </w:r>
      <w:r w:rsidRPr="00D81DE6">
        <w:rPr>
          <w:color w:val="auto"/>
          <w:sz w:val="22"/>
          <w:szCs w:val="22"/>
        </w:rPr>
        <w:t xml:space="preserve"> rodiklių pasiekimo bandymas turi būti atliktas ne ilgiau nei per 14 kalendorinių dienų. Jo rezultatai turi būti patvirtinti Užsakovo. Garant</w:t>
      </w:r>
      <w:r w:rsidR="002169EA">
        <w:rPr>
          <w:color w:val="auto"/>
          <w:sz w:val="22"/>
          <w:szCs w:val="22"/>
        </w:rPr>
        <w:t>uojamų veikimo</w:t>
      </w:r>
      <w:r w:rsidRPr="00D81DE6">
        <w:rPr>
          <w:color w:val="auto"/>
          <w:sz w:val="22"/>
          <w:szCs w:val="22"/>
        </w:rPr>
        <w:t xml:space="preserve"> rodiklių pasiekimo bandymo rezultatai turi būti išsamiai aprašyti ir Užsakovui turi būti įrodyta, kad </w:t>
      </w:r>
      <w:r w:rsidR="00223505" w:rsidRPr="3299033A">
        <w:rPr>
          <w:color w:val="auto"/>
          <w:sz w:val="22"/>
          <w:szCs w:val="22"/>
        </w:rPr>
        <w:t>P</w:t>
      </w:r>
      <w:r w:rsidRPr="3299033A">
        <w:rPr>
          <w:color w:val="auto"/>
          <w:sz w:val="22"/>
          <w:szCs w:val="22"/>
        </w:rPr>
        <w:t>rojektas</w:t>
      </w:r>
      <w:r w:rsidRPr="00D81DE6">
        <w:rPr>
          <w:color w:val="auto"/>
          <w:sz w:val="22"/>
          <w:szCs w:val="22"/>
        </w:rPr>
        <w:t xml:space="preserve"> įvykdytas tinkamai, išmetamų teršalų</w:t>
      </w:r>
      <w:r w:rsidR="002169EA">
        <w:rPr>
          <w:color w:val="auto"/>
          <w:sz w:val="22"/>
          <w:szCs w:val="22"/>
        </w:rPr>
        <w:t xml:space="preserve">, triukšmo </w:t>
      </w:r>
      <w:r w:rsidRPr="00D81DE6">
        <w:rPr>
          <w:color w:val="auto"/>
          <w:sz w:val="22"/>
          <w:szCs w:val="22"/>
        </w:rPr>
        <w:t>normos neviršijo nustatytų rodiklių ir pasiekti reikalauti bei Rangovo deklaruoti garant</w:t>
      </w:r>
      <w:r w:rsidR="002169EA">
        <w:rPr>
          <w:color w:val="auto"/>
          <w:sz w:val="22"/>
          <w:szCs w:val="22"/>
        </w:rPr>
        <w:t>uojami veikimo</w:t>
      </w:r>
      <w:r w:rsidRPr="00D81DE6">
        <w:rPr>
          <w:color w:val="auto"/>
          <w:sz w:val="22"/>
          <w:szCs w:val="22"/>
        </w:rPr>
        <w:t xml:space="preserve"> rodikliai.</w:t>
      </w:r>
    </w:p>
    <w:p w14:paraId="39DBC75D" w14:textId="352C705C" w:rsidR="007D1C73" w:rsidRPr="00D81DE6" w:rsidRDefault="007D1C73" w:rsidP="004D22C4">
      <w:pPr>
        <w:pStyle w:val="Stiliuspagrindinis"/>
        <w:numPr>
          <w:ilvl w:val="2"/>
          <w:numId w:val="3"/>
        </w:numPr>
        <w:ind w:left="992" w:hanging="992"/>
        <w:rPr>
          <w:color w:val="auto"/>
          <w:sz w:val="22"/>
          <w:szCs w:val="22"/>
        </w:rPr>
      </w:pPr>
      <w:r w:rsidRPr="00D81DE6">
        <w:rPr>
          <w:color w:val="auto"/>
          <w:sz w:val="22"/>
          <w:szCs w:val="22"/>
        </w:rPr>
        <w:t>Jeigu Užsakovo argumentuotu manymu Rangovui garant</w:t>
      </w:r>
      <w:r w:rsidR="00A007AF">
        <w:rPr>
          <w:color w:val="auto"/>
          <w:sz w:val="22"/>
          <w:szCs w:val="22"/>
        </w:rPr>
        <w:t>uojamų veikimo</w:t>
      </w:r>
      <w:r w:rsidRPr="00D81DE6">
        <w:rPr>
          <w:color w:val="auto"/>
          <w:sz w:val="22"/>
          <w:szCs w:val="22"/>
        </w:rPr>
        <w:t xml:space="preserve"> rodiklių pasiekimo bandymas nepasiseka, bandymai pratęsiami ne daugiau nei 14 kalendorinių dienų. </w:t>
      </w:r>
    </w:p>
    <w:p w14:paraId="3F7C11C7" w14:textId="3B643CB9" w:rsidR="007D1C73" w:rsidRPr="00D81DE6" w:rsidRDefault="007D1C73" w:rsidP="004D22C4">
      <w:pPr>
        <w:pStyle w:val="Stiliuspagrindinis"/>
        <w:numPr>
          <w:ilvl w:val="2"/>
          <w:numId w:val="3"/>
        </w:numPr>
        <w:ind w:left="992" w:hanging="992"/>
        <w:rPr>
          <w:color w:val="auto"/>
          <w:sz w:val="22"/>
          <w:szCs w:val="22"/>
        </w:rPr>
      </w:pPr>
      <w:r w:rsidRPr="00D81DE6">
        <w:rPr>
          <w:color w:val="auto"/>
          <w:sz w:val="22"/>
          <w:szCs w:val="22"/>
        </w:rPr>
        <w:t>Garant</w:t>
      </w:r>
      <w:r w:rsidR="00A007AF">
        <w:rPr>
          <w:color w:val="auto"/>
          <w:sz w:val="22"/>
          <w:szCs w:val="22"/>
        </w:rPr>
        <w:t>uojamų veikimo</w:t>
      </w:r>
      <w:r w:rsidRPr="00D81DE6">
        <w:rPr>
          <w:color w:val="auto"/>
          <w:sz w:val="22"/>
          <w:szCs w:val="22"/>
        </w:rPr>
        <w:t xml:space="preserve"> rodiklių pasiekimo </w:t>
      </w:r>
      <w:r w:rsidR="00227049">
        <w:rPr>
          <w:color w:val="auto"/>
          <w:sz w:val="22"/>
          <w:szCs w:val="22"/>
        </w:rPr>
        <w:t xml:space="preserve">bandymas </w:t>
      </w:r>
      <w:r w:rsidRPr="00D81DE6">
        <w:rPr>
          <w:color w:val="auto"/>
          <w:sz w:val="22"/>
          <w:szCs w:val="22"/>
        </w:rPr>
        <w:t xml:space="preserve">bus laikomas užbaigtu tada, kai: </w:t>
      </w:r>
    </w:p>
    <w:p w14:paraId="15C2D4B7" w14:textId="6D2A2810" w:rsidR="007D1C73" w:rsidRPr="00513A5C" w:rsidRDefault="007D1C73" w:rsidP="004D22C4">
      <w:pPr>
        <w:pStyle w:val="ListParagraph"/>
        <w:numPr>
          <w:ilvl w:val="3"/>
          <w:numId w:val="3"/>
        </w:numPr>
        <w:ind w:left="992" w:hanging="992"/>
        <w:rPr>
          <w:rFonts w:ascii="Arial" w:eastAsia="Calibri" w:hAnsi="Arial"/>
        </w:rPr>
      </w:pPr>
      <w:r w:rsidRPr="005C0955">
        <w:rPr>
          <w:rFonts w:ascii="Arial" w:eastAsia="Calibri" w:hAnsi="Arial"/>
        </w:rPr>
        <w:t>Garant</w:t>
      </w:r>
      <w:r w:rsidR="00227049" w:rsidRPr="005C0955">
        <w:rPr>
          <w:rFonts w:ascii="Arial" w:eastAsia="Calibri" w:hAnsi="Arial"/>
        </w:rPr>
        <w:t>uojamų</w:t>
      </w:r>
      <w:r w:rsidR="007643F5" w:rsidRPr="005C0955">
        <w:rPr>
          <w:rFonts w:ascii="Arial" w:eastAsia="Calibri" w:hAnsi="Arial"/>
        </w:rPr>
        <w:t xml:space="preserve"> veikimo</w:t>
      </w:r>
      <w:r w:rsidRPr="005C0955">
        <w:rPr>
          <w:rFonts w:ascii="Arial" w:eastAsia="Calibri" w:hAnsi="Arial"/>
        </w:rPr>
        <w:t xml:space="preserve"> rodiklių pasiekimo rezultatai, atliekant bandymus, parodys, jog </w:t>
      </w:r>
      <w:r w:rsidR="00E90B1F" w:rsidRPr="005C0955">
        <w:rPr>
          <w:rFonts w:ascii="Arial" w:eastAsia="Calibri" w:hAnsi="Arial"/>
        </w:rPr>
        <w:t>RK-8</w:t>
      </w:r>
      <w:r w:rsidR="00D46AC7" w:rsidRPr="005C0955">
        <w:rPr>
          <w:rFonts w:ascii="Arial" w:eastAsia="Calibri" w:hAnsi="Arial"/>
        </w:rPr>
        <w:t xml:space="preserve"> ir biokuro katilas su priklausiniais</w:t>
      </w:r>
      <w:r w:rsidRPr="005C0955">
        <w:rPr>
          <w:rFonts w:ascii="Arial" w:eastAsia="Calibri" w:hAnsi="Arial"/>
        </w:rPr>
        <w:t xml:space="preserve"> gali </w:t>
      </w:r>
      <w:r w:rsidR="37834539" w:rsidRPr="752C8B00">
        <w:rPr>
          <w:rFonts w:ascii="Arial" w:eastAsia="Calibri" w:hAnsi="Arial"/>
        </w:rPr>
        <w:t>dirbti</w:t>
      </w:r>
      <w:r w:rsidRPr="005C0955">
        <w:rPr>
          <w:rFonts w:ascii="Arial" w:eastAsia="Calibri" w:hAnsi="Arial"/>
        </w:rPr>
        <w:t xml:space="preserve"> ir atitinka </w:t>
      </w:r>
      <w:r w:rsidRPr="0001084D">
        <w:rPr>
          <w:rFonts w:ascii="Arial" w:eastAsia="Calibri" w:hAnsi="Arial"/>
        </w:rPr>
        <w:t>Rangovo pasiūlyme (įskaitant priedą Nr.</w:t>
      </w:r>
      <w:r w:rsidR="7DF10575" w:rsidRPr="0001084D">
        <w:rPr>
          <w:rFonts w:ascii="Arial" w:eastAsia="Calibri" w:hAnsi="Arial"/>
        </w:rPr>
        <w:t>7</w:t>
      </w:r>
      <w:r w:rsidRPr="0001084D">
        <w:rPr>
          <w:rFonts w:ascii="Arial" w:eastAsia="Calibri" w:hAnsi="Arial"/>
        </w:rPr>
        <w:t>)</w:t>
      </w:r>
      <w:r w:rsidRPr="005C0955">
        <w:rPr>
          <w:rFonts w:ascii="Arial" w:eastAsia="Calibri" w:hAnsi="Arial"/>
        </w:rPr>
        <w:t xml:space="preserve"> nurodytus veikimo parametrus ir kitus Užsakovo Pirkimo sąlygose nustatytus reikalavimus;</w:t>
      </w:r>
    </w:p>
    <w:p w14:paraId="6E6726A7" w14:textId="2830011D" w:rsidR="007D1C73" w:rsidRPr="00513A5C" w:rsidRDefault="007D1C73" w:rsidP="004D22C4">
      <w:pPr>
        <w:pStyle w:val="ListParagraph"/>
        <w:numPr>
          <w:ilvl w:val="3"/>
          <w:numId w:val="3"/>
        </w:numPr>
        <w:ind w:left="992" w:hanging="992"/>
        <w:rPr>
          <w:rFonts w:ascii="Arial" w:eastAsia="Calibri" w:hAnsi="Arial"/>
        </w:rPr>
      </w:pPr>
      <w:r w:rsidRPr="005C0955">
        <w:rPr>
          <w:rFonts w:ascii="Arial" w:eastAsia="Calibri" w:hAnsi="Arial"/>
        </w:rPr>
        <w:t xml:space="preserve">Rangovas pateiks tai įrodančią ataskaitą </w:t>
      </w:r>
      <w:r w:rsidR="00D775D7" w:rsidRPr="005C0955">
        <w:rPr>
          <w:rFonts w:ascii="Arial" w:eastAsia="Calibri" w:hAnsi="Arial"/>
        </w:rPr>
        <w:t>pa</w:t>
      </w:r>
      <w:r w:rsidRPr="005C0955">
        <w:rPr>
          <w:rFonts w:ascii="Arial" w:eastAsia="Calibri" w:hAnsi="Arial"/>
        </w:rPr>
        <w:t xml:space="preserve">grįstą matavimų rezultatais; </w:t>
      </w:r>
    </w:p>
    <w:p w14:paraId="0642BB06" w14:textId="73791D0E" w:rsidR="007D1C73" w:rsidRPr="00513A5C" w:rsidRDefault="007D1C73" w:rsidP="004D22C4">
      <w:pPr>
        <w:pStyle w:val="ListParagraph"/>
        <w:numPr>
          <w:ilvl w:val="3"/>
          <w:numId w:val="3"/>
        </w:numPr>
        <w:ind w:left="992" w:hanging="992"/>
        <w:rPr>
          <w:rFonts w:ascii="Arial" w:eastAsia="Calibri" w:hAnsi="Arial"/>
        </w:rPr>
      </w:pPr>
      <w:r w:rsidRPr="005C0955">
        <w:rPr>
          <w:rFonts w:ascii="Arial" w:eastAsia="Calibri" w:hAnsi="Arial"/>
        </w:rPr>
        <w:t>Šią ataskaitą patvirtins Užsakovas.</w:t>
      </w:r>
    </w:p>
    <w:p w14:paraId="490D8D73" w14:textId="552302BD" w:rsidR="007D1C73" w:rsidRPr="00D81DE6" w:rsidRDefault="007D1C73" w:rsidP="004D22C4">
      <w:pPr>
        <w:pStyle w:val="Stiliuspagrindinis"/>
        <w:numPr>
          <w:ilvl w:val="2"/>
          <w:numId w:val="3"/>
        </w:numPr>
        <w:ind w:left="992" w:hanging="992"/>
        <w:rPr>
          <w:color w:val="auto"/>
          <w:sz w:val="22"/>
          <w:szCs w:val="22"/>
        </w:rPr>
      </w:pPr>
      <w:r w:rsidRPr="00D81DE6">
        <w:rPr>
          <w:color w:val="auto"/>
          <w:sz w:val="22"/>
          <w:szCs w:val="22"/>
        </w:rPr>
        <w:lastRenderedPageBreak/>
        <w:t>Garant</w:t>
      </w:r>
      <w:r w:rsidR="00D775D7">
        <w:rPr>
          <w:color w:val="auto"/>
          <w:sz w:val="22"/>
          <w:szCs w:val="22"/>
        </w:rPr>
        <w:t>uojamų veikimo</w:t>
      </w:r>
      <w:r w:rsidRPr="00D81DE6">
        <w:rPr>
          <w:color w:val="auto"/>
          <w:sz w:val="22"/>
          <w:szCs w:val="22"/>
        </w:rPr>
        <w:t xml:space="preserve"> rodiklių pasiekimo bandymai (kuras skirtas </w:t>
      </w:r>
      <w:r w:rsidR="007650EB">
        <w:rPr>
          <w:color w:val="auto"/>
          <w:sz w:val="22"/>
          <w:szCs w:val="22"/>
        </w:rPr>
        <w:t>RK-8</w:t>
      </w:r>
      <w:r w:rsidRPr="00D81DE6">
        <w:rPr>
          <w:color w:val="auto"/>
          <w:sz w:val="22"/>
          <w:szCs w:val="22"/>
        </w:rPr>
        <w:t xml:space="preserve"> bandymams, trečios šalies samdymas ir pan.) apmokami Užsakovo, jei Rangovas įvykdo visus garant</w:t>
      </w:r>
      <w:r w:rsidR="00DE0C4D">
        <w:rPr>
          <w:color w:val="auto"/>
          <w:sz w:val="22"/>
          <w:szCs w:val="22"/>
        </w:rPr>
        <w:t>uojamų veikimo</w:t>
      </w:r>
      <w:r w:rsidRPr="00D81DE6">
        <w:rPr>
          <w:color w:val="auto"/>
          <w:sz w:val="22"/>
          <w:szCs w:val="22"/>
        </w:rPr>
        <w:t xml:space="preserve"> rodiklių pasiekimo bandymus kurių metu pasiekiami garantuojami </w:t>
      </w:r>
      <w:r w:rsidR="007B790F">
        <w:rPr>
          <w:color w:val="auto"/>
          <w:sz w:val="22"/>
          <w:szCs w:val="22"/>
        </w:rPr>
        <w:t xml:space="preserve">veikimo </w:t>
      </w:r>
      <w:r w:rsidRPr="00D81DE6">
        <w:rPr>
          <w:color w:val="auto"/>
          <w:sz w:val="22"/>
          <w:szCs w:val="22"/>
        </w:rPr>
        <w:t>parametrai (rodikliai). Jeigu Rangovui nepasiseka įvykdyti kurio nors garant</w:t>
      </w:r>
      <w:r w:rsidR="007B790F">
        <w:rPr>
          <w:color w:val="auto"/>
          <w:sz w:val="22"/>
          <w:szCs w:val="22"/>
        </w:rPr>
        <w:t>uojamų veikimo</w:t>
      </w:r>
      <w:r w:rsidRPr="00D81DE6">
        <w:rPr>
          <w:color w:val="auto"/>
          <w:sz w:val="22"/>
          <w:szCs w:val="22"/>
        </w:rPr>
        <w:t xml:space="preserve"> rodiklių pasiekimo ir dėl to Užsakovas patiria papildomas, dėl bandymo (-ų) kartojimo tiesiogiai susijusias išlaidas, Rangovas </w:t>
      </w:r>
      <w:r w:rsidR="00C85DF7">
        <w:rPr>
          <w:color w:val="auto"/>
          <w:sz w:val="22"/>
          <w:szCs w:val="22"/>
        </w:rPr>
        <w:t>privalo</w:t>
      </w:r>
      <w:r w:rsidRPr="00D81DE6">
        <w:rPr>
          <w:color w:val="auto"/>
          <w:sz w:val="22"/>
          <w:szCs w:val="22"/>
        </w:rPr>
        <w:t xml:space="preserve"> tokias išlaidas kompensuoti. </w:t>
      </w:r>
    </w:p>
    <w:p w14:paraId="27F85E6E" w14:textId="7CF69439" w:rsidR="007D1C73" w:rsidRPr="00D81DE6" w:rsidRDefault="007D1C73" w:rsidP="004D22C4">
      <w:pPr>
        <w:pStyle w:val="Stiliuspagrindinis"/>
        <w:numPr>
          <w:ilvl w:val="2"/>
          <w:numId w:val="3"/>
        </w:numPr>
        <w:ind w:left="992" w:hanging="992"/>
        <w:rPr>
          <w:color w:val="auto"/>
          <w:sz w:val="22"/>
          <w:szCs w:val="22"/>
        </w:rPr>
      </w:pPr>
      <w:r w:rsidRPr="00D81DE6">
        <w:rPr>
          <w:color w:val="auto"/>
          <w:sz w:val="22"/>
          <w:szCs w:val="22"/>
        </w:rPr>
        <w:t>Jeigu Rangovui per pratęstą savaitę nepavyksta sėkmingai atlikti garant</w:t>
      </w:r>
      <w:r w:rsidR="00C85DF7">
        <w:rPr>
          <w:color w:val="auto"/>
          <w:sz w:val="22"/>
          <w:szCs w:val="22"/>
        </w:rPr>
        <w:t>uojamų</w:t>
      </w:r>
      <w:r w:rsidR="004E2ADF">
        <w:rPr>
          <w:color w:val="auto"/>
          <w:sz w:val="22"/>
          <w:szCs w:val="22"/>
        </w:rPr>
        <w:t xml:space="preserve"> veikimo</w:t>
      </w:r>
      <w:r w:rsidRPr="00D81DE6">
        <w:rPr>
          <w:color w:val="auto"/>
          <w:sz w:val="22"/>
          <w:szCs w:val="22"/>
        </w:rPr>
        <w:t xml:space="preserve"> rodiklių pasiekimo bandymų, </w:t>
      </w:r>
      <w:r w:rsidRPr="0001084D">
        <w:rPr>
          <w:color w:val="auto"/>
          <w:sz w:val="22"/>
          <w:szCs w:val="22"/>
        </w:rPr>
        <w:t>taikomas garantinis žalos atlyginimas.</w:t>
      </w:r>
    </w:p>
    <w:p w14:paraId="7E4B59C7" w14:textId="526BC30F" w:rsidR="007D1C73" w:rsidRDefault="007D1C73" w:rsidP="004D22C4">
      <w:pPr>
        <w:pStyle w:val="Stiliuspagrindinis"/>
        <w:numPr>
          <w:ilvl w:val="2"/>
          <w:numId w:val="3"/>
        </w:numPr>
        <w:ind w:left="992" w:hanging="992"/>
        <w:rPr>
          <w:color w:val="auto"/>
          <w:sz w:val="22"/>
          <w:szCs w:val="22"/>
        </w:rPr>
      </w:pPr>
      <w:r w:rsidRPr="00D81DE6">
        <w:rPr>
          <w:color w:val="auto"/>
          <w:sz w:val="22"/>
          <w:szCs w:val="22"/>
        </w:rPr>
        <w:t>Garant</w:t>
      </w:r>
      <w:r w:rsidR="005A3FDD">
        <w:rPr>
          <w:color w:val="auto"/>
          <w:sz w:val="22"/>
          <w:szCs w:val="22"/>
        </w:rPr>
        <w:t>uojamų veikimo</w:t>
      </w:r>
      <w:r w:rsidRPr="00D81DE6">
        <w:rPr>
          <w:color w:val="auto"/>
          <w:sz w:val="22"/>
          <w:szCs w:val="22"/>
        </w:rPr>
        <w:t xml:space="preserve"> rodiklių pasiekimo bandymai gali būti atliekami po perdavimo Užsakovui tik tuo atveju, jei šie bandymai negalimi dėl ribojančių sąlygų (nepakankama šilumos poreikio apkrova).</w:t>
      </w:r>
    </w:p>
    <w:p w14:paraId="737DD5F5" w14:textId="77777777" w:rsidR="00111636" w:rsidRDefault="00111636" w:rsidP="004D22C4">
      <w:pPr>
        <w:pStyle w:val="Stiliuspagrindinis"/>
        <w:ind w:left="992" w:hanging="992"/>
        <w:rPr>
          <w:color w:val="auto"/>
          <w:sz w:val="22"/>
          <w:szCs w:val="22"/>
        </w:rPr>
      </w:pPr>
    </w:p>
    <w:p w14:paraId="2BC033DC" w14:textId="5F5BA2B6" w:rsidR="007D1C73" w:rsidRPr="00D81DE6" w:rsidRDefault="00201E81" w:rsidP="004D22C4">
      <w:pPr>
        <w:pStyle w:val="Stiliuspagrindinis"/>
        <w:numPr>
          <w:ilvl w:val="1"/>
          <w:numId w:val="3"/>
        </w:numPr>
        <w:ind w:left="992" w:hanging="992"/>
        <w:rPr>
          <w:color w:val="auto"/>
          <w:sz w:val="22"/>
          <w:szCs w:val="22"/>
        </w:rPr>
      </w:pPr>
      <w:r w:rsidRPr="00D81DE6">
        <w:rPr>
          <w:color w:val="auto"/>
          <w:sz w:val="22"/>
          <w:szCs w:val="22"/>
        </w:rPr>
        <w:t>TREČIOS ŠALIES DALYVAVIMAS BANDYMUOSE</w:t>
      </w:r>
    </w:p>
    <w:p w14:paraId="07924F79" w14:textId="7127AA6A" w:rsidR="007D1C73" w:rsidRPr="00D81DE6" w:rsidRDefault="007D1C73" w:rsidP="004D22C4">
      <w:pPr>
        <w:pStyle w:val="Stiliuspagrindinis"/>
        <w:numPr>
          <w:ilvl w:val="2"/>
          <w:numId w:val="3"/>
        </w:numPr>
        <w:ind w:left="992" w:hanging="992"/>
        <w:rPr>
          <w:color w:val="auto"/>
          <w:sz w:val="22"/>
          <w:szCs w:val="22"/>
        </w:rPr>
      </w:pPr>
      <w:r w:rsidRPr="00D81DE6">
        <w:rPr>
          <w:color w:val="auto"/>
          <w:sz w:val="22"/>
          <w:szCs w:val="22"/>
        </w:rPr>
        <w:t xml:space="preserve">Užsakovas </w:t>
      </w:r>
      <w:r w:rsidR="008E6B2F">
        <w:rPr>
          <w:color w:val="auto"/>
          <w:sz w:val="22"/>
          <w:szCs w:val="22"/>
        </w:rPr>
        <w:t>pasilieka sau teisę</w:t>
      </w:r>
      <w:r w:rsidRPr="00D81DE6">
        <w:rPr>
          <w:color w:val="auto"/>
          <w:sz w:val="22"/>
          <w:szCs w:val="22"/>
        </w:rPr>
        <w:t xml:space="preserve"> pasitelkti nepriklausomą inspektavimo (tikrinimo) bendrovę (trečiąją šalį) dalyvavimui bandymuose. Prieš bandymų pradžią Užsakovo patvirtinta nepriklausoma inspektavimo (tikrinimo) bendrovė, veikianti kaip trečioji šalis, turi patvirtinti Užsakovo nustatytų tikrinti:</w:t>
      </w:r>
    </w:p>
    <w:p w14:paraId="12FF928D" w14:textId="4C00CCE6" w:rsidR="007D1C73" w:rsidRPr="00760F87" w:rsidRDefault="007D1C73" w:rsidP="004D22C4">
      <w:pPr>
        <w:pStyle w:val="ListParagraph"/>
        <w:numPr>
          <w:ilvl w:val="3"/>
          <w:numId w:val="3"/>
        </w:numPr>
        <w:ind w:left="992" w:hanging="992"/>
        <w:rPr>
          <w:rFonts w:ascii="Arial" w:eastAsia="Calibri" w:hAnsi="Arial"/>
        </w:rPr>
      </w:pPr>
      <w:r w:rsidRPr="00760F87">
        <w:rPr>
          <w:rFonts w:ascii="Arial" w:eastAsia="Calibri" w:hAnsi="Arial"/>
        </w:rPr>
        <w:t>Bandymų programas.</w:t>
      </w:r>
    </w:p>
    <w:p w14:paraId="71A5EA89" w14:textId="1FF102B4" w:rsidR="007D1C73" w:rsidRPr="00760F87" w:rsidRDefault="007D1C73" w:rsidP="004D22C4">
      <w:pPr>
        <w:pStyle w:val="ListParagraph"/>
        <w:numPr>
          <w:ilvl w:val="3"/>
          <w:numId w:val="3"/>
        </w:numPr>
        <w:ind w:left="992" w:hanging="992"/>
        <w:rPr>
          <w:rFonts w:ascii="Arial" w:eastAsia="Calibri" w:hAnsi="Arial"/>
        </w:rPr>
      </w:pPr>
      <w:r w:rsidRPr="00760F87">
        <w:rPr>
          <w:rFonts w:ascii="Arial" w:eastAsia="Calibri" w:hAnsi="Arial"/>
        </w:rPr>
        <w:t>Bandymų procedūras.</w:t>
      </w:r>
    </w:p>
    <w:p w14:paraId="05237645" w14:textId="3A4E86FC" w:rsidR="007D1C73" w:rsidRPr="00513A5C" w:rsidRDefault="007D1C73" w:rsidP="004D22C4">
      <w:pPr>
        <w:pStyle w:val="ListParagraph"/>
        <w:numPr>
          <w:ilvl w:val="3"/>
          <w:numId w:val="3"/>
        </w:numPr>
        <w:ind w:left="992" w:hanging="992"/>
        <w:rPr>
          <w:rFonts w:ascii="Arial" w:eastAsia="Calibri" w:hAnsi="Arial"/>
        </w:rPr>
      </w:pPr>
      <w:r w:rsidRPr="00760F87">
        <w:rPr>
          <w:rFonts w:ascii="Arial" w:eastAsia="Calibri" w:hAnsi="Arial"/>
        </w:rPr>
        <w:t>Reikalingų kalibruotų prietaisų įrengimą ir patikrinimą bei duomenų surinkimo įrangą bandymams</w:t>
      </w:r>
      <w:r w:rsidRPr="008F5796">
        <w:rPr>
          <w:rFonts w:ascii="Arial" w:eastAsia="Calibri" w:hAnsi="Arial"/>
        </w:rPr>
        <w:t xml:space="preserve">. </w:t>
      </w:r>
    </w:p>
    <w:p w14:paraId="3C7CE924" w14:textId="2E277EED" w:rsidR="007D1C73" w:rsidRPr="00D81DE6" w:rsidRDefault="007D1C73" w:rsidP="004D22C4">
      <w:pPr>
        <w:pStyle w:val="Stiliuspagrindinis"/>
        <w:numPr>
          <w:ilvl w:val="2"/>
          <w:numId w:val="3"/>
        </w:numPr>
        <w:ind w:left="992" w:hanging="992"/>
        <w:rPr>
          <w:color w:val="auto"/>
          <w:sz w:val="22"/>
          <w:szCs w:val="22"/>
        </w:rPr>
      </w:pPr>
      <w:r w:rsidRPr="00D81DE6">
        <w:rPr>
          <w:color w:val="auto"/>
          <w:sz w:val="22"/>
          <w:szCs w:val="22"/>
        </w:rPr>
        <w:t xml:space="preserve">Vykdant bandymus inspektavimo (tikrinimo) bendrovė, veikianti kaip trečia šalis, turi </w:t>
      </w:r>
      <w:r w:rsidR="00443731">
        <w:rPr>
          <w:color w:val="auto"/>
          <w:sz w:val="22"/>
          <w:szCs w:val="22"/>
        </w:rPr>
        <w:t xml:space="preserve">teisę </w:t>
      </w:r>
      <w:r w:rsidRPr="00D81DE6">
        <w:rPr>
          <w:color w:val="auto"/>
          <w:sz w:val="22"/>
          <w:szCs w:val="22"/>
        </w:rPr>
        <w:t xml:space="preserve">stebėti ir liudyti visus bandymų veiksmus ir rezultatus. </w:t>
      </w:r>
    </w:p>
    <w:p w14:paraId="1F08ED23" w14:textId="6717CA22" w:rsidR="007D1C73" w:rsidRPr="00D81DE6" w:rsidRDefault="007D1C73" w:rsidP="004D22C4">
      <w:pPr>
        <w:pStyle w:val="Stiliuspagrindinis"/>
        <w:numPr>
          <w:ilvl w:val="2"/>
          <w:numId w:val="3"/>
        </w:numPr>
        <w:ind w:left="992" w:hanging="992"/>
        <w:rPr>
          <w:color w:val="auto"/>
          <w:sz w:val="22"/>
          <w:szCs w:val="22"/>
        </w:rPr>
      </w:pPr>
      <w:r w:rsidRPr="00D81DE6">
        <w:rPr>
          <w:color w:val="auto"/>
          <w:sz w:val="22"/>
          <w:szCs w:val="22"/>
        </w:rPr>
        <w:t>Pasibaigus bandymams ir išleidus bandymų ataskaitas, inspektavimo (tikrinimo) bendrovė, veikianti kaip trečia šalis, peržiūrė</w:t>
      </w:r>
      <w:r w:rsidR="006C1E5F">
        <w:rPr>
          <w:color w:val="auto"/>
          <w:sz w:val="22"/>
          <w:szCs w:val="22"/>
        </w:rPr>
        <w:t>s</w:t>
      </w:r>
      <w:r w:rsidRPr="00D81DE6">
        <w:rPr>
          <w:color w:val="auto"/>
          <w:sz w:val="22"/>
          <w:szCs w:val="22"/>
        </w:rPr>
        <w:t xml:space="preserve"> ir patvirtin</w:t>
      </w:r>
      <w:r w:rsidR="006C1E5F">
        <w:rPr>
          <w:color w:val="auto"/>
          <w:sz w:val="22"/>
          <w:szCs w:val="22"/>
        </w:rPr>
        <w:t>s</w:t>
      </w:r>
      <w:r w:rsidRPr="00D81DE6">
        <w:rPr>
          <w:color w:val="auto"/>
          <w:sz w:val="22"/>
          <w:szCs w:val="22"/>
        </w:rPr>
        <w:t xml:space="preserve"> atitinkamų Bandymų ataskaitas arba pateik</w:t>
      </w:r>
      <w:r w:rsidR="00EA18BA">
        <w:rPr>
          <w:color w:val="auto"/>
          <w:sz w:val="22"/>
          <w:szCs w:val="22"/>
        </w:rPr>
        <w:t>s</w:t>
      </w:r>
      <w:r w:rsidRPr="00D81DE6">
        <w:rPr>
          <w:color w:val="auto"/>
          <w:sz w:val="22"/>
          <w:szCs w:val="22"/>
        </w:rPr>
        <w:t xml:space="preserve"> pastabas jei </w:t>
      </w:r>
      <w:r w:rsidR="00EA18BA">
        <w:rPr>
          <w:color w:val="auto"/>
          <w:sz w:val="22"/>
          <w:szCs w:val="22"/>
        </w:rPr>
        <w:t>pateiktos</w:t>
      </w:r>
      <w:r w:rsidRPr="00D81DE6">
        <w:rPr>
          <w:color w:val="auto"/>
          <w:sz w:val="22"/>
          <w:szCs w:val="22"/>
        </w:rPr>
        <w:t xml:space="preserve"> ataskaitos negali būti patvirtintos.</w:t>
      </w:r>
    </w:p>
    <w:p w14:paraId="347E1023" w14:textId="77777777" w:rsidR="007D1C73" w:rsidRDefault="007D1C73" w:rsidP="004D22C4">
      <w:pPr>
        <w:pStyle w:val="Stiliuspagrindinis"/>
        <w:numPr>
          <w:ilvl w:val="2"/>
          <w:numId w:val="3"/>
        </w:numPr>
        <w:ind w:left="992" w:hanging="992"/>
        <w:rPr>
          <w:color w:val="auto"/>
          <w:sz w:val="22"/>
          <w:szCs w:val="22"/>
        </w:rPr>
      </w:pPr>
      <w:r w:rsidRPr="00D81DE6">
        <w:rPr>
          <w:color w:val="auto"/>
          <w:sz w:val="22"/>
          <w:szCs w:val="22"/>
        </w:rPr>
        <w:t>Visos išlaidos, susijusios su inspektavimo (tikrinimo) kompanija, kaip trečiąja šalimi, bus apmokamos Užsakovo lėšomis.</w:t>
      </w:r>
    </w:p>
    <w:p w14:paraId="1E6BD801" w14:textId="600009E4" w:rsidR="0E198738" w:rsidRDefault="0E198738" w:rsidP="00F25296">
      <w:pPr>
        <w:pStyle w:val="Heading1"/>
      </w:pPr>
      <w:bookmarkStart w:id="77" w:name="_Toc229064026"/>
      <w:r w:rsidRPr="005C4D3F">
        <w:t>REIKALAVIMAI MOKYMAMS</w:t>
      </w:r>
      <w:bookmarkEnd w:id="77"/>
    </w:p>
    <w:p w14:paraId="3D0E02C8" w14:textId="5F384FAD" w:rsidR="00F74639" w:rsidRPr="005E0F2E" w:rsidRDefault="00F74639" w:rsidP="004D22C4">
      <w:pPr>
        <w:pStyle w:val="Stiliuspagrindinis"/>
        <w:numPr>
          <w:ilvl w:val="1"/>
          <w:numId w:val="3"/>
        </w:numPr>
        <w:ind w:left="992" w:hanging="992"/>
        <w:rPr>
          <w:color w:val="auto"/>
          <w:sz w:val="22"/>
          <w:szCs w:val="22"/>
        </w:rPr>
      </w:pPr>
      <w:r w:rsidRPr="005E0F2E">
        <w:rPr>
          <w:color w:val="auto"/>
          <w:sz w:val="22"/>
          <w:szCs w:val="22"/>
        </w:rPr>
        <w:t>BENDRIEJI REIKALAVIMAI</w:t>
      </w:r>
      <w:r w:rsidR="005E0F2E">
        <w:rPr>
          <w:color w:val="auto"/>
          <w:sz w:val="22"/>
          <w:szCs w:val="22"/>
        </w:rPr>
        <w:t xml:space="preserve"> MOKYMAMS</w:t>
      </w:r>
    </w:p>
    <w:p w14:paraId="01AC5790" w14:textId="7EB92D70" w:rsidR="00F74639" w:rsidRPr="005E0F2E" w:rsidRDefault="00F74639" w:rsidP="004D22C4">
      <w:pPr>
        <w:pStyle w:val="Stiliuspagrindinis"/>
        <w:numPr>
          <w:ilvl w:val="2"/>
          <w:numId w:val="3"/>
        </w:numPr>
        <w:ind w:left="992" w:hanging="992"/>
        <w:rPr>
          <w:color w:val="auto"/>
          <w:sz w:val="22"/>
          <w:szCs w:val="22"/>
        </w:rPr>
      </w:pPr>
      <w:r w:rsidRPr="005E0F2E">
        <w:rPr>
          <w:color w:val="auto"/>
          <w:sz w:val="22"/>
          <w:szCs w:val="22"/>
        </w:rPr>
        <w:t xml:space="preserve">Mokymų tikslas – suteikti Užsakovo eksploatavimo ir priežiūros personalui pakankamai žinių ir įgūdžių, kad jis galėtų būti atsakingas už Rangovo tiekimo apimtyje esančių </w:t>
      </w:r>
      <w:r w:rsidR="00AC3156">
        <w:rPr>
          <w:color w:val="auto"/>
          <w:sz w:val="22"/>
          <w:szCs w:val="22"/>
        </w:rPr>
        <w:t>RK-8</w:t>
      </w:r>
      <w:r w:rsidRPr="005E0F2E">
        <w:rPr>
          <w:color w:val="auto"/>
          <w:sz w:val="22"/>
          <w:szCs w:val="22"/>
        </w:rPr>
        <w:t xml:space="preserve"> sistemų / įrangos eksploatavimą ir priežiūrą. Mokymai vyks etapais prieš paleidimą ir bandomojo paleidimo metu. Kiekvienas darbuotojas bus supažindintas su konkrečiomis užduotimis, kurios priklausys jo atsakomybei.</w:t>
      </w:r>
    </w:p>
    <w:p w14:paraId="015E2073" w14:textId="3020004F" w:rsidR="00F74639" w:rsidRPr="005E0F2E" w:rsidRDefault="00F74639" w:rsidP="004D22C4">
      <w:pPr>
        <w:pStyle w:val="Stiliuspagrindinis"/>
        <w:numPr>
          <w:ilvl w:val="2"/>
          <w:numId w:val="3"/>
        </w:numPr>
        <w:ind w:left="992" w:hanging="992"/>
        <w:rPr>
          <w:color w:val="auto"/>
          <w:sz w:val="22"/>
          <w:szCs w:val="22"/>
        </w:rPr>
      </w:pPr>
      <w:r w:rsidRPr="005E0F2E">
        <w:rPr>
          <w:color w:val="auto"/>
          <w:sz w:val="22"/>
          <w:szCs w:val="22"/>
        </w:rPr>
        <w:t>Mokymai turi apimti visą</w:t>
      </w:r>
      <w:r w:rsidR="00EB0E74">
        <w:rPr>
          <w:color w:val="auto"/>
          <w:sz w:val="22"/>
          <w:szCs w:val="22"/>
        </w:rPr>
        <w:t xml:space="preserve"> RK-8</w:t>
      </w:r>
      <w:r w:rsidR="007512F4">
        <w:rPr>
          <w:color w:val="auto"/>
          <w:sz w:val="22"/>
          <w:szCs w:val="22"/>
        </w:rPr>
        <w:t xml:space="preserve"> objektą</w:t>
      </w:r>
      <w:r w:rsidRPr="005E0F2E">
        <w:rPr>
          <w:color w:val="auto"/>
          <w:sz w:val="22"/>
          <w:szCs w:val="22"/>
        </w:rPr>
        <w:t xml:space="preserve">. Mokymai turi būti pagrįsti Rangovo pateiktomis eksploatavimo ir priežiūros instrukcijomis, PID ir kitomis schemomis. Mokymus turi vesti </w:t>
      </w:r>
      <w:r w:rsidR="4D2E55F9" w:rsidRPr="0B398C03">
        <w:rPr>
          <w:color w:val="auto"/>
          <w:sz w:val="22"/>
          <w:szCs w:val="22"/>
        </w:rPr>
        <w:t>R</w:t>
      </w:r>
      <w:r w:rsidR="00885936">
        <w:rPr>
          <w:color w:val="auto"/>
          <w:sz w:val="22"/>
          <w:szCs w:val="22"/>
        </w:rPr>
        <w:t xml:space="preserve">angovo arba </w:t>
      </w:r>
      <w:r w:rsidRPr="005E0F2E">
        <w:rPr>
          <w:color w:val="auto"/>
          <w:sz w:val="22"/>
          <w:szCs w:val="22"/>
        </w:rPr>
        <w:t>įrangos gamintojų atstovas arba oficialūs atstovai, instruktoriai turi turėti atitinkamą kvalifikaciją.</w:t>
      </w:r>
    </w:p>
    <w:p w14:paraId="5919A9B7" w14:textId="7F4A2D7F" w:rsidR="00F74639" w:rsidRPr="005E0F2E" w:rsidRDefault="00F74639" w:rsidP="004D22C4">
      <w:pPr>
        <w:pStyle w:val="Stiliuspagrindinis"/>
        <w:numPr>
          <w:ilvl w:val="2"/>
          <w:numId w:val="3"/>
        </w:numPr>
        <w:ind w:left="992" w:hanging="992"/>
        <w:rPr>
          <w:color w:val="auto"/>
          <w:sz w:val="22"/>
          <w:szCs w:val="22"/>
        </w:rPr>
      </w:pPr>
      <w:r w:rsidRPr="005E0F2E">
        <w:rPr>
          <w:color w:val="auto"/>
          <w:sz w:val="22"/>
          <w:szCs w:val="22"/>
        </w:rPr>
        <w:t xml:space="preserve">Mokymai turi būti rengiami </w:t>
      </w:r>
      <w:r w:rsidR="00CC552D">
        <w:rPr>
          <w:color w:val="auto"/>
          <w:sz w:val="22"/>
          <w:szCs w:val="22"/>
        </w:rPr>
        <w:t>lietuvių</w:t>
      </w:r>
      <w:r w:rsidRPr="005E0F2E">
        <w:rPr>
          <w:color w:val="auto"/>
          <w:sz w:val="22"/>
          <w:szCs w:val="22"/>
        </w:rPr>
        <w:t xml:space="preserve"> kalba, o mokymo medžiaga taip pat turi būti pateikta </w:t>
      </w:r>
      <w:r w:rsidR="00CC552D">
        <w:rPr>
          <w:color w:val="auto"/>
          <w:sz w:val="22"/>
          <w:szCs w:val="22"/>
        </w:rPr>
        <w:t>lietuvių</w:t>
      </w:r>
      <w:r w:rsidRPr="005E0F2E">
        <w:rPr>
          <w:color w:val="auto"/>
          <w:sz w:val="22"/>
          <w:szCs w:val="22"/>
        </w:rPr>
        <w:t xml:space="preserve"> kalba. Pateikta medžiaga turi būti tinkama, kad ateityje būtų galima apmokyti ir naujus eksploatavimo ir priežiūros darbuotojus.</w:t>
      </w:r>
    </w:p>
    <w:p w14:paraId="70559294" w14:textId="3D317C7E" w:rsidR="00F74639" w:rsidRPr="005E0F2E" w:rsidRDefault="00F74639" w:rsidP="004D22C4">
      <w:pPr>
        <w:pStyle w:val="Stiliuspagrindinis"/>
        <w:numPr>
          <w:ilvl w:val="2"/>
          <w:numId w:val="3"/>
        </w:numPr>
        <w:ind w:left="992" w:hanging="992"/>
        <w:rPr>
          <w:color w:val="auto"/>
          <w:sz w:val="22"/>
          <w:szCs w:val="22"/>
        </w:rPr>
      </w:pPr>
      <w:r w:rsidRPr="005E0F2E">
        <w:rPr>
          <w:color w:val="auto"/>
          <w:sz w:val="22"/>
          <w:szCs w:val="22"/>
        </w:rPr>
        <w:t xml:space="preserve">Mokymo programa turi apimti visus veiksmus, susijusius su </w:t>
      </w:r>
      <w:r w:rsidR="008A71A5">
        <w:rPr>
          <w:color w:val="auto"/>
          <w:sz w:val="22"/>
          <w:szCs w:val="22"/>
        </w:rPr>
        <w:t>RK-8</w:t>
      </w:r>
      <w:r w:rsidRPr="005E0F2E">
        <w:rPr>
          <w:color w:val="auto"/>
          <w:sz w:val="22"/>
          <w:szCs w:val="22"/>
        </w:rPr>
        <w:t xml:space="preserve"> eksploatavimu ir valdymu įprastos eksploatacijos ir sąlygų metu (be kita ko, paleidimo paruošimas, paleidimas, įprastas eksploatavimas, išjungimo paruošimas, išjungimas ir kt.), taip pat gedimų atveju. Mokymai turi supažindinti personalą su </w:t>
      </w:r>
      <w:r w:rsidR="008A71A5">
        <w:rPr>
          <w:color w:val="auto"/>
          <w:sz w:val="22"/>
          <w:szCs w:val="22"/>
        </w:rPr>
        <w:t xml:space="preserve">RK-8 </w:t>
      </w:r>
      <w:r w:rsidRPr="005E0F2E">
        <w:rPr>
          <w:color w:val="auto"/>
          <w:sz w:val="22"/>
          <w:szCs w:val="22"/>
        </w:rPr>
        <w:t xml:space="preserve">išdėstymu, įranga ir </w:t>
      </w:r>
      <w:r w:rsidR="008A71A5">
        <w:rPr>
          <w:color w:val="auto"/>
          <w:sz w:val="22"/>
          <w:szCs w:val="22"/>
        </w:rPr>
        <w:t>katilinė</w:t>
      </w:r>
      <w:r w:rsidRPr="005E0F2E">
        <w:rPr>
          <w:color w:val="auto"/>
          <w:sz w:val="22"/>
          <w:szCs w:val="22"/>
        </w:rPr>
        <w:t xml:space="preserve"> įrangos bei sistemų priežiūra.</w:t>
      </w:r>
    </w:p>
    <w:p w14:paraId="7C70448C" w14:textId="45C5BDA6" w:rsidR="00F74639" w:rsidRPr="005E0F2E" w:rsidRDefault="00F74639" w:rsidP="004D22C4">
      <w:pPr>
        <w:pStyle w:val="Stiliuspagrindinis"/>
        <w:numPr>
          <w:ilvl w:val="2"/>
          <w:numId w:val="3"/>
        </w:numPr>
        <w:ind w:left="992" w:hanging="992"/>
        <w:rPr>
          <w:color w:val="auto"/>
          <w:sz w:val="22"/>
          <w:szCs w:val="22"/>
        </w:rPr>
      </w:pPr>
      <w:r w:rsidRPr="005E0F2E">
        <w:rPr>
          <w:color w:val="auto"/>
          <w:sz w:val="22"/>
          <w:szCs w:val="22"/>
        </w:rPr>
        <w:t xml:space="preserve">Mokymai </w:t>
      </w:r>
      <w:r w:rsidR="008A71A5">
        <w:rPr>
          <w:color w:val="auto"/>
          <w:sz w:val="22"/>
          <w:szCs w:val="22"/>
        </w:rPr>
        <w:t xml:space="preserve">turi </w:t>
      </w:r>
      <w:r w:rsidR="00020FFC">
        <w:rPr>
          <w:color w:val="auto"/>
          <w:sz w:val="22"/>
          <w:szCs w:val="22"/>
        </w:rPr>
        <w:t xml:space="preserve">būti </w:t>
      </w:r>
      <w:r w:rsidRPr="005E0F2E">
        <w:rPr>
          <w:color w:val="auto"/>
          <w:sz w:val="22"/>
          <w:szCs w:val="22"/>
        </w:rPr>
        <w:t xml:space="preserve">suskirstyti į dvi dalis: teoriją ir praktinį mokymą. Praktinis mokymas turi būti atliekamas </w:t>
      </w:r>
      <w:r w:rsidR="001D347B">
        <w:rPr>
          <w:color w:val="auto"/>
          <w:sz w:val="22"/>
          <w:szCs w:val="22"/>
        </w:rPr>
        <w:t>biokuro katilo</w:t>
      </w:r>
      <w:r w:rsidRPr="005E0F2E">
        <w:rPr>
          <w:color w:val="auto"/>
          <w:sz w:val="22"/>
          <w:szCs w:val="22"/>
        </w:rPr>
        <w:t xml:space="preserve"> įrengimo ir paleidimo metu.</w:t>
      </w:r>
    </w:p>
    <w:p w14:paraId="517647D7" w14:textId="24C7BFB6" w:rsidR="00F74639" w:rsidRPr="005E0F2E" w:rsidRDefault="00F434A9" w:rsidP="004D22C4">
      <w:pPr>
        <w:pStyle w:val="Stiliuspagrindinis"/>
        <w:numPr>
          <w:ilvl w:val="2"/>
          <w:numId w:val="3"/>
        </w:numPr>
        <w:ind w:left="992" w:hanging="992"/>
        <w:rPr>
          <w:color w:val="auto"/>
          <w:sz w:val="22"/>
          <w:szCs w:val="22"/>
        </w:rPr>
      </w:pPr>
      <w:r>
        <w:rPr>
          <w:color w:val="auto"/>
          <w:sz w:val="22"/>
          <w:szCs w:val="22"/>
        </w:rPr>
        <w:lastRenderedPageBreak/>
        <w:t>Užsakovas</w:t>
      </w:r>
      <w:r w:rsidR="00F74639" w:rsidRPr="005E0F2E">
        <w:rPr>
          <w:color w:val="auto"/>
          <w:sz w:val="22"/>
          <w:szCs w:val="22"/>
        </w:rPr>
        <w:t xml:space="preserve"> privalo paruošti erdvę/</w:t>
      </w:r>
      <w:r>
        <w:rPr>
          <w:color w:val="auto"/>
          <w:sz w:val="22"/>
          <w:szCs w:val="22"/>
        </w:rPr>
        <w:t>patalpą</w:t>
      </w:r>
      <w:r w:rsidR="00F74639" w:rsidRPr="005E0F2E">
        <w:rPr>
          <w:color w:val="auto"/>
          <w:sz w:val="22"/>
          <w:szCs w:val="22"/>
        </w:rPr>
        <w:t xml:space="preserve"> teorijos mokymams </w:t>
      </w:r>
      <w:r>
        <w:rPr>
          <w:color w:val="auto"/>
          <w:sz w:val="22"/>
          <w:szCs w:val="22"/>
        </w:rPr>
        <w:t>katilinėje</w:t>
      </w:r>
      <w:r w:rsidR="00F74639" w:rsidRPr="005E0F2E">
        <w:rPr>
          <w:color w:val="auto"/>
          <w:sz w:val="22"/>
          <w:szCs w:val="22"/>
        </w:rPr>
        <w:t xml:space="preserve"> arba jos apylinkėse. </w:t>
      </w:r>
      <w:r>
        <w:rPr>
          <w:color w:val="auto"/>
          <w:sz w:val="22"/>
          <w:szCs w:val="22"/>
        </w:rPr>
        <w:t>Užsakovas</w:t>
      </w:r>
      <w:r w:rsidR="00F74639" w:rsidRPr="005E0F2E">
        <w:rPr>
          <w:color w:val="auto"/>
          <w:sz w:val="22"/>
          <w:szCs w:val="22"/>
        </w:rPr>
        <w:t xml:space="preserve"> yra atsakingas už savo personalo kelionės, apgyvendinimo ir maitinimo išlaidas bei dienpinigius.</w:t>
      </w:r>
    </w:p>
    <w:p w14:paraId="7E54C18D" w14:textId="1F0FF6A8" w:rsidR="00F74639" w:rsidRPr="005E0F2E" w:rsidRDefault="00F74639" w:rsidP="004D22C4">
      <w:pPr>
        <w:pStyle w:val="Stiliuspagrindinis"/>
        <w:numPr>
          <w:ilvl w:val="2"/>
          <w:numId w:val="3"/>
        </w:numPr>
        <w:ind w:left="992" w:hanging="992"/>
        <w:rPr>
          <w:color w:val="auto"/>
          <w:sz w:val="22"/>
          <w:szCs w:val="22"/>
        </w:rPr>
      </w:pPr>
      <w:r w:rsidRPr="005E0F2E">
        <w:rPr>
          <w:color w:val="auto"/>
          <w:sz w:val="22"/>
          <w:szCs w:val="22"/>
        </w:rPr>
        <w:t xml:space="preserve">Rangovas gali organizuoti apsilankymus savo etaloninėse </w:t>
      </w:r>
      <w:r w:rsidR="00F434A9">
        <w:rPr>
          <w:color w:val="auto"/>
          <w:sz w:val="22"/>
          <w:szCs w:val="22"/>
        </w:rPr>
        <w:t>katilinėse</w:t>
      </w:r>
      <w:r w:rsidRPr="005E0F2E">
        <w:rPr>
          <w:color w:val="auto"/>
          <w:sz w:val="22"/>
          <w:szCs w:val="22"/>
        </w:rPr>
        <w:t xml:space="preserve">. </w:t>
      </w:r>
      <w:r w:rsidR="00F434A9">
        <w:rPr>
          <w:color w:val="auto"/>
          <w:sz w:val="22"/>
          <w:szCs w:val="22"/>
        </w:rPr>
        <w:t>Užsakovas</w:t>
      </w:r>
      <w:r w:rsidRPr="005E0F2E">
        <w:rPr>
          <w:color w:val="auto"/>
          <w:sz w:val="22"/>
          <w:szCs w:val="22"/>
        </w:rPr>
        <w:t xml:space="preserve"> yra atsakingas už savo personalo kelionės išlaidas.</w:t>
      </w:r>
    </w:p>
    <w:p w14:paraId="3B3F2BFF" w14:textId="77777777" w:rsidR="00F74639" w:rsidRPr="00513A5C" w:rsidRDefault="00F74639" w:rsidP="004D22C4">
      <w:pPr>
        <w:ind w:left="992" w:hanging="992"/>
        <w:rPr>
          <w:rFonts w:ascii="Arial" w:hAnsi="Arial" w:cs="Arial"/>
        </w:rPr>
      </w:pPr>
    </w:p>
    <w:p w14:paraId="3DE7B0FF" w14:textId="5DD779C2" w:rsidR="007608EA" w:rsidRPr="005E0F2E" w:rsidRDefault="007608EA" w:rsidP="004D22C4">
      <w:pPr>
        <w:pStyle w:val="Stiliuspagrindinis"/>
        <w:numPr>
          <w:ilvl w:val="1"/>
          <w:numId w:val="3"/>
        </w:numPr>
        <w:ind w:left="992" w:hanging="992"/>
        <w:rPr>
          <w:color w:val="auto"/>
          <w:sz w:val="22"/>
          <w:szCs w:val="22"/>
        </w:rPr>
      </w:pPr>
      <w:r w:rsidRPr="005E0F2E">
        <w:rPr>
          <w:color w:val="auto"/>
          <w:sz w:val="22"/>
          <w:szCs w:val="22"/>
        </w:rPr>
        <w:t>MOKYM</w:t>
      </w:r>
      <w:r w:rsidR="009071FB">
        <w:rPr>
          <w:color w:val="auto"/>
          <w:sz w:val="22"/>
          <w:szCs w:val="22"/>
        </w:rPr>
        <w:t>Ų</w:t>
      </w:r>
      <w:r w:rsidRPr="005E0F2E">
        <w:rPr>
          <w:color w:val="auto"/>
          <w:sz w:val="22"/>
          <w:szCs w:val="22"/>
        </w:rPr>
        <w:t xml:space="preserve"> APIMTIS IR TURINYS</w:t>
      </w:r>
    </w:p>
    <w:p w14:paraId="3F2BDF9D" w14:textId="77777777" w:rsidR="002B1B96" w:rsidRDefault="002B1B96" w:rsidP="004D22C4">
      <w:pPr>
        <w:pStyle w:val="Stiliuspagrindinis"/>
        <w:numPr>
          <w:ilvl w:val="2"/>
          <w:numId w:val="3"/>
        </w:numPr>
        <w:ind w:left="992" w:hanging="992"/>
        <w:rPr>
          <w:color w:val="auto"/>
          <w:sz w:val="22"/>
          <w:szCs w:val="22"/>
        </w:rPr>
      </w:pPr>
      <w:r>
        <w:rPr>
          <w:color w:val="auto"/>
          <w:sz w:val="22"/>
          <w:szCs w:val="22"/>
        </w:rPr>
        <w:t xml:space="preserve">Mokymus turi vykdyti </w:t>
      </w:r>
      <w:r w:rsidR="00F0415F" w:rsidRPr="005E0F2E">
        <w:rPr>
          <w:color w:val="auto"/>
          <w:sz w:val="22"/>
          <w:szCs w:val="22"/>
        </w:rPr>
        <w:t>Rangovo personalas ir Rangovo subrangovų specialistai</w:t>
      </w:r>
      <w:r>
        <w:rPr>
          <w:color w:val="auto"/>
          <w:sz w:val="22"/>
          <w:szCs w:val="22"/>
        </w:rPr>
        <w:t>.</w:t>
      </w:r>
    </w:p>
    <w:p w14:paraId="6DA31FA0" w14:textId="7D328E17" w:rsidR="00DD5DF2" w:rsidRDefault="00F0415F" w:rsidP="004D22C4">
      <w:pPr>
        <w:pStyle w:val="Stiliuspagrindinis"/>
        <w:numPr>
          <w:ilvl w:val="2"/>
          <w:numId w:val="3"/>
        </w:numPr>
        <w:ind w:left="992" w:hanging="992"/>
        <w:rPr>
          <w:color w:val="auto"/>
          <w:sz w:val="22"/>
          <w:szCs w:val="22"/>
        </w:rPr>
      </w:pPr>
      <w:r w:rsidRPr="005E0F2E">
        <w:rPr>
          <w:color w:val="auto"/>
          <w:sz w:val="22"/>
          <w:szCs w:val="22"/>
        </w:rPr>
        <w:t>Mokymus gali vesti tik kvalifikuoti (bent trijų panašaus dydžio gamyklų patirtį turintys) instruktoriai.</w:t>
      </w:r>
    </w:p>
    <w:p w14:paraId="0DC16432" w14:textId="77777777" w:rsidR="009A3EF9" w:rsidRDefault="009A3EF9" w:rsidP="004D22C4">
      <w:pPr>
        <w:pStyle w:val="Stiliuspagrindinis"/>
        <w:ind w:left="992" w:hanging="992"/>
        <w:rPr>
          <w:color w:val="auto"/>
          <w:sz w:val="22"/>
          <w:szCs w:val="22"/>
        </w:rPr>
      </w:pPr>
    </w:p>
    <w:p w14:paraId="4955C291" w14:textId="363C7428" w:rsidR="009A3EF9" w:rsidRPr="005E0F2E" w:rsidRDefault="009A3EF9" w:rsidP="004D22C4">
      <w:pPr>
        <w:pStyle w:val="Stiliuspagrindinis"/>
        <w:numPr>
          <w:ilvl w:val="1"/>
          <w:numId w:val="3"/>
        </w:numPr>
        <w:ind w:left="992" w:hanging="992"/>
        <w:rPr>
          <w:color w:val="auto"/>
          <w:sz w:val="22"/>
          <w:szCs w:val="22"/>
        </w:rPr>
      </w:pPr>
      <w:r>
        <w:rPr>
          <w:color w:val="auto"/>
          <w:sz w:val="22"/>
          <w:szCs w:val="22"/>
        </w:rPr>
        <w:t>TEORINIAI MOKYMAI</w:t>
      </w:r>
    </w:p>
    <w:p w14:paraId="63C0BFA2" w14:textId="77777777" w:rsidR="00656084" w:rsidRDefault="0049529E" w:rsidP="004D22C4">
      <w:pPr>
        <w:pStyle w:val="Stiliuspagrindinis"/>
        <w:numPr>
          <w:ilvl w:val="2"/>
          <w:numId w:val="3"/>
        </w:numPr>
        <w:ind w:left="992" w:hanging="992"/>
        <w:rPr>
          <w:color w:val="auto"/>
          <w:sz w:val="22"/>
          <w:szCs w:val="22"/>
        </w:rPr>
      </w:pPr>
      <w:r w:rsidRPr="005E0F2E">
        <w:rPr>
          <w:color w:val="auto"/>
          <w:sz w:val="22"/>
          <w:szCs w:val="22"/>
        </w:rPr>
        <w:t xml:space="preserve">Teoriniai mokymai turi apimti </w:t>
      </w:r>
      <w:r>
        <w:rPr>
          <w:color w:val="auto"/>
          <w:sz w:val="22"/>
          <w:szCs w:val="22"/>
        </w:rPr>
        <w:t>RK-8</w:t>
      </w:r>
      <w:r w:rsidRPr="005E0F2E">
        <w:rPr>
          <w:color w:val="auto"/>
          <w:sz w:val="22"/>
          <w:szCs w:val="22"/>
        </w:rPr>
        <w:t xml:space="preserve"> įrangos ir sistemos veikimo principus apskritai. Taip pat turi būti aptartos </w:t>
      </w:r>
      <w:r w:rsidR="0086372F">
        <w:rPr>
          <w:color w:val="auto"/>
          <w:sz w:val="22"/>
          <w:szCs w:val="22"/>
        </w:rPr>
        <w:t xml:space="preserve">termofikacinio </w:t>
      </w:r>
      <w:r w:rsidRPr="005E0F2E">
        <w:rPr>
          <w:color w:val="auto"/>
          <w:sz w:val="22"/>
          <w:szCs w:val="22"/>
        </w:rPr>
        <w:t>vandens sistemos, kuro padavimo sistemos, degimo oro ir d</w:t>
      </w:r>
      <w:r w:rsidR="0086372F">
        <w:rPr>
          <w:color w:val="auto"/>
          <w:sz w:val="22"/>
          <w:szCs w:val="22"/>
        </w:rPr>
        <w:t>egimo produktų</w:t>
      </w:r>
      <w:r w:rsidRPr="005E0F2E">
        <w:rPr>
          <w:color w:val="auto"/>
          <w:sz w:val="22"/>
          <w:szCs w:val="22"/>
        </w:rPr>
        <w:t xml:space="preserve"> sistemos, CŠT sistemos, ŠVOK, elektros, automatikos ir matavimo sistemų funkcijos.</w:t>
      </w:r>
    </w:p>
    <w:p w14:paraId="480BBF80" w14:textId="77777777" w:rsidR="00F92B43" w:rsidRDefault="0049529E" w:rsidP="004D22C4">
      <w:pPr>
        <w:pStyle w:val="Stiliuspagrindinis"/>
        <w:numPr>
          <w:ilvl w:val="2"/>
          <w:numId w:val="3"/>
        </w:numPr>
        <w:ind w:left="992" w:hanging="992"/>
        <w:rPr>
          <w:color w:val="auto"/>
          <w:sz w:val="22"/>
          <w:szCs w:val="22"/>
        </w:rPr>
      </w:pPr>
      <w:r w:rsidRPr="005E0F2E">
        <w:rPr>
          <w:color w:val="auto"/>
          <w:sz w:val="22"/>
          <w:szCs w:val="22"/>
        </w:rPr>
        <w:t xml:space="preserve">Turi būti aptarti saugos įtaisų projektavimo principai ir saugaus eksploatavimo principai. </w:t>
      </w:r>
    </w:p>
    <w:p w14:paraId="4AAD3B78" w14:textId="42C96BDE" w:rsidR="0049529E" w:rsidRPr="005E0F2E" w:rsidRDefault="0049529E" w:rsidP="004D22C4">
      <w:pPr>
        <w:pStyle w:val="Stiliuspagrindinis"/>
        <w:numPr>
          <w:ilvl w:val="2"/>
          <w:numId w:val="3"/>
        </w:numPr>
        <w:ind w:left="992" w:hanging="992"/>
        <w:rPr>
          <w:color w:val="auto"/>
          <w:sz w:val="22"/>
          <w:szCs w:val="22"/>
        </w:rPr>
      </w:pPr>
      <w:r w:rsidRPr="005E0F2E">
        <w:rPr>
          <w:color w:val="auto"/>
          <w:sz w:val="22"/>
          <w:szCs w:val="22"/>
        </w:rPr>
        <w:t>Turi būti pateikti veiksmai ir priemonės, kurių reikia imtis paleidimo ir stabdymo metu bei įprasto</w:t>
      </w:r>
      <w:r w:rsidR="00A24C40">
        <w:rPr>
          <w:color w:val="auto"/>
          <w:sz w:val="22"/>
          <w:szCs w:val="22"/>
        </w:rPr>
        <w:t xml:space="preserve"> darbo metu</w:t>
      </w:r>
      <w:r w:rsidRPr="005E0F2E">
        <w:rPr>
          <w:color w:val="auto"/>
          <w:sz w:val="22"/>
          <w:szCs w:val="22"/>
        </w:rPr>
        <w:t xml:space="preserve"> stebėjimo taškuose. Turi būti pristatytos </w:t>
      </w:r>
      <w:r w:rsidR="00AB4F89">
        <w:rPr>
          <w:color w:val="auto"/>
          <w:sz w:val="22"/>
          <w:szCs w:val="22"/>
        </w:rPr>
        <w:t>biokuro katilo ir jo priklausinių</w:t>
      </w:r>
      <w:r w:rsidRPr="005E0F2E">
        <w:rPr>
          <w:color w:val="auto"/>
          <w:sz w:val="22"/>
          <w:szCs w:val="22"/>
        </w:rPr>
        <w:t xml:space="preserve"> įrangos gedimų ir pavojingos situacijos.</w:t>
      </w:r>
    </w:p>
    <w:p w14:paraId="37EAD1F5" w14:textId="0B70E5D6" w:rsidR="00FC6E37" w:rsidRPr="005E0F2E" w:rsidRDefault="0049529E" w:rsidP="004D22C4">
      <w:pPr>
        <w:pStyle w:val="Stiliuspagrindinis"/>
        <w:numPr>
          <w:ilvl w:val="2"/>
          <w:numId w:val="3"/>
        </w:numPr>
        <w:ind w:left="992" w:hanging="992"/>
        <w:rPr>
          <w:color w:val="auto"/>
          <w:sz w:val="22"/>
          <w:szCs w:val="22"/>
        </w:rPr>
      </w:pPr>
      <w:r w:rsidRPr="005E0F2E">
        <w:rPr>
          <w:color w:val="auto"/>
          <w:sz w:val="22"/>
          <w:szCs w:val="22"/>
        </w:rPr>
        <w:t xml:space="preserve">Teorinių mokymų programa turi būti pateikta </w:t>
      </w:r>
      <w:r w:rsidR="00AB4F89">
        <w:rPr>
          <w:color w:val="auto"/>
          <w:sz w:val="22"/>
          <w:szCs w:val="22"/>
        </w:rPr>
        <w:t>Užsakovo</w:t>
      </w:r>
      <w:r w:rsidRPr="005E0F2E">
        <w:rPr>
          <w:color w:val="auto"/>
          <w:sz w:val="22"/>
          <w:szCs w:val="22"/>
        </w:rPr>
        <w:t xml:space="preserve"> įvertinimui prieš pradedant veiklą objekte. Tikimasi, kad bus </w:t>
      </w:r>
      <w:r w:rsidR="00994347">
        <w:rPr>
          <w:color w:val="auto"/>
          <w:sz w:val="22"/>
          <w:szCs w:val="22"/>
        </w:rPr>
        <w:t xml:space="preserve">poreikis apmokyti </w:t>
      </w:r>
      <w:r w:rsidRPr="005E0F2E">
        <w:rPr>
          <w:color w:val="auto"/>
          <w:sz w:val="22"/>
          <w:szCs w:val="22"/>
        </w:rPr>
        <w:t>dvi mokymo grup</w:t>
      </w:r>
      <w:r w:rsidR="00E04CD1">
        <w:rPr>
          <w:color w:val="auto"/>
          <w:sz w:val="22"/>
          <w:szCs w:val="22"/>
        </w:rPr>
        <w:t>e</w:t>
      </w:r>
      <w:r w:rsidRPr="005E0F2E">
        <w:rPr>
          <w:color w:val="auto"/>
          <w:sz w:val="22"/>
          <w:szCs w:val="22"/>
        </w:rPr>
        <w:t xml:space="preserve">s, kuriose dalyvaus ne daugiau kaip </w:t>
      </w:r>
      <w:r w:rsidR="0077102D">
        <w:rPr>
          <w:color w:val="auto"/>
          <w:sz w:val="22"/>
          <w:szCs w:val="22"/>
        </w:rPr>
        <w:t>20</w:t>
      </w:r>
      <w:r w:rsidRPr="005E0F2E">
        <w:rPr>
          <w:color w:val="auto"/>
          <w:sz w:val="22"/>
          <w:szCs w:val="22"/>
        </w:rPr>
        <w:t xml:space="preserve"> asmen</w:t>
      </w:r>
      <w:r w:rsidR="00612753">
        <w:rPr>
          <w:color w:val="auto"/>
          <w:sz w:val="22"/>
          <w:szCs w:val="22"/>
        </w:rPr>
        <w:t>ų kiekvienoje</w:t>
      </w:r>
      <w:r w:rsidRPr="005E0F2E">
        <w:rPr>
          <w:color w:val="auto"/>
          <w:sz w:val="22"/>
          <w:szCs w:val="22"/>
        </w:rPr>
        <w:t>. Eksploatavimo mokymai turi apimti bent šiuos klausimus:</w:t>
      </w:r>
    </w:p>
    <w:p w14:paraId="68813DF7" w14:textId="70C245A0" w:rsidR="00F757E8" w:rsidRPr="00513A5C" w:rsidRDefault="00F757E8" w:rsidP="004D22C4">
      <w:pPr>
        <w:pStyle w:val="ListParagraph"/>
        <w:numPr>
          <w:ilvl w:val="3"/>
          <w:numId w:val="3"/>
        </w:numPr>
        <w:ind w:left="992" w:hanging="992"/>
        <w:rPr>
          <w:rFonts w:ascii="Arial" w:eastAsia="Calibri" w:hAnsi="Arial"/>
        </w:rPr>
      </w:pPr>
      <w:r w:rsidRPr="00C56826">
        <w:rPr>
          <w:rFonts w:ascii="Arial" w:eastAsia="Calibri" w:hAnsi="Arial" w:hint="eastAsia"/>
        </w:rPr>
        <w:t xml:space="preserve">teorinis </w:t>
      </w:r>
      <w:r w:rsidRPr="00C56826">
        <w:rPr>
          <w:rFonts w:ascii="Arial" w:eastAsia="Calibri" w:hAnsi="Arial"/>
        </w:rPr>
        <w:t>RK-8</w:t>
      </w:r>
      <w:r w:rsidRPr="00C56826">
        <w:rPr>
          <w:rFonts w:ascii="Arial" w:eastAsia="Calibri" w:hAnsi="Arial" w:hint="eastAsia"/>
        </w:rPr>
        <w:t xml:space="preserve"> veikimo pagrindas, pvz., degimo principai;</w:t>
      </w:r>
    </w:p>
    <w:p w14:paraId="236C5923" w14:textId="18C22033" w:rsidR="00F757E8" w:rsidRPr="00513A5C" w:rsidRDefault="00F757E8" w:rsidP="004D22C4">
      <w:pPr>
        <w:pStyle w:val="ListParagraph"/>
        <w:numPr>
          <w:ilvl w:val="3"/>
          <w:numId w:val="3"/>
        </w:numPr>
        <w:ind w:left="992" w:hanging="992"/>
        <w:rPr>
          <w:rFonts w:ascii="Arial" w:eastAsia="Calibri" w:hAnsi="Arial"/>
        </w:rPr>
      </w:pPr>
      <w:r w:rsidRPr="00C56826">
        <w:rPr>
          <w:rFonts w:ascii="Arial" w:eastAsia="Calibri" w:hAnsi="Arial" w:hint="eastAsia"/>
        </w:rPr>
        <w:t>įrangos ir sistemų aprašymai, jų projektavimo principai, konstrukcijų ir vietų vizualizavimas srautų diagramomis, pagrindiniai veikimo parametrai ir brėžiniai;</w:t>
      </w:r>
    </w:p>
    <w:p w14:paraId="51C45805" w14:textId="051D02E8" w:rsidR="00F757E8" w:rsidRPr="00513A5C" w:rsidRDefault="00F757E8" w:rsidP="004D22C4">
      <w:pPr>
        <w:pStyle w:val="ListParagraph"/>
        <w:numPr>
          <w:ilvl w:val="3"/>
          <w:numId w:val="3"/>
        </w:numPr>
        <w:ind w:left="992" w:hanging="992"/>
        <w:rPr>
          <w:rFonts w:ascii="Arial" w:eastAsia="Calibri" w:hAnsi="Arial"/>
        </w:rPr>
      </w:pPr>
      <w:r w:rsidRPr="00C56826">
        <w:rPr>
          <w:rFonts w:ascii="Arial" w:eastAsia="Calibri" w:hAnsi="Arial" w:hint="eastAsia"/>
        </w:rPr>
        <w:t>veiksmai ir gairės, susijusios su įrangos veikimu;</w:t>
      </w:r>
    </w:p>
    <w:p w14:paraId="45F8D42A" w14:textId="58E3BB80" w:rsidR="00F757E8" w:rsidRPr="00513A5C" w:rsidRDefault="00F757E8" w:rsidP="004D22C4">
      <w:pPr>
        <w:pStyle w:val="ListParagraph"/>
        <w:numPr>
          <w:ilvl w:val="3"/>
          <w:numId w:val="3"/>
        </w:numPr>
        <w:ind w:left="992" w:hanging="992"/>
        <w:rPr>
          <w:rFonts w:ascii="Arial" w:eastAsia="Calibri" w:hAnsi="Arial"/>
        </w:rPr>
      </w:pPr>
      <w:r w:rsidRPr="00C56826">
        <w:rPr>
          <w:rFonts w:ascii="Arial" w:eastAsia="Calibri" w:hAnsi="Arial" w:hint="eastAsia"/>
        </w:rPr>
        <w:t>automatizavimo sistemos funkcijos ir proceso valdymas / reguliavimas bei blokavimas, apsauga, įskaitant naudojimo paskirtį ir funkciją. Tai turi būti pateikta iliustraciniu būdu;</w:t>
      </w:r>
    </w:p>
    <w:p w14:paraId="1BE958CA" w14:textId="41466B1F" w:rsidR="00F757E8" w:rsidRPr="00513A5C" w:rsidRDefault="00F757E8" w:rsidP="004D22C4">
      <w:pPr>
        <w:pStyle w:val="ListParagraph"/>
        <w:numPr>
          <w:ilvl w:val="3"/>
          <w:numId w:val="3"/>
        </w:numPr>
        <w:ind w:left="992" w:hanging="992"/>
        <w:rPr>
          <w:rFonts w:ascii="Arial" w:eastAsia="Calibri" w:hAnsi="Arial"/>
        </w:rPr>
      </w:pPr>
      <w:r w:rsidRPr="00C56826">
        <w:rPr>
          <w:rFonts w:ascii="Arial" w:eastAsia="Calibri" w:hAnsi="Arial"/>
        </w:rPr>
        <w:t>įrenginio veikimas ir valdymas skirtingose ​​veikimo situacijose:</w:t>
      </w:r>
    </w:p>
    <w:p w14:paraId="61FFEE29" w14:textId="6A7C141F" w:rsidR="00F757E8" w:rsidRPr="00513A5C" w:rsidRDefault="00F757E8" w:rsidP="004D22C4">
      <w:pPr>
        <w:pStyle w:val="ListParagraph"/>
        <w:numPr>
          <w:ilvl w:val="3"/>
          <w:numId w:val="3"/>
        </w:numPr>
        <w:ind w:left="992" w:hanging="992"/>
        <w:rPr>
          <w:rFonts w:ascii="Arial" w:eastAsia="Calibri" w:hAnsi="Arial"/>
        </w:rPr>
      </w:pPr>
      <w:r w:rsidRPr="00C56826">
        <w:rPr>
          <w:rFonts w:ascii="Arial" w:eastAsia="Calibri" w:hAnsi="Arial" w:hint="eastAsia"/>
        </w:rPr>
        <w:t>paleidimas ir paleidimo paruošimas;</w:t>
      </w:r>
    </w:p>
    <w:p w14:paraId="3AD8318C" w14:textId="2D922354" w:rsidR="00F757E8" w:rsidRPr="00513A5C" w:rsidRDefault="00F757E8" w:rsidP="004D22C4">
      <w:pPr>
        <w:pStyle w:val="ListParagraph"/>
        <w:numPr>
          <w:ilvl w:val="3"/>
          <w:numId w:val="3"/>
        </w:numPr>
        <w:ind w:left="992" w:hanging="992"/>
        <w:rPr>
          <w:rFonts w:ascii="Arial" w:eastAsia="Calibri" w:hAnsi="Arial"/>
        </w:rPr>
      </w:pPr>
      <w:r w:rsidRPr="00C56826">
        <w:rPr>
          <w:rFonts w:ascii="Arial" w:eastAsia="Calibri" w:hAnsi="Arial" w:hint="eastAsia"/>
        </w:rPr>
        <w:t>normalus veikimas leistinu apkrovos keitimo diapazonu;</w:t>
      </w:r>
    </w:p>
    <w:p w14:paraId="54E5482B" w14:textId="0A0B8A2B" w:rsidR="00F757E8" w:rsidRPr="00513A5C" w:rsidRDefault="00F757E8" w:rsidP="004D22C4">
      <w:pPr>
        <w:pStyle w:val="ListParagraph"/>
        <w:numPr>
          <w:ilvl w:val="3"/>
          <w:numId w:val="3"/>
        </w:numPr>
        <w:ind w:left="992" w:hanging="992"/>
        <w:rPr>
          <w:rFonts w:ascii="Arial" w:eastAsia="Calibri" w:hAnsi="Arial"/>
        </w:rPr>
      </w:pPr>
      <w:r w:rsidRPr="00C56826">
        <w:rPr>
          <w:rFonts w:ascii="Arial" w:eastAsia="Calibri" w:hAnsi="Arial" w:hint="eastAsia"/>
        </w:rPr>
        <w:t>išjungimas ir išjungimo paruošimas;</w:t>
      </w:r>
    </w:p>
    <w:p w14:paraId="76A96DEE" w14:textId="18AB4DB4" w:rsidR="00F757E8" w:rsidRPr="00513A5C" w:rsidRDefault="00F757E8" w:rsidP="004D22C4">
      <w:pPr>
        <w:pStyle w:val="ListParagraph"/>
        <w:numPr>
          <w:ilvl w:val="3"/>
          <w:numId w:val="3"/>
        </w:numPr>
        <w:ind w:left="992" w:hanging="992"/>
        <w:rPr>
          <w:rFonts w:ascii="Arial" w:eastAsia="Calibri" w:hAnsi="Arial"/>
        </w:rPr>
      </w:pPr>
      <w:r w:rsidRPr="00C56826">
        <w:rPr>
          <w:rFonts w:ascii="Arial" w:eastAsia="Calibri" w:hAnsi="Arial" w:hint="eastAsia"/>
        </w:rPr>
        <w:t>pagrindinės ir pagalbinės įrangos veikimas (valdomas automatizavimo sistemos ir rankiniu būdu);</w:t>
      </w:r>
    </w:p>
    <w:p w14:paraId="46F1B521" w14:textId="0E46A92B" w:rsidR="00F757E8" w:rsidRPr="00513A5C" w:rsidRDefault="00F757E8" w:rsidP="004D22C4">
      <w:pPr>
        <w:pStyle w:val="ListParagraph"/>
        <w:numPr>
          <w:ilvl w:val="3"/>
          <w:numId w:val="3"/>
        </w:numPr>
        <w:ind w:left="992" w:hanging="992"/>
        <w:rPr>
          <w:rFonts w:ascii="Arial" w:eastAsia="Calibri" w:hAnsi="Arial"/>
        </w:rPr>
      </w:pPr>
      <w:r w:rsidRPr="00C56826">
        <w:rPr>
          <w:rFonts w:ascii="Arial" w:eastAsia="Calibri" w:hAnsi="Arial"/>
        </w:rPr>
        <w:t>pavojai ir rizika bei jų valdymas skirtingose ​​situacijose;</w:t>
      </w:r>
    </w:p>
    <w:p w14:paraId="41BE7EF7" w14:textId="31977C8F" w:rsidR="00F757E8" w:rsidRPr="00513A5C" w:rsidRDefault="00F757E8" w:rsidP="004D22C4">
      <w:pPr>
        <w:pStyle w:val="ListParagraph"/>
        <w:numPr>
          <w:ilvl w:val="3"/>
          <w:numId w:val="3"/>
        </w:numPr>
        <w:ind w:left="992" w:hanging="992"/>
        <w:rPr>
          <w:rFonts w:ascii="Arial" w:eastAsia="Calibri" w:hAnsi="Arial"/>
        </w:rPr>
      </w:pPr>
      <w:r w:rsidRPr="00C56826">
        <w:rPr>
          <w:rFonts w:ascii="Arial" w:eastAsia="Calibri" w:hAnsi="Arial" w:hint="eastAsia"/>
        </w:rPr>
        <w:t>proceso elektrifikavimo struktūros ir funkcijų, atsarginės sistemos ir apsaugos pristatymas naudojant elektros schemas normalios eksploatacijos ir gedimų atvejais;</w:t>
      </w:r>
    </w:p>
    <w:p w14:paraId="27B31D8E" w14:textId="43DB7CA0" w:rsidR="00F757E8" w:rsidRPr="00513A5C" w:rsidRDefault="00F757E8" w:rsidP="004D22C4">
      <w:pPr>
        <w:pStyle w:val="ListParagraph"/>
        <w:numPr>
          <w:ilvl w:val="3"/>
          <w:numId w:val="3"/>
        </w:numPr>
        <w:ind w:left="992" w:hanging="992"/>
        <w:rPr>
          <w:rFonts w:ascii="Arial" w:eastAsia="Calibri" w:hAnsi="Arial"/>
        </w:rPr>
      </w:pPr>
      <w:r w:rsidRPr="00C56826">
        <w:rPr>
          <w:rFonts w:ascii="Arial" w:eastAsia="Calibri" w:hAnsi="Arial" w:hint="eastAsia"/>
        </w:rPr>
        <w:t xml:space="preserve">pagrindinės ir pagalbinės įrangos </w:t>
      </w:r>
      <w:r w:rsidR="00D926AD" w:rsidRPr="00C56826">
        <w:rPr>
          <w:rFonts w:ascii="Arial" w:eastAsia="Calibri" w:hAnsi="Arial"/>
        </w:rPr>
        <w:t>konservavimas</w:t>
      </w:r>
      <w:r w:rsidRPr="00C56826">
        <w:rPr>
          <w:rFonts w:ascii="Arial" w:eastAsia="Calibri" w:hAnsi="Arial" w:hint="eastAsia"/>
        </w:rPr>
        <w:t>;</w:t>
      </w:r>
    </w:p>
    <w:p w14:paraId="1D81A63B" w14:textId="6CF15B54" w:rsidR="00F757E8" w:rsidRPr="00513A5C" w:rsidRDefault="00F757E8" w:rsidP="004D22C4">
      <w:pPr>
        <w:pStyle w:val="ListParagraph"/>
        <w:numPr>
          <w:ilvl w:val="3"/>
          <w:numId w:val="3"/>
        </w:numPr>
        <w:ind w:left="992" w:hanging="992"/>
        <w:rPr>
          <w:rFonts w:ascii="Arial" w:eastAsia="Calibri" w:hAnsi="Arial"/>
        </w:rPr>
      </w:pPr>
      <w:r w:rsidRPr="00C56826">
        <w:rPr>
          <w:rFonts w:ascii="Arial" w:eastAsia="Calibri" w:hAnsi="Arial" w:hint="eastAsia"/>
        </w:rPr>
        <w:t>sąsaja su kitomis sistemomis;</w:t>
      </w:r>
    </w:p>
    <w:p w14:paraId="01FB30E4" w14:textId="25BC105E" w:rsidR="00F757E8" w:rsidRPr="00513A5C" w:rsidRDefault="00F757E8" w:rsidP="004D22C4">
      <w:pPr>
        <w:pStyle w:val="ListParagraph"/>
        <w:numPr>
          <w:ilvl w:val="3"/>
          <w:numId w:val="3"/>
        </w:numPr>
        <w:ind w:left="992" w:hanging="992"/>
        <w:rPr>
          <w:rFonts w:ascii="Arial" w:eastAsia="Calibri" w:hAnsi="Arial"/>
        </w:rPr>
      </w:pPr>
      <w:r w:rsidRPr="00C56826">
        <w:rPr>
          <w:rFonts w:ascii="Arial" w:eastAsia="Calibri" w:hAnsi="Arial" w:hint="eastAsia"/>
        </w:rPr>
        <w:t xml:space="preserve">darbo saugos </w:t>
      </w:r>
      <w:r w:rsidR="007C13DD" w:rsidRPr="00C56826">
        <w:rPr>
          <w:rFonts w:ascii="Arial" w:eastAsia="Calibri" w:hAnsi="Arial"/>
        </w:rPr>
        <w:t>gairės</w:t>
      </w:r>
      <w:r w:rsidRPr="00C56826">
        <w:rPr>
          <w:rFonts w:ascii="Arial" w:eastAsia="Calibri" w:hAnsi="Arial" w:hint="eastAsia"/>
        </w:rPr>
        <w:t>.</w:t>
      </w:r>
    </w:p>
    <w:p w14:paraId="514FA64C" w14:textId="67FFACCA" w:rsidR="00F6276F" w:rsidRDefault="00F6276F" w:rsidP="004D22C4">
      <w:pPr>
        <w:pStyle w:val="Stiliuspagrindinis"/>
        <w:numPr>
          <w:ilvl w:val="2"/>
          <w:numId w:val="3"/>
        </w:numPr>
        <w:ind w:left="992" w:hanging="992"/>
        <w:rPr>
          <w:color w:val="auto"/>
          <w:sz w:val="22"/>
          <w:szCs w:val="22"/>
        </w:rPr>
      </w:pPr>
      <w:r w:rsidRPr="005E0F2E">
        <w:rPr>
          <w:color w:val="auto"/>
          <w:sz w:val="22"/>
          <w:szCs w:val="22"/>
        </w:rPr>
        <w:t>Techninės priežiūros mokymai turi apimti bent šiuos klausimus:</w:t>
      </w:r>
    </w:p>
    <w:p w14:paraId="78CD5569" w14:textId="76B04F75" w:rsidR="00262205" w:rsidRPr="00513A5C" w:rsidRDefault="00262205" w:rsidP="004D22C4">
      <w:pPr>
        <w:pStyle w:val="ListParagraph"/>
        <w:numPr>
          <w:ilvl w:val="3"/>
          <w:numId w:val="3"/>
        </w:numPr>
        <w:ind w:left="992" w:hanging="992"/>
        <w:rPr>
          <w:rFonts w:ascii="Arial" w:eastAsia="Calibri" w:hAnsi="Arial"/>
        </w:rPr>
      </w:pPr>
      <w:r w:rsidRPr="00C56826">
        <w:rPr>
          <w:rFonts w:ascii="Arial" w:eastAsia="Calibri" w:hAnsi="Arial" w:hint="eastAsia"/>
        </w:rPr>
        <w:t>pagrindinės ir pagalbinės įrangos veikimas, konstrukcijos, išdėstymas ir valdymas;</w:t>
      </w:r>
    </w:p>
    <w:p w14:paraId="131DC015" w14:textId="2B6B449D" w:rsidR="00262205" w:rsidRPr="00513A5C" w:rsidRDefault="00262205" w:rsidP="004D22C4">
      <w:pPr>
        <w:pStyle w:val="ListParagraph"/>
        <w:numPr>
          <w:ilvl w:val="3"/>
          <w:numId w:val="3"/>
        </w:numPr>
        <w:ind w:left="992" w:hanging="992"/>
        <w:rPr>
          <w:rFonts w:ascii="Arial" w:eastAsia="Calibri" w:hAnsi="Arial"/>
        </w:rPr>
      </w:pPr>
      <w:r w:rsidRPr="00C56826">
        <w:rPr>
          <w:rFonts w:ascii="Arial" w:eastAsia="Calibri" w:hAnsi="Arial" w:hint="eastAsia"/>
        </w:rPr>
        <w:t>sistemų ir įrangos funkcijos;</w:t>
      </w:r>
    </w:p>
    <w:p w14:paraId="06C7C895" w14:textId="2A09318A" w:rsidR="00262205" w:rsidRPr="00513A5C" w:rsidRDefault="00262205" w:rsidP="004D22C4">
      <w:pPr>
        <w:pStyle w:val="ListParagraph"/>
        <w:numPr>
          <w:ilvl w:val="3"/>
          <w:numId w:val="3"/>
        </w:numPr>
        <w:ind w:left="992" w:hanging="992"/>
        <w:rPr>
          <w:rFonts w:ascii="Arial" w:eastAsia="Calibri" w:hAnsi="Arial"/>
        </w:rPr>
      </w:pPr>
      <w:r w:rsidRPr="00C56826">
        <w:rPr>
          <w:rFonts w:ascii="Arial" w:eastAsia="Calibri" w:hAnsi="Arial" w:hint="eastAsia"/>
        </w:rPr>
        <w:t>techninės priežiūros procedūros ir gairės;</w:t>
      </w:r>
    </w:p>
    <w:p w14:paraId="347F9291" w14:textId="6D832086" w:rsidR="00262205" w:rsidRPr="00513A5C" w:rsidRDefault="00262205" w:rsidP="004D22C4">
      <w:pPr>
        <w:pStyle w:val="ListParagraph"/>
        <w:numPr>
          <w:ilvl w:val="3"/>
          <w:numId w:val="3"/>
        </w:numPr>
        <w:ind w:left="992" w:hanging="992"/>
        <w:rPr>
          <w:rFonts w:ascii="Arial" w:eastAsia="Calibri" w:hAnsi="Arial"/>
        </w:rPr>
      </w:pPr>
      <w:r w:rsidRPr="00C56826">
        <w:rPr>
          <w:rFonts w:ascii="Arial" w:eastAsia="Calibri" w:hAnsi="Arial" w:hint="eastAsia"/>
        </w:rPr>
        <w:t>techninės priežiūros veiksmai (priežiūra, valdymas, remontas, reikalingi pasiruošimai ir kt.);</w:t>
      </w:r>
    </w:p>
    <w:p w14:paraId="6BBED517" w14:textId="2CB641B3" w:rsidR="00262205" w:rsidRPr="00513A5C" w:rsidRDefault="00262205" w:rsidP="004D22C4">
      <w:pPr>
        <w:pStyle w:val="ListParagraph"/>
        <w:numPr>
          <w:ilvl w:val="3"/>
          <w:numId w:val="3"/>
        </w:numPr>
        <w:ind w:left="992" w:hanging="992"/>
        <w:rPr>
          <w:rFonts w:ascii="Arial" w:eastAsia="Calibri" w:hAnsi="Arial"/>
        </w:rPr>
      </w:pPr>
      <w:r w:rsidRPr="00C56826">
        <w:rPr>
          <w:rFonts w:ascii="Arial" w:eastAsia="Calibri" w:hAnsi="Arial" w:hint="eastAsia"/>
        </w:rPr>
        <w:t>veiksmai, susiję su būklės stebėsena;</w:t>
      </w:r>
    </w:p>
    <w:p w14:paraId="47157298" w14:textId="639DAEC5" w:rsidR="00262205" w:rsidRPr="00513A5C" w:rsidRDefault="00FE1814" w:rsidP="004D22C4">
      <w:pPr>
        <w:pStyle w:val="ListParagraph"/>
        <w:numPr>
          <w:ilvl w:val="3"/>
          <w:numId w:val="3"/>
        </w:numPr>
        <w:ind w:left="992" w:hanging="992"/>
        <w:rPr>
          <w:rFonts w:ascii="Arial" w:eastAsia="Calibri" w:hAnsi="Arial"/>
        </w:rPr>
      </w:pPr>
      <w:r w:rsidRPr="00C56826">
        <w:rPr>
          <w:rFonts w:ascii="Arial" w:eastAsia="Calibri" w:hAnsi="Arial"/>
        </w:rPr>
        <w:t>pa</w:t>
      </w:r>
      <w:r w:rsidR="00A311C6" w:rsidRPr="00C56826">
        <w:rPr>
          <w:rFonts w:ascii="Arial" w:eastAsia="Calibri" w:hAnsi="Arial"/>
        </w:rPr>
        <w:t>kaitinė</w:t>
      </w:r>
      <w:r w:rsidR="00262205" w:rsidRPr="00C56826">
        <w:rPr>
          <w:rFonts w:ascii="Arial" w:eastAsia="Calibri" w:hAnsi="Arial" w:hint="eastAsia"/>
        </w:rPr>
        <w:t xml:space="preserve"> įranga, atsarginės dalys ir įranga bei įrangos keitimas nauja;</w:t>
      </w:r>
    </w:p>
    <w:p w14:paraId="793906EE" w14:textId="7F2F78FE" w:rsidR="00F6276F" w:rsidRPr="00513A5C" w:rsidRDefault="00262205" w:rsidP="004D22C4">
      <w:pPr>
        <w:pStyle w:val="ListParagraph"/>
        <w:numPr>
          <w:ilvl w:val="3"/>
          <w:numId w:val="3"/>
        </w:numPr>
        <w:ind w:left="992" w:hanging="992"/>
        <w:rPr>
          <w:rFonts w:ascii="Arial" w:eastAsia="Calibri" w:hAnsi="Arial"/>
        </w:rPr>
      </w:pPr>
      <w:r w:rsidRPr="00C56826">
        <w:rPr>
          <w:rFonts w:ascii="Arial" w:eastAsia="Calibri" w:hAnsi="Arial" w:hint="eastAsia"/>
        </w:rPr>
        <w:t>darb</w:t>
      </w:r>
      <w:r w:rsidR="00D470E6" w:rsidRPr="00C56826">
        <w:rPr>
          <w:rFonts w:ascii="Arial" w:eastAsia="Calibri" w:hAnsi="Arial"/>
        </w:rPr>
        <w:t>ų</w:t>
      </w:r>
      <w:r w:rsidRPr="00C56826">
        <w:rPr>
          <w:rFonts w:ascii="Arial" w:eastAsia="Calibri" w:hAnsi="Arial" w:hint="eastAsia"/>
        </w:rPr>
        <w:t xml:space="preserve"> saugos </w:t>
      </w:r>
      <w:r w:rsidR="00D470E6" w:rsidRPr="00C56826">
        <w:rPr>
          <w:rFonts w:ascii="Arial" w:eastAsia="Calibri" w:hAnsi="Arial"/>
        </w:rPr>
        <w:t>gairės</w:t>
      </w:r>
      <w:r w:rsidRPr="00C56826">
        <w:rPr>
          <w:rFonts w:ascii="Arial" w:eastAsia="Calibri" w:hAnsi="Arial" w:hint="eastAsia"/>
        </w:rPr>
        <w:t>.</w:t>
      </w:r>
    </w:p>
    <w:p w14:paraId="1D68381B" w14:textId="77777777" w:rsidR="00F757E8" w:rsidRPr="00513A5C" w:rsidRDefault="00F757E8" w:rsidP="004D22C4">
      <w:pPr>
        <w:ind w:left="992" w:hanging="992"/>
        <w:rPr>
          <w:rFonts w:ascii="Arial" w:hAnsi="Arial" w:cs="Arial"/>
        </w:rPr>
      </w:pPr>
    </w:p>
    <w:p w14:paraId="4EAEF559" w14:textId="3021F689" w:rsidR="004A7ACE" w:rsidRPr="005E0F2E" w:rsidRDefault="004A7ACE" w:rsidP="004D22C4">
      <w:pPr>
        <w:pStyle w:val="Stiliuspagrindinis"/>
        <w:numPr>
          <w:ilvl w:val="1"/>
          <w:numId w:val="3"/>
        </w:numPr>
        <w:ind w:left="992" w:hanging="992"/>
        <w:rPr>
          <w:color w:val="auto"/>
          <w:sz w:val="22"/>
          <w:szCs w:val="22"/>
        </w:rPr>
      </w:pPr>
      <w:r w:rsidRPr="005E0F2E">
        <w:rPr>
          <w:color w:val="auto"/>
          <w:sz w:val="22"/>
          <w:szCs w:val="22"/>
        </w:rPr>
        <w:t>PRAKTINIAI MOKYMAI</w:t>
      </w:r>
    </w:p>
    <w:p w14:paraId="0E0F3E79" w14:textId="56B0A044" w:rsidR="000F5AB0" w:rsidRPr="009F0C85" w:rsidRDefault="000F5AB0" w:rsidP="004D22C4">
      <w:pPr>
        <w:pStyle w:val="Stiliuspagrindinis"/>
        <w:numPr>
          <w:ilvl w:val="2"/>
          <w:numId w:val="3"/>
        </w:numPr>
        <w:ind w:left="992" w:hanging="992"/>
        <w:rPr>
          <w:color w:val="auto"/>
          <w:sz w:val="22"/>
          <w:szCs w:val="22"/>
        </w:rPr>
      </w:pPr>
      <w:r w:rsidRPr="005E0F2E">
        <w:rPr>
          <w:color w:val="auto"/>
          <w:sz w:val="22"/>
          <w:szCs w:val="22"/>
        </w:rPr>
        <w:lastRenderedPageBreak/>
        <w:t xml:space="preserve">Praktiniai mokymai turi būti rengiami įrengimo ir paleidimo etapo metu. Užsakovo personalas, prižiūrimas Rangovo, turi teisę eksploatuoti ir prižiūrėti </w:t>
      </w:r>
      <w:r w:rsidR="00943CD4">
        <w:rPr>
          <w:color w:val="auto"/>
          <w:sz w:val="22"/>
          <w:szCs w:val="22"/>
        </w:rPr>
        <w:t>RK-8</w:t>
      </w:r>
      <w:r w:rsidRPr="005E0F2E">
        <w:rPr>
          <w:color w:val="auto"/>
          <w:sz w:val="22"/>
          <w:szCs w:val="22"/>
        </w:rPr>
        <w:t xml:space="preserve"> įrangą ir sistemas. Mokymai turi apimti visus veiksmus, kurių tikimasi iš Užsakovo personalo, kad </w:t>
      </w:r>
      <w:r w:rsidR="00943CD4">
        <w:rPr>
          <w:color w:val="auto"/>
          <w:sz w:val="22"/>
          <w:szCs w:val="22"/>
        </w:rPr>
        <w:t>biokuro katilas ir jo priklausiniai</w:t>
      </w:r>
      <w:r w:rsidRPr="005E0F2E">
        <w:rPr>
          <w:color w:val="auto"/>
          <w:sz w:val="22"/>
          <w:szCs w:val="22"/>
        </w:rPr>
        <w:t xml:space="preserve"> būtų eksploatuojam</w:t>
      </w:r>
      <w:r w:rsidR="00943CD4">
        <w:rPr>
          <w:color w:val="auto"/>
          <w:sz w:val="22"/>
          <w:szCs w:val="22"/>
        </w:rPr>
        <w:t>i</w:t>
      </w:r>
      <w:r w:rsidRPr="005E0F2E">
        <w:rPr>
          <w:color w:val="auto"/>
          <w:sz w:val="22"/>
          <w:szCs w:val="22"/>
        </w:rPr>
        <w:t xml:space="preserve"> saugiai ir ekonomiškai.</w:t>
      </w:r>
    </w:p>
    <w:p w14:paraId="39BEC744" w14:textId="16699500" w:rsidR="0E198738" w:rsidRDefault="0E198738" w:rsidP="00F25296">
      <w:pPr>
        <w:pStyle w:val="Heading1"/>
      </w:pPr>
      <w:bookmarkStart w:id="78" w:name="_Toc229064027"/>
      <w:r w:rsidRPr="005C4D3F">
        <w:t>REIKALAVIMAI ATSARGINĖMS</w:t>
      </w:r>
      <w:r w:rsidR="008C7AA4">
        <w:t xml:space="preserve"> IR EKSPL</w:t>
      </w:r>
      <w:r w:rsidR="003E7655">
        <w:t>OATACINĖMS</w:t>
      </w:r>
      <w:r w:rsidRPr="005C4D3F">
        <w:t xml:space="preserve"> DALIMS</w:t>
      </w:r>
      <w:bookmarkEnd w:id="78"/>
    </w:p>
    <w:p w14:paraId="4BF4487F" w14:textId="05C3F689" w:rsidR="00FB670F" w:rsidRPr="00D117F8" w:rsidRDefault="00FB670F" w:rsidP="004D22C4">
      <w:pPr>
        <w:pStyle w:val="Stiliuspagrindinis"/>
        <w:numPr>
          <w:ilvl w:val="1"/>
          <w:numId w:val="3"/>
        </w:numPr>
        <w:ind w:left="992" w:hanging="992"/>
        <w:rPr>
          <w:color w:val="auto"/>
          <w:sz w:val="22"/>
          <w:szCs w:val="22"/>
        </w:rPr>
      </w:pPr>
      <w:r w:rsidRPr="00D117F8">
        <w:rPr>
          <w:color w:val="auto"/>
          <w:sz w:val="22"/>
          <w:szCs w:val="22"/>
        </w:rPr>
        <w:t xml:space="preserve">Rangovas turi pateikti </w:t>
      </w:r>
      <w:r w:rsidR="40606C62" w:rsidRPr="10BB0615">
        <w:rPr>
          <w:color w:val="auto"/>
          <w:sz w:val="22"/>
          <w:szCs w:val="22"/>
        </w:rPr>
        <w:t>R</w:t>
      </w:r>
      <w:r w:rsidRPr="00D117F8">
        <w:rPr>
          <w:color w:val="auto"/>
          <w:sz w:val="22"/>
          <w:szCs w:val="22"/>
        </w:rPr>
        <w:t xml:space="preserve">angovo arba subrangovų rekomenduojamų atsarginių dalių sąrašą. Atsarginių dalių sąrašas turėtų būti sudarytas remiantis </w:t>
      </w:r>
      <w:r w:rsidR="32FA1FFC" w:rsidRPr="10BB0615">
        <w:rPr>
          <w:color w:val="auto"/>
          <w:sz w:val="22"/>
          <w:szCs w:val="22"/>
        </w:rPr>
        <w:t>R</w:t>
      </w:r>
      <w:r w:rsidRPr="00D117F8">
        <w:rPr>
          <w:color w:val="auto"/>
          <w:sz w:val="22"/>
          <w:szCs w:val="22"/>
        </w:rPr>
        <w:t>angovo ir subrangovų ankstesne patirtimi</w:t>
      </w:r>
      <w:r w:rsidR="50ABFBC9" w:rsidRPr="23FC5124">
        <w:rPr>
          <w:color w:val="auto"/>
          <w:sz w:val="22"/>
          <w:szCs w:val="22"/>
        </w:rPr>
        <w:t>, įvertinant jų prognozuojamą susidėvėjimo spartą ir pristatymo terminus</w:t>
      </w:r>
    </w:p>
    <w:p w14:paraId="684C2905" w14:textId="182630F8" w:rsidR="001E5CC6" w:rsidRDefault="00FB670F" w:rsidP="004D22C4">
      <w:pPr>
        <w:pStyle w:val="Stiliuspagrindinis"/>
        <w:numPr>
          <w:ilvl w:val="1"/>
          <w:numId w:val="3"/>
        </w:numPr>
        <w:ind w:left="992" w:hanging="992"/>
        <w:rPr>
          <w:color w:val="auto"/>
          <w:sz w:val="22"/>
          <w:szCs w:val="22"/>
        </w:rPr>
      </w:pPr>
      <w:r w:rsidRPr="00D117F8">
        <w:rPr>
          <w:color w:val="auto"/>
          <w:sz w:val="22"/>
          <w:szCs w:val="22"/>
        </w:rPr>
        <w:t xml:space="preserve">Turi būti </w:t>
      </w:r>
      <w:r w:rsidR="00B029CE">
        <w:rPr>
          <w:color w:val="auto"/>
          <w:sz w:val="22"/>
          <w:szCs w:val="22"/>
        </w:rPr>
        <w:t>pateiktas</w:t>
      </w:r>
      <w:r w:rsidRPr="00D117F8">
        <w:rPr>
          <w:color w:val="auto"/>
          <w:sz w:val="22"/>
          <w:szCs w:val="22"/>
        </w:rPr>
        <w:t xml:space="preserve"> atskiras atsarginių dalių, skirtų paleidimui ir bandomajam paleidimui, sąrašas.</w:t>
      </w:r>
    </w:p>
    <w:p w14:paraId="16CFEDC8" w14:textId="4951BB31" w:rsidR="00E34252" w:rsidRDefault="0035785D" w:rsidP="004D22C4">
      <w:pPr>
        <w:pStyle w:val="Stiliuspagrindinis"/>
        <w:numPr>
          <w:ilvl w:val="1"/>
          <w:numId w:val="3"/>
        </w:numPr>
        <w:ind w:left="992" w:hanging="992"/>
        <w:rPr>
          <w:color w:val="auto"/>
          <w:sz w:val="22"/>
          <w:szCs w:val="22"/>
        </w:rPr>
      </w:pPr>
      <w:r>
        <w:rPr>
          <w:color w:val="auto"/>
          <w:sz w:val="22"/>
          <w:szCs w:val="22"/>
        </w:rPr>
        <w:t xml:space="preserve">Sutarties vykdytojas privalo </w:t>
      </w:r>
      <w:r w:rsidR="00E34252" w:rsidRPr="00BE253B">
        <w:rPr>
          <w:color w:val="auto"/>
          <w:sz w:val="22"/>
          <w:szCs w:val="22"/>
        </w:rPr>
        <w:t>pateikt</w:t>
      </w:r>
      <w:r>
        <w:rPr>
          <w:color w:val="auto"/>
          <w:sz w:val="22"/>
          <w:szCs w:val="22"/>
        </w:rPr>
        <w:t>i</w:t>
      </w:r>
      <w:r w:rsidR="00E34252" w:rsidRPr="00BE253B">
        <w:rPr>
          <w:color w:val="auto"/>
          <w:sz w:val="22"/>
          <w:szCs w:val="22"/>
        </w:rPr>
        <w:t xml:space="preserve"> </w:t>
      </w:r>
      <w:r w:rsidR="00AE41F3">
        <w:rPr>
          <w:color w:val="auto"/>
          <w:sz w:val="22"/>
          <w:szCs w:val="22"/>
        </w:rPr>
        <w:t xml:space="preserve">biokuro katilo ir jo priklausinių </w:t>
      </w:r>
      <w:r w:rsidR="00AE41F3" w:rsidRPr="00AE41F3">
        <w:rPr>
          <w:color w:val="auto"/>
          <w:sz w:val="22"/>
          <w:szCs w:val="22"/>
        </w:rPr>
        <w:t>eksploatacin</w:t>
      </w:r>
      <w:r w:rsidR="00AE41F3">
        <w:rPr>
          <w:color w:val="auto"/>
          <w:sz w:val="22"/>
          <w:szCs w:val="22"/>
        </w:rPr>
        <w:t>e</w:t>
      </w:r>
      <w:r w:rsidR="00AE41F3" w:rsidRPr="00AE41F3">
        <w:rPr>
          <w:color w:val="auto"/>
          <w:sz w:val="22"/>
          <w:szCs w:val="22"/>
        </w:rPr>
        <w:t>s dal</w:t>
      </w:r>
      <w:r w:rsidR="00AE41F3">
        <w:rPr>
          <w:color w:val="auto"/>
          <w:sz w:val="22"/>
          <w:szCs w:val="22"/>
        </w:rPr>
        <w:t>is dviejų metų laikotarpiui</w:t>
      </w:r>
      <w:r w:rsidR="00AE41F3" w:rsidRPr="00AE41F3">
        <w:rPr>
          <w:color w:val="auto"/>
          <w:sz w:val="22"/>
          <w:szCs w:val="22"/>
        </w:rPr>
        <w:t>.</w:t>
      </w:r>
    </w:p>
    <w:p w14:paraId="57053BAC" w14:textId="55B894B4" w:rsidR="007A63B5" w:rsidRPr="00DF6DC8" w:rsidRDefault="007A63B5" w:rsidP="004D22C4">
      <w:pPr>
        <w:pStyle w:val="Stiliuspagrindinis"/>
        <w:numPr>
          <w:ilvl w:val="1"/>
          <w:numId w:val="3"/>
        </w:numPr>
        <w:ind w:left="992" w:hanging="992"/>
        <w:rPr>
          <w:color w:val="auto"/>
          <w:sz w:val="22"/>
          <w:szCs w:val="22"/>
        </w:rPr>
      </w:pPr>
      <w:r w:rsidRPr="23FC5124">
        <w:rPr>
          <w:color w:val="auto"/>
          <w:sz w:val="22"/>
          <w:szCs w:val="22"/>
        </w:rPr>
        <w:t>Rangovas privalo patiekti atsargines dalis reikalingas 2 (dviejų) kalendorinių metų matavimo įrangos ir pavarų eksploatacijai.</w:t>
      </w:r>
    </w:p>
    <w:p w14:paraId="7ECF29FF" w14:textId="64A62E6E" w:rsidR="007A63B5" w:rsidRPr="00DF6DC8" w:rsidRDefault="007A63B5" w:rsidP="004D22C4">
      <w:pPr>
        <w:pStyle w:val="Stiliuspagrindinis"/>
        <w:numPr>
          <w:ilvl w:val="1"/>
          <w:numId w:val="3"/>
        </w:numPr>
        <w:ind w:left="992" w:hanging="992"/>
        <w:rPr>
          <w:color w:val="auto"/>
          <w:sz w:val="22"/>
          <w:szCs w:val="22"/>
        </w:rPr>
      </w:pPr>
      <w:r w:rsidRPr="23FC5124">
        <w:rPr>
          <w:color w:val="auto"/>
          <w:sz w:val="22"/>
          <w:szCs w:val="22"/>
        </w:rPr>
        <w:t xml:space="preserve">Rangovas turi nurodyti kuriam laikotarpiui jis garantuoja </w:t>
      </w:r>
      <w:r w:rsidR="16CD022A" w:rsidRPr="23FC5124">
        <w:rPr>
          <w:color w:val="auto"/>
          <w:sz w:val="22"/>
          <w:szCs w:val="22"/>
        </w:rPr>
        <w:t xml:space="preserve">valdymo </w:t>
      </w:r>
      <w:r w:rsidRPr="23FC5124">
        <w:rPr>
          <w:color w:val="auto"/>
          <w:sz w:val="22"/>
          <w:szCs w:val="22"/>
        </w:rPr>
        <w:t>sistemos tapačių arba panašių atsarginių dalių tiekimą. Turi būti užtikrintos sąlygos leidžiančios valdymo sistemoje panaudoti techninės ir programinės įrangos vėlesnes versijas.</w:t>
      </w:r>
    </w:p>
    <w:p w14:paraId="2A0E8E8B" w14:textId="77777777" w:rsidR="002A5017" w:rsidRPr="00CD76CD" w:rsidRDefault="002A5017" w:rsidP="00F25296">
      <w:pPr>
        <w:pStyle w:val="Heading1"/>
      </w:pPr>
      <w:bookmarkStart w:id="79" w:name="_Toc229064028"/>
      <w:r w:rsidRPr="00CD76CD">
        <w:t>REIKALAVIMAI PROJEKTINEI IR TECHNINEI DOKUMENTACIJAI</w:t>
      </w:r>
      <w:bookmarkEnd w:id="79"/>
    </w:p>
    <w:p w14:paraId="612BD020" w14:textId="2932BA0C" w:rsidR="00A62EA2" w:rsidRPr="008272C9" w:rsidRDefault="001B62CF" w:rsidP="004D22C4">
      <w:pPr>
        <w:pStyle w:val="Stiliuspagrindinis"/>
        <w:numPr>
          <w:ilvl w:val="1"/>
          <w:numId w:val="3"/>
        </w:numPr>
        <w:ind w:left="992" w:hanging="992"/>
        <w:rPr>
          <w:color w:val="auto"/>
          <w:sz w:val="22"/>
          <w:szCs w:val="22"/>
        </w:rPr>
      </w:pPr>
      <w:r w:rsidRPr="008272C9">
        <w:rPr>
          <w:color w:val="auto"/>
          <w:sz w:val="22"/>
          <w:szCs w:val="22"/>
        </w:rPr>
        <w:t>BEND</w:t>
      </w:r>
      <w:r w:rsidR="00F53DD4" w:rsidRPr="008272C9">
        <w:rPr>
          <w:color w:val="auto"/>
          <w:sz w:val="22"/>
          <w:szCs w:val="22"/>
        </w:rPr>
        <w:t>RIEJI REIKALAVIMAI DOKUMENTACIJAI</w:t>
      </w:r>
    </w:p>
    <w:p w14:paraId="0623BCCE" w14:textId="6FDBEB04" w:rsidR="003C42C5" w:rsidRPr="008272C9" w:rsidRDefault="003C42C5" w:rsidP="004D22C4">
      <w:pPr>
        <w:pStyle w:val="Stiliuspagrindinis"/>
        <w:numPr>
          <w:ilvl w:val="2"/>
          <w:numId w:val="3"/>
        </w:numPr>
        <w:ind w:left="992" w:hanging="992"/>
        <w:rPr>
          <w:color w:val="auto"/>
          <w:sz w:val="22"/>
          <w:szCs w:val="22"/>
        </w:rPr>
      </w:pPr>
      <w:r w:rsidRPr="008272C9">
        <w:rPr>
          <w:color w:val="auto"/>
          <w:sz w:val="22"/>
          <w:szCs w:val="22"/>
        </w:rPr>
        <w:t>Bendrosios duomenų aplinkos (angl. Common Data Environment (CDE)) - Autodesk construction cloud, kurią suteikia Užsakovas, taikymas projekte yra privalomas. Rangovo paskirto BIM koordinatoriaus atsakomybė yra organizuoti, administruoti, užtikrinti sklandžius duomenų mainus bendroje duomenų aplinkoje.</w:t>
      </w:r>
    </w:p>
    <w:p w14:paraId="240ECBE2" w14:textId="1FF233C1" w:rsidR="003C42C5" w:rsidRPr="008272C9" w:rsidRDefault="003C42C5" w:rsidP="004D22C4">
      <w:pPr>
        <w:pStyle w:val="Stiliuspagrindinis"/>
        <w:numPr>
          <w:ilvl w:val="2"/>
          <w:numId w:val="3"/>
        </w:numPr>
        <w:ind w:left="992" w:hanging="992"/>
        <w:rPr>
          <w:color w:val="auto"/>
          <w:sz w:val="22"/>
          <w:szCs w:val="22"/>
        </w:rPr>
      </w:pPr>
      <w:r w:rsidRPr="008272C9">
        <w:rPr>
          <w:color w:val="auto"/>
          <w:sz w:val="22"/>
          <w:szCs w:val="22"/>
        </w:rPr>
        <w:t xml:space="preserve">Visa dokumentacija, kuri </w:t>
      </w:r>
      <w:r w:rsidR="5FD77820" w:rsidRPr="35055533">
        <w:rPr>
          <w:color w:val="auto"/>
          <w:sz w:val="22"/>
          <w:szCs w:val="22"/>
        </w:rPr>
        <w:t>S</w:t>
      </w:r>
      <w:r w:rsidRPr="008272C9">
        <w:rPr>
          <w:color w:val="auto"/>
          <w:sz w:val="22"/>
          <w:szCs w:val="22"/>
        </w:rPr>
        <w:t xml:space="preserve">utarties vykdymo metu turi būti suderinta su </w:t>
      </w:r>
      <w:r w:rsidR="38629949" w:rsidRPr="35055533">
        <w:rPr>
          <w:color w:val="auto"/>
          <w:sz w:val="22"/>
          <w:szCs w:val="22"/>
        </w:rPr>
        <w:t>Užsakovu,</w:t>
      </w:r>
      <w:r w:rsidRPr="008272C9">
        <w:rPr>
          <w:color w:val="auto"/>
          <w:sz w:val="22"/>
          <w:szCs w:val="22"/>
        </w:rPr>
        <w:t xml:space="preserve"> privalo būti įkeliama ir derinama taikant „Autodesk Construction Cloud“ bendrąją duomenų aplinką (CDE), kurios prieigos licencijas suteiks Užsakovas</w:t>
      </w:r>
      <w:r w:rsidR="00C27A9F" w:rsidRPr="008272C9">
        <w:rPr>
          <w:color w:val="auto"/>
          <w:sz w:val="22"/>
          <w:szCs w:val="22"/>
        </w:rPr>
        <w:t>.</w:t>
      </w:r>
      <w:r w:rsidRPr="008272C9">
        <w:rPr>
          <w:color w:val="auto"/>
          <w:sz w:val="22"/>
          <w:szCs w:val="22"/>
        </w:rPr>
        <w:t xml:space="preserve"> </w:t>
      </w:r>
      <w:r w:rsidR="00C27A9F" w:rsidRPr="008272C9">
        <w:rPr>
          <w:color w:val="auto"/>
          <w:sz w:val="22"/>
          <w:szCs w:val="22"/>
        </w:rPr>
        <w:t>D</w:t>
      </w:r>
      <w:r w:rsidRPr="008272C9">
        <w:rPr>
          <w:color w:val="auto"/>
          <w:sz w:val="22"/>
          <w:szCs w:val="22"/>
        </w:rPr>
        <w:t>etalias aplinkos naudojimo instrukcijas Užsakovas pateiks po sutarties pasirašymo.</w:t>
      </w:r>
    </w:p>
    <w:p w14:paraId="66B0548C" w14:textId="426E8E31" w:rsidR="003C42C5" w:rsidRPr="008272C9" w:rsidRDefault="003C42C5" w:rsidP="004D22C4">
      <w:pPr>
        <w:pStyle w:val="Stiliuspagrindinis"/>
        <w:numPr>
          <w:ilvl w:val="2"/>
          <w:numId w:val="3"/>
        </w:numPr>
        <w:ind w:left="992" w:hanging="992"/>
        <w:rPr>
          <w:color w:val="auto"/>
          <w:sz w:val="22"/>
          <w:szCs w:val="22"/>
        </w:rPr>
      </w:pPr>
      <w:r w:rsidRPr="008272C9">
        <w:rPr>
          <w:color w:val="auto"/>
          <w:sz w:val="22"/>
          <w:szCs w:val="22"/>
        </w:rPr>
        <w:t>Techninė</w:t>
      </w:r>
      <w:r w:rsidR="00EB5D71" w:rsidRPr="008272C9">
        <w:rPr>
          <w:color w:val="auto"/>
          <w:sz w:val="22"/>
          <w:szCs w:val="22"/>
        </w:rPr>
        <w:t xml:space="preserve">, organizacinė ir kita </w:t>
      </w:r>
      <w:r w:rsidRPr="008272C9">
        <w:rPr>
          <w:color w:val="auto"/>
          <w:sz w:val="22"/>
          <w:szCs w:val="22"/>
        </w:rPr>
        <w:t>dokumentacija ir brėžiniai turi būti parengti lietuvių kalba.</w:t>
      </w:r>
    </w:p>
    <w:p w14:paraId="27BDD484" w14:textId="11C81DE4" w:rsidR="00BF7CAE" w:rsidRPr="008272C9" w:rsidRDefault="00A62EA2" w:rsidP="004D22C4">
      <w:pPr>
        <w:pStyle w:val="Stiliuspagrindinis"/>
        <w:numPr>
          <w:ilvl w:val="2"/>
          <w:numId w:val="3"/>
        </w:numPr>
        <w:ind w:left="992" w:hanging="992"/>
        <w:rPr>
          <w:color w:val="auto"/>
          <w:sz w:val="22"/>
          <w:szCs w:val="22"/>
        </w:rPr>
      </w:pPr>
      <w:r w:rsidRPr="008272C9">
        <w:rPr>
          <w:color w:val="auto"/>
          <w:sz w:val="22"/>
          <w:szCs w:val="22"/>
        </w:rPr>
        <w:t xml:space="preserve">Projektavimas ir </w:t>
      </w:r>
      <w:r w:rsidR="008F7435" w:rsidRPr="008272C9">
        <w:rPr>
          <w:color w:val="auto"/>
          <w:sz w:val="22"/>
          <w:szCs w:val="22"/>
        </w:rPr>
        <w:t xml:space="preserve">projekto </w:t>
      </w:r>
      <w:r w:rsidRPr="008272C9">
        <w:rPr>
          <w:color w:val="auto"/>
          <w:sz w:val="22"/>
          <w:szCs w:val="22"/>
        </w:rPr>
        <w:t xml:space="preserve">dokumentacija turi atitikti STR 1.04.04:2017 „Statinio projektavimas, projekto ekspertizė“ </w:t>
      </w:r>
      <w:r w:rsidR="000867A9">
        <w:rPr>
          <w:color w:val="auto"/>
          <w:sz w:val="22"/>
          <w:szCs w:val="22"/>
        </w:rPr>
        <w:t>(aktuali redakcija)</w:t>
      </w:r>
      <w:r w:rsidRPr="008272C9">
        <w:rPr>
          <w:color w:val="auto"/>
          <w:sz w:val="22"/>
          <w:szCs w:val="22"/>
        </w:rPr>
        <w:t xml:space="preserve"> ir kitus galiojančius </w:t>
      </w:r>
      <w:r w:rsidR="00942C9D" w:rsidRPr="008272C9">
        <w:rPr>
          <w:color w:val="auto"/>
          <w:sz w:val="22"/>
          <w:szCs w:val="22"/>
        </w:rPr>
        <w:t>S</w:t>
      </w:r>
      <w:r w:rsidRPr="008272C9">
        <w:rPr>
          <w:color w:val="auto"/>
          <w:sz w:val="22"/>
          <w:szCs w:val="22"/>
        </w:rPr>
        <w:t xml:space="preserve">tatybos </w:t>
      </w:r>
      <w:r w:rsidR="00942C9D" w:rsidRPr="008272C9">
        <w:rPr>
          <w:color w:val="auto"/>
          <w:sz w:val="22"/>
          <w:szCs w:val="22"/>
        </w:rPr>
        <w:t>T</w:t>
      </w:r>
      <w:r w:rsidRPr="008272C9">
        <w:rPr>
          <w:color w:val="auto"/>
          <w:sz w:val="22"/>
          <w:szCs w:val="22"/>
        </w:rPr>
        <w:t xml:space="preserve">echninius </w:t>
      </w:r>
      <w:r w:rsidR="00942C9D" w:rsidRPr="008272C9">
        <w:rPr>
          <w:color w:val="auto"/>
          <w:sz w:val="22"/>
          <w:szCs w:val="22"/>
        </w:rPr>
        <w:t>R</w:t>
      </w:r>
      <w:r w:rsidRPr="008272C9">
        <w:rPr>
          <w:color w:val="auto"/>
          <w:sz w:val="22"/>
          <w:szCs w:val="22"/>
        </w:rPr>
        <w:t>eglamentus</w:t>
      </w:r>
      <w:r w:rsidR="00942C9D" w:rsidRPr="008272C9">
        <w:rPr>
          <w:color w:val="auto"/>
          <w:sz w:val="22"/>
          <w:szCs w:val="22"/>
        </w:rPr>
        <w:t xml:space="preserve"> (STR)</w:t>
      </w:r>
      <w:r w:rsidRPr="008272C9">
        <w:rPr>
          <w:color w:val="auto"/>
          <w:sz w:val="22"/>
          <w:szCs w:val="22"/>
        </w:rPr>
        <w:t xml:space="preserve">. </w:t>
      </w:r>
      <w:bookmarkStart w:id="80" w:name="_Toc511210096"/>
      <w:bookmarkStart w:id="81" w:name="_Toc21420575"/>
    </w:p>
    <w:p w14:paraId="45959A47" w14:textId="4994FEDC" w:rsidR="002610C2" w:rsidRPr="008272C9" w:rsidRDefault="002610C2" w:rsidP="004D22C4">
      <w:pPr>
        <w:pStyle w:val="ListParagraph"/>
        <w:numPr>
          <w:ilvl w:val="3"/>
          <w:numId w:val="3"/>
        </w:numPr>
        <w:ind w:left="992" w:hanging="992"/>
        <w:rPr>
          <w:rFonts w:ascii="Arial" w:eastAsia="Calibri" w:hAnsi="Arial"/>
        </w:rPr>
      </w:pPr>
      <w:r w:rsidRPr="008272C9">
        <w:rPr>
          <w:rFonts w:ascii="Arial" w:eastAsia="Calibri" w:hAnsi="Arial"/>
        </w:rPr>
        <w:t>Galutinė TDP dokumentacijos versija pateikiama Užsakovui tokiais formatais:</w:t>
      </w:r>
    </w:p>
    <w:p w14:paraId="174C68D1" w14:textId="0A1DC265" w:rsidR="002610C2" w:rsidRPr="008272C9" w:rsidRDefault="002610C2" w:rsidP="004D22C4">
      <w:pPr>
        <w:pStyle w:val="ListParagraph"/>
        <w:numPr>
          <w:ilvl w:val="3"/>
          <w:numId w:val="3"/>
        </w:numPr>
        <w:ind w:left="992" w:hanging="992"/>
        <w:rPr>
          <w:rFonts w:ascii="Arial" w:eastAsia="Calibri" w:hAnsi="Arial"/>
        </w:rPr>
      </w:pPr>
      <w:r w:rsidRPr="008272C9">
        <w:rPr>
          <w:rFonts w:ascii="Arial" w:eastAsia="Calibri" w:hAnsi="Arial"/>
        </w:rPr>
        <w:t>Popierinė – 2 (du) egz. su originaliais parašais;</w:t>
      </w:r>
    </w:p>
    <w:p w14:paraId="695DD74A" w14:textId="77777777" w:rsidR="002610C2" w:rsidRPr="008272C9" w:rsidRDefault="002610C2" w:rsidP="004D22C4">
      <w:pPr>
        <w:pStyle w:val="ListParagraph"/>
        <w:numPr>
          <w:ilvl w:val="3"/>
          <w:numId w:val="3"/>
        </w:numPr>
        <w:ind w:left="992" w:hanging="992"/>
        <w:rPr>
          <w:rFonts w:ascii="Arial" w:eastAsia="Calibri" w:hAnsi="Arial"/>
        </w:rPr>
      </w:pPr>
      <w:r w:rsidRPr="008272C9">
        <w:rPr>
          <w:rFonts w:ascii="Arial" w:eastAsia="Calibri" w:hAnsi="Arial"/>
        </w:rPr>
        <w:t>Elektroninė su parašais (formatu*.pdf arba*.adoc) – 1 (vienas) egz.;</w:t>
      </w:r>
    </w:p>
    <w:p w14:paraId="50192905" w14:textId="77777777" w:rsidR="002610C2" w:rsidRPr="008272C9" w:rsidRDefault="002610C2" w:rsidP="004D22C4">
      <w:pPr>
        <w:pStyle w:val="ListParagraph"/>
        <w:numPr>
          <w:ilvl w:val="3"/>
          <w:numId w:val="3"/>
        </w:numPr>
        <w:ind w:left="992" w:hanging="992"/>
        <w:rPr>
          <w:rFonts w:ascii="Arial" w:eastAsia="Calibri" w:hAnsi="Arial"/>
        </w:rPr>
      </w:pPr>
      <w:r w:rsidRPr="008272C9">
        <w:rPr>
          <w:rFonts w:ascii="Arial" w:eastAsia="Calibri" w:hAnsi="Arial"/>
        </w:rPr>
        <w:t>Elektroninė nuasmeninta (formatu *.pdf) - 1 (vienas) egz.;</w:t>
      </w:r>
    </w:p>
    <w:p w14:paraId="7047774F" w14:textId="77777777" w:rsidR="002610C2" w:rsidRPr="008272C9" w:rsidRDefault="002610C2" w:rsidP="004D22C4">
      <w:pPr>
        <w:pStyle w:val="ListParagraph"/>
        <w:numPr>
          <w:ilvl w:val="3"/>
          <w:numId w:val="3"/>
        </w:numPr>
        <w:ind w:left="992" w:hanging="992"/>
        <w:rPr>
          <w:rFonts w:ascii="Arial" w:eastAsia="Calibri" w:hAnsi="Arial"/>
        </w:rPr>
      </w:pPr>
      <w:r w:rsidRPr="008272C9">
        <w:rPr>
          <w:rFonts w:ascii="Arial" w:eastAsia="Calibri" w:hAnsi="Arial"/>
        </w:rPr>
        <w:t>Elektroninė (redaguojamu formatu *.dwg (ne senesnė kaip AUTOCAD – 2010 versija) arba kt. lygiaverčiais formatais), tekstinę dalį (*.pdf ir *.docx arba kt. lygiaverčiais formatais). Skaitmeninį statinio informacinį modelį IFC su visa geometrija, atributine ir prisegama informacija (ne žemesnė kaip IFC 2x3 versijos formatu) ir gimtuoju programinės įrangos formatu (*.dgn, *.rvt, *.pln ir kt.), informacinio modelio negrafinę dalį (*.dbf ar *.xlsx formatu), tekstinę dalį (*.pdf ir *.docx arba kt. lygiaverčiais formatais). – 1 (vienas) egz.</w:t>
      </w:r>
    </w:p>
    <w:p w14:paraId="00B91162" w14:textId="77777777" w:rsidR="002610C2" w:rsidRPr="000107DF" w:rsidRDefault="002610C2" w:rsidP="004D22C4">
      <w:pPr>
        <w:pStyle w:val="Stiliuspagrindinis"/>
        <w:numPr>
          <w:ilvl w:val="2"/>
          <w:numId w:val="3"/>
        </w:numPr>
        <w:ind w:left="992" w:hanging="992"/>
        <w:rPr>
          <w:color w:val="auto"/>
          <w:sz w:val="22"/>
          <w:szCs w:val="22"/>
        </w:rPr>
      </w:pPr>
      <w:r w:rsidRPr="000107DF">
        <w:rPr>
          <w:color w:val="auto"/>
          <w:sz w:val="22"/>
          <w:szCs w:val="22"/>
        </w:rPr>
        <w:t>Visoje skaitmenine forma pateiktoje dokumentacijoje turi būti laisvai atliekama teksto, tekstinių (raidės, skaičiai, tekstiniai simboliai) žymėjimų paieška su šią dokumentaciją atidarančią programinę įrangą įvedant teksto ar žymėjimo fragmentą į programos paieškos laukelį.</w:t>
      </w:r>
    </w:p>
    <w:p w14:paraId="56DC7D7E" w14:textId="77777777" w:rsidR="002610C2" w:rsidRPr="000107DF" w:rsidRDefault="002610C2" w:rsidP="004D22C4">
      <w:pPr>
        <w:pStyle w:val="Stiliuspagrindinis"/>
        <w:numPr>
          <w:ilvl w:val="2"/>
          <w:numId w:val="3"/>
        </w:numPr>
        <w:ind w:left="992" w:hanging="992"/>
        <w:rPr>
          <w:color w:val="auto"/>
          <w:sz w:val="22"/>
          <w:szCs w:val="22"/>
        </w:rPr>
      </w:pPr>
      <w:r w:rsidRPr="000107DF">
        <w:rPr>
          <w:color w:val="auto"/>
          <w:sz w:val="22"/>
          <w:szCs w:val="22"/>
        </w:rPr>
        <w:t>Kiekvienas brėžinys ir schema privalo turėti pavadinimą, numerį, parengimo datą, pakeitimų, tvirtinimo datas, versiją ir pavardes asmenų parengusių, tikrinusių ir tvirtinusių dokumentą.</w:t>
      </w:r>
    </w:p>
    <w:p w14:paraId="7FAAAD2A" w14:textId="2695512D" w:rsidR="00A62EA2" w:rsidRPr="008272C9" w:rsidRDefault="00A62EA2" w:rsidP="004D22C4">
      <w:pPr>
        <w:pStyle w:val="Stiliuspagrindinis"/>
        <w:numPr>
          <w:ilvl w:val="2"/>
          <w:numId w:val="3"/>
        </w:numPr>
        <w:ind w:left="992" w:hanging="992"/>
        <w:rPr>
          <w:color w:val="auto"/>
          <w:sz w:val="22"/>
          <w:szCs w:val="22"/>
        </w:rPr>
      </w:pPr>
      <w:r w:rsidRPr="008272C9">
        <w:rPr>
          <w:color w:val="auto"/>
          <w:sz w:val="22"/>
          <w:szCs w:val="22"/>
        </w:rPr>
        <w:lastRenderedPageBreak/>
        <w:t xml:space="preserve">Įrenginių ir medžiagų dokumentacija </w:t>
      </w:r>
      <w:bookmarkEnd w:id="80"/>
      <w:bookmarkEnd w:id="81"/>
      <w:r w:rsidR="002959F6" w:rsidRPr="008272C9">
        <w:rPr>
          <w:color w:val="auto"/>
          <w:sz w:val="22"/>
          <w:szCs w:val="22"/>
        </w:rPr>
        <w:t>kurią pateiks Rangovas</w:t>
      </w:r>
      <w:r w:rsidRPr="008272C9">
        <w:rPr>
          <w:color w:val="auto"/>
          <w:sz w:val="22"/>
          <w:szCs w:val="22"/>
        </w:rPr>
        <w:t xml:space="preserve"> turi atitikti šios specifikacijos reikalavimus, susijusius standartus</w:t>
      </w:r>
      <w:r w:rsidR="003D5F4E" w:rsidRPr="008272C9">
        <w:rPr>
          <w:color w:val="auto"/>
          <w:sz w:val="22"/>
          <w:szCs w:val="22"/>
        </w:rPr>
        <w:t>,</w:t>
      </w:r>
      <w:r w:rsidRPr="008272C9">
        <w:rPr>
          <w:color w:val="auto"/>
          <w:sz w:val="22"/>
          <w:szCs w:val="22"/>
        </w:rPr>
        <w:t xml:space="preserve"> </w:t>
      </w:r>
      <w:r w:rsidR="00EC4AFB" w:rsidRPr="008272C9">
        <w:rPr>
          <w:color w:val="auto"/>
          <w:sz w:val="22"/>
          <w:szCs w:val="22"/>
        </w:rPr>
        <w:t xml:space="preserve">šios TS </w:t>
      </w:r>
      <w:r w:rsidRPr="000107DF">
        <w:rPr>
          <w:color w:val="auto"/>
          <w:sz w:val="22"/>
          <w:szCs w:val="22"/>
        </w:rPr>
        <w:t>Priede Nr. 5</w:t>
      </w:r>
      <w:r w:rsidR="00EC4AFB" w:rsidRPr="000107DF">
        <w:rPr>
          <w:color w:val="auto"/>
          <w:sz w:val="22"/>
          <w:szCs w:val="22"/>
        </w:rPr>
        <w:t>. Galutinė dokumentacija</w:t>
      </w:r>
      <w:r w:rsidR="00EC4AFB" w:rsidRPr="008272C9">
        <w:rPr>
          <w:color w:val="auto"/>
          <w:sz w:val="22"/>
          <w:szCs w:val="22"/>
        </w:rPr>
        <w:t xml:space="preserve"> </w:t>
      </w:r>
      <w:r w:rsidRPr="008272C9">
        <w:rPr>
          <w:color w:val="auto"/>
          <w:sz w:val="22"/>
          <w:szCs w:val="22"/>
        </w:rPr>
        <w:t xml:space="preserve">įvardintus reikalavimus. </w:t>
      </w:r>
    </w:p>
    <w:p w14:paraId="214B059D" w14:textId="77777777" w:rsidR="00A62EA2" w:rsidRPr="008272C9" w:rsidRDefault="00A62EA2" w:rsidP="004D22C4">
      <w:pPr>
        <w:ind w:left="992" w:hanging="992"/>
        <w:rPr>
          <w:rFonts w:ascii="Arial" w:eastAsia="Times New Roman" w:hAnsi="Arial" w:cs="Arial"/>
          <w:noProof/>
          <w:color w:val="auto"/>
          <w:lang w:eastAsia="da-DK"/>
        </w:rPr>
      </w:pPr>
    </w:p>
    <w:p w14:paraId="562326B5" w14:textId="588E4B3D" w:rsidR="00A62EA2" w:rsidRPr="008272C9" w:rsidRDefault="00E74670" w:rsidP="004D22C4">
      <w:pPr>
        <w:pStyle w:val="Stiliuspagrindinis"/>
        <w:numPr>
          <w:ilvl w:val="1"/>
          <w:numId w:val="3"/>
        </w:numPr>
        <w:ind w:left="992" w:hanging="992"/>
        <w:rPr>
          <w:color w:val="auto"/>
          <w:sz w:val="22"/>
          <w:szCs w:val="22"/>
        </w:rPr>
      </w:pPr>
      <w:bookmarkStart w:id="82" w:name="_Toc511210097"/>
      <w:bookmarkStart w:id="83" w:name="_Toc21420576"/>
      <w:r w:rsidRPr="008272C9">
        <w:rPr>
          <w:color w:val="auto"/>
          <w:sz w:val="22"/>
          <w:szCs w:val="22"/>
        </w:rPr>
        <w:t>PIRKIMŲ IR TRANSPORTAVIMO DOKUMENTACIJA</w:t>
      </w:r>
      <w:bookmarkEnd w:id="82"/>
      <w:bookmarkEnd w:id="83"/>
    </w:p>
    <w:p w14:paraId="1D90E352" w14:textId="148A728F" w:rsidR="00A62EA2" w:rsidRPr="008272C9" w:rsidRDefault="6E296448" w:rsidP="004D22C4">
      <w:pPr>
        <w:pStyle w:val="Stiliuspagrindinis"/>
        <w:numPr>
          <w:ilvl w:val="2"/>
          <w:numId w:val="3"/>
        </w:numPr>
        <w:ind w:left="992" w:hanging="992"/>
        <w:rPr>
          <w:color w:val="auto"/>
          <w:sz w:val="22"/>
          <w:szCs w:val="22"/>
        </w:rPr>
      </w:pPr>
      <w:r w:rsidRPr="73A0453F">
        <w:rPr>
          <w:color w:val="auto"/>
          <w:sz w:val="22"/>
          <w:szCs w:val="22"/>
        </w:rPr>
        <w:t>Užsakovui</w:t>
      </w:r>
      <w:r w:rsidR="00E74670" w:rsidRPr="008272C9">
        <w:rPr>
          <w:color w:val="auto"/>
          <w:sz w:val="22"/>
          <w:szCs w:val="22"/>
        </w:rPr>
        <w:t xml:space="preserve"> paprašius</w:t>
      </w:r>
      <w:r w:rsidR="00A62EA2" w:rsidRPr="008272C9">
        <w:rPr>
          <w:color w:val="auto"/>
          <w:sz w:val="22"/>
          <w:szCs w:val="22"/>
        </w:rPr>
        <w:t>, Rangovas turi paruošti ir pateikti bent tokios dokumentacijos kopijas:</w:t>
      </w:r>
    </w:p>
    <w:p w14:paraId="5A6D740A" w14:textId="77777777" w:rsidR="00A62EA2" w:rsidRPr="008272C9" w:rsidRDefault="00A62EA2" w:rsidP="004D22C4">
      <w:pPr>
        <w:pStyle w:val="ListParagraph"/>
        <w:numPr>
          <w:ilvl w:val="3"/>
          <w:numId w:val="3"/>
        </w:numPr>
        <w:ind w:left="992" w:hanging="992"/>
        <w:rPr>
          <w:rFonts w:ascii="Arial" w:eastAsia="Calibri" w:hAnsi="Arial"/>
        </w:rPr>
      </w:pPr>
      <w:r w:rsidRPr="008272C9">
        <w:rPr>
          <w:rFonts w:ascii="Arial" w:eastAsia="Calibri" w:hAnsi="Arial"/>
        </w:rPr>
        <w:t>Reikalavimai medžiagų pirkimui.</w:t>
      </w:r>
    </w:p>
    <w:p w14:paraId="340986C4" w14:textId="77777777" w:rsidR="00A62EA2" w:rsidRPr="008272C9" w:rsidRDefault="00A62EA2" w:rsidP="004D22C4">
      <w:pPr>
        <w:pStyle w:val="ListParagraph"/>
        <w:numPr>
          <w:ilvl w:val="3"/>
          <w:numId w:val="3"/>
        </w:numPr>
        <w:ind w:left="992" w:hanging="992"/>
        <w:rPr>
          <w:rFonts w:ascii="Arial" w:eastAsia="Calibri" w:hAnsi="Arial"/>
        </w:rPr>
      </w:pPr>
      <w:r w:rsidRPr="008272C9">
        <w:rPr>
          <w:rFonts w:ascii="Arial" w:eastAsia="Calibri" w:hAnsi="Arial"/>
        </w:rPr>
        <w:t>Stambiausių įrenginių gamybos grafikai.</w:t>
      </w:r>
    </w:p>
    <w:p w14:paraId="6C83CC97" w14:textId="77777777" w:rsidR="00A62EA2" w:rsidRPr="008272C9" w:rsidRDefault="00A62EA2" w:rsidP="004D22C4">
      <w:pPr>
        <w:pStyle w:val="ListParagraph"/>
        <w:numPr>
          <w:ilvl w:val="3"/>
          <w:numId w:val="3"/>
        </w:numPr>
        <w:ind w:left="992" w:hanging="992"/>
        <w:rPr>
          <w:rFonts w:ascii="Arial" w:eastAsia="Calibri" w:hAnsi="Arial"/>
        </w:rPr>
      </w:pPr>
      <w:r w:rsidRPr="008272C9">
        <w:rPr>
          <w:rFonts w:ascii="Arial" w:eastAsia="Calibri" w:hAnsi="Arial"/>
        </w:rPr>
        <w:t>Tikrinimo ataskaitos.</w:t>
      </w:r>
    </w:p>
    <w:p w14:paraId="174CB053" w14:textId="77777777" w:rsidR="00A62EA2" w:rsidRPr="008272C9" w:rsidRDefault="00A62EA2" w:rsidP="004D22C4">
      <w:pPr>
        <w:pStyle w:val="ListParagraph"/>
        <w:numPr>
          <w:ilvl w:val="3"/>
          <w:numId w:val="3"/>
        </w:numPr>
        <w:ind w:left="992" w:hanging="992"/>
        <w:rPr>
          <w:rFonts w:ascii="Arial" w:eastAsia="Calibri" w:hAnsi="Arial"/>
        </w:rPr>
      </w:pPr>
      <w:r w:rsidRPr="008272C9">
        <w:rPr>
          <w:rFonts w:ascii="Arial" w:eastAsia="Calibri" w:hAnsi="Arial"/>
        </w:rPr>
        <w:t>Medžiagų gavimo ir patikros ataskaitos.</w:t>
      </w:r>
    </w:p>
    <w:p w14:paraId="7415102E" w14:textId="77777777" w:rsidR="00A62EA2" w:rsidRPr="008272C9" w:rsidRDefault="00A62EA2" w:rsidP="004D22C4">
      <w:pPr>
        <w:pStyle w:val="ListParagraph"/>
        <w:numPr>
          <w:ilvl w:val="3"/>
          <w:numId w:val="3"/>
        </w:numPr>
        <w:ind w:left="992" w:hanging="992"/>
        <w:rPr>
          <w:rFonts w:ascii="Arial" w:eastAsia="Calibri" w:hAnsi="Arial"/>
        </w:rPr>
      </w:pPr>
      <w:r w:rsidRPr="008272C9">
        <w:rPr>
          <w:rFonts w:ascii="Arial" w:eastAsia="Calibri" w:hAnsi="Arial"/>
        </w:rPr>
        <w:t>Pažymų ir sertifikavimo paketų sąrašai.</w:t>
      </w:r>
    </w:p>
    <w:p w14:paraId="671A9F1B" w14:textId="77777777" w:rsidR="00A62EA2" w:rsidRPr="008272C9" w:rsidRDefault="00A62EA2" w:rsidP="004D22C4">
      <w:pPr>
        <w:ind w:left="992" w:hanging="992"/>
        <w:rPr>
          <w:rFonts w:ascii="Arial" w:eastAsia="Times New Roman" w:hAnsi="Arial" w:cs="Arial"/>
          <w:noProof/>
          <w:color w:val="auto"/>
          <w:lang w:eastAsia="da-DK"/>
        </w:rPr>
      </w:pPr>
    </w:p>
    <w:p w14:paraId="0356CC51" w14:textId="31DD97D6" w:rsidR="00A62EA2" w:rsidRPr="008272C9" w:rsidRDefault="00AA6F33" w:rsidP="004D22C4">
      <w:pPr>
        <w:pStyle w:val="Stiliuspagrindinis"/>
        <w:numPr>
          <w:ilvl w:val="1"/>
          <w:numId w:val="3"/>
        </w:numPr>
        <w:ind w:left="992" w:hanging="992"/>
        <w:rPr>
          <w:color w:val="auto"/>
          <w:sz w:val="22"/>
          <w:szCs w:val="22"/>
        </w:rPr>
      </w:pPr>
      <w:bookmarkStart w:id="84" w:name="_Toc511210098"/>
      <w:bookmarkStart w:id="85" w:name="_Toc21420577"/>
      <w:r w:rsidRPr="008272C9">
        <w:rPr>
          <w:color w:val="auto"/>
          <w:sz w:val="22"/>
          <w:szCs w:val="22"/>
        </w:rPr>
        <w:t>GAMYBOS IR STATYBOS DOKUMENTACIJA</w:t>
      </w:r>
      <w:bookmarkEnd w:id="84"/>
      <w:bookmarkEnd w:id="85"/>
    </w:p>
    <w:p w14:paraId="33E8FC6B" w14:textId="64F675EB" w:rsidR="00A62EA2" w:rsidRPr="008272C9" w:rsidRDefault="00A62EA2" w:rsidP="004D22C4">
      <w:pPr>
        <w:pStyle w:val="Stiliuspagrindinis"/>
        <w:numPr>
          <w:ilvl w:val="2"/>
          <w:numId w:val="3"/>
        </w:numPr>
        <w:ind w:left="992" w:hanging="992"/>
        <w:rPr>
          <w:color w:val="auto"/>
          <w:sz w:val="22"/>
          <w:szCs w:val="22"/>
        </w:rPr>
      </w:pPr>
      <w:r w:rsidRPr="008272C9">
        <w:rPr>
          <w:color w:val="auto"/>
          <w:sz w:val="22"/>
          <w:szCs w:val="22"/>
        </w:rPr>
        <w:t>Rangovas atsako už visų statybos ir montavimo dokumentų paruošimą ir surinkimą</w:t>
      </w:r>
      <w:r w:rsidR="006517FF" w:rsidRPr="008272C9">
        <w:rPr>
          <w:color w:val="auto"/>
          <w:sz w:val="22"/>
          <w:szCs w:val="22"/>
        </w:rPr>
        <w:t>, įskaitant bet neapsiribojant</w:t>
      </w:r>
      <w:r w:rsidRPr="008272C9">
        <w:rPr>
          <w:color w:val="auto"/>
          <w:sz w:val="22"/>
          <w:szCs w:val="22"/>
        </w:rPr>
        <w:t>:</w:t>
      </w:r>
    </w:p>
    <w:p w14:paraId="0C28692B" w14:textId="77777777" w:rsidR="00A62EA2" w:rsidRPr="008272C9" w:rsidRDefault="00A62EA2" w:rsidP="004D22C4">
      <w:pPr>
        <w:pStyle w:val="ListParagraph"/>
        <w:numPr>
          <w:ilvl w:val="3"/>
          <w:numId w:val="3"/>
        </w:numPr>
        <w:ind w:left="992" w:hanging="992"/>
        <w:rPr>
          <w:rFonts w:ascii="Arial" w:eastAsia="Calibri" w:hAnsi="Arial"/>
        </w:rPr>
      </w:pPr>
      <w:r w:rsidRPr="008272C9">
        <w:rPr>
          <w:rFonts w:ascii="Arial" w:eastAsia="Calibri" w:hAnsi="Arial"/>
        </w:rPr>
        <w:t>Suvirinimo procedūrų aprašas.</w:t>
      </w:r>
    </w:p>
    <w:p w14:paraId="0557575D" w14:textId="77777777" w:rsidR="00A62EA2" w:rsidRPr="008272C9" w:rsidRDefault="00A62EA2" w:rsidP="004D22C4">
      <w:pPr>
        <w:pStyle w:val="ListParagraph"/>
        <w:numPr>
          <w:ilvl w:val="3"/>
          <w:numId w:val="3"/>
        </w:numPr>
        <w:ind w:left="992" w:hanging="992"/>
        <w:rPr>
          <w:rFonts w:ascii="Arial" w:eastAsia="Calibri" w:hAnsi="Arial"/>
        </w:rPr>
      </w:pPr>
      <w:r w:rsidRPr="008272C9">
        <w:rPr>
          <w:rFonts w:ascii="Arial" w:eastAsia="Calibri" w:hAnsi="Arial"/>
        </w:rPr>
        <w:t>NDT ataskaitos.</w:t>
      </w:r>
    </w:p>
    <w:p w14:paraId="02BF3BDE" w14:textId="77777777" w:rsidR="00A62EA2" w:rsidRPr="008272C9" w:rsidRDefault="00A62EA2" w:rsidP="004D22C4">
      <w:pPr>
        <w:pStyle w:val="ListParagraph"/>
        <w:numPr>
          <w:ilvl w:val="3"/>
          <w:numId w:val="3"/>
        </w:numPr>
        <w:ind w:left="992" w:hanging="992"/>
        <w:rPr>
          <w:rFonts w:ascii="Arial" w:eastAsia="Calibri" w:hAnsi="Arial"/>
        </w:rPr>
      </w:pPr>
      <w:r w:rsidRPr="008272C9">
        <w:rPr>
          <w:rFonts w:ascii="Arial" w:eastAsia="Calibri" w:hAnsi="Arial"/>
        </w:rPr>
        <w:t>Vamzdynų registracija.</w:t>
      </w:r>
    </w:p>
    <w:p w14:paraId="7D686626" w14:textId="77777777" w:rsidR="00A62EA2" w:rsidRPr="008272C9" w:rsidRDefault="00A62EA2" w:rsidP="004D22C4">
      <w:pPr>
        <w:pStyle w:val="ListParagraph"/>
        <w:numPr>
          <w:ilvl w:val="3"/>
          <w:numId w:val="3"/>
        </w:numPr>
        <w:ind w:left="992" w:hanging="992"/>
        <w:rPr>
          <w:rFonts w:ascii="Arial" w:eastAsia="Calibri" w:hAnsi="Arial"/>
        </w:rPr>
      </w:pPr>
      <w:r w:rsidRPr="008272C9">
        <w:rPr>
          <w:rFonts w:ascii="Arial" w:eastAsia="Calibri" w:hAnsi="Arial"/>
        </w:rPr>
        <w:t xml:space="preserve">Hidraulinio bandymo ir sandarumo bandymo ataskaitos. </w:t>
      </w:r>
    </w:p>
    <w:p w14:paraId="2923A9FB" w14:textId="77777777" w:rsidR="00A62EA2" w:rsidRPr="008272C9" w:rsidRDefault="00A62EA2" w:rsidP="004D22C4">
      <w:pPr>
        <w:pStyle w:val="ListParagraph"/>
        <w:numPr>
          <w:ilvl w:val="3"/>
          <w:numId w:val="3"/>
        </w:numPr>
        <w:ind w:left="992" w:hanging="992"/>
        <w:rPr>
          <w:rFonts w:ascii="Arial" w:eastAsia="Calibri" w:hAnsi="Arial"/>
        </w:rPr>
      </w:pPr>
      <w:r w:rsidRPr="008272C9">
        <w:rPr>
          <w:rFonts w:ascii="Arial" w:eastAsia="Calibri" w:hAnsi="Arial"/>
        </w:rPr>
        <w:t>Kitos kokybės kontrolės ataskaitos.</w:t>
      </w:r>
    </w:p>
    <w:p w14:paraId="583CDB6C" w14:textId="77777777" w:rsidR="00A62EA2" w:rsidRPr="008272C9" w:rsidRDefault="00A62EA2" w:rsidP="004D22C4">
      <w:pPr>
        <w:pStyle w:val="ListParagraph"/>
        <w:numPr>
          <w:ilvl w:val="3"/>
          <w:numId w:val="3"/>
        </w:numPr>
        <w:ind w:left="992" w:hanging="992"/>
        <w:rPr>
          <w:rFonts w:ascii="Arial" w:eastAsia="Calibri" w:hAnsi="Arial"/>
        </w:rPr>
      </w:pPr>
      <w:r w:rsidRPr="008272C9">
        <w:rPr>
          <w:rFonts w:ascii="Arial" w:eastAsia="Calibri" w:hAnsi="Arial"/>
        </w:rPr>
        <w:t>Išpildomieji brėžiniai ir dokumentai.</w:t>
      </w:r>
    </w:p>
    <w:p w14:paraId="31BAA4E3" w14:textId="77777777" w:rsidR="00A62EA2" w:rsidRPr="008272C9" w:rsidRDefault="00A62EA2" w:rsidP="004D22C4">
      <w:pPr>
        <w:ind w:left="992" w:hanging="992"/>
        <w:rPr>
          <w:rFonts w:ascii="Arial" w:eastAsia="Times New Roman" w:hAnsi="Arial" w:cs="Arial"/>
          <w:noProof/>
          <w:color w:val="auto"/>
          <w:lang w:eastAsia="da-DK"/>
        </w:rPr>
      </w:pPr>
    </w:p>
    <w:p w14:paraId="60546C75" w14:textId="595301F4" w:rsidR="00A62EA2" w:rsidRPr="008272C9" w:rsidRDefault="00724AB4" w:rsidP="004D22C4">
      <w:pPr>
        <w:pStyle w:val="Stiliuspagrindinis"/>
        <w:numPr>
          <w:ilvl w:val="1"/>
          <w:numId w:val="3"/>
        </w:numPr>
        <w:ind w:left="992" w:hanging="992"/>
        <w:rPr>
          <w:color w:val="auto"/>
          <w:sz w:val="22"/>
          <w:szCs w:val="22"/>
        </w:rPr>
      </w:pPr>
      <w:bookmarkStart w:id="86" w:name="_Toc511210099"/>
      <w:bookmarkStart w:id="87" w:name="_Toc21420578"/>
      <w:r w:rsidRPr="008272C9">
        <w:rPr>
          <w:color w:val="auto"/>
          <w:sz w:val="22"/>
          <w:szCs w:val="22"/>
        </w:rPr>
        <w:t xml:space="preserve">DOKUMENTAI, </w:t>
      </w:r>
      <w:r w:rsidR="00AE1E1B" w:rsidRPr="008272C9">
        <w:rPr>
          <w:color w:val="auto"/>
          <w:sz w:val="22"/>
          <w:szCs w:val="22"/>
        </w:rPr>
        <w:t xml:space="preserve">PRIVALOMI PARENGTI IR </w:t>
      </w:r>
      <w:r w:rsidRPr="008272C9">
        <w:rPr>
          <w:color w:val="auto"/>
          <w:sz w:val="22"/>
          <w:szCs w:val="22"/>
        </w:rPr>
        <w:t xml:space="preserve">NAUDOJAMI IKI PALEIDIMO, PALEIDIMO METU IR BANDYMAMS OBJEKTE </w:t>
      </w:r>
      <w:bookmarkEnd w:id="86"/>
      <w:bookmarkEnd w:id="87"/>
    </w:p>
    <w:p w14:paraId="21D1B619" w14:textId="74705143" w:rsidR="00A62EA2" w:rsidRPr="008272C9" w:rsidRDefault="00A62EA2" w:rsidP="004D22C4">
      <w:pPr>
        <w:pStyle w:val="Stiliuspagrindinis"/>
        <w:numPr>
          <w:ilvl w:val="2"/>
          <w:numId w:val="3"/>
        </w:numPr>
        <w:ind w:left="992" w:hanging="992"/>
        <w:rPr>
          <w:color w:val="auto"/>
          <w:sz w:val="22"/>
          <w:szCs w:val="22"/>
        </w:rPr>
      </w:pPr>
      <w:r w:rsidRPr="008272C9">
        <w:rPr>
          <w:color w:val="auto"/>
          <w:sz w:val="22"/>
          <w:szCs w:val="22"/>
        </w:rPr>
        <w:t>Techniniai dokumentai</w:t>
      </w:r>
      <w:r w:rsidR="00C9101F" w:rsidRPr="008272C9">
        <w:rPr>
          <w:color w:val="auto"/>
          <w:sz w:val="22"/>
          <w:szCs w:val="22"/>
        </w:rPr>
        <w:t>:</w:t>
      </w:r>
    </w:p>
    <w:p w14:paraId="05439EA6" w14:textId="77777777" w:rsidR="00A62EA2" w:rsidRPr="008272C9" w:rsidRDefault="00A62EA2" w:rsidP="004D22C4">
      <w:pPr>
        <w:pStyle w:val="ListParagraph"/>
        <w:numPr>
          <w:ilvl w:val="3"/>
          <w:numId w:val="3"/>
        </w:numPr>
        <w:ind w:left="992" w:hanging="992"/>
        <w:rPr>
          <w:rFonts w:ascii="Arial" w:eastAsia="Calibri" w:hAnsi="Arial"/>
        </w:rPr>
      </w:pPr>
      <w:r w:rsidRPr="008272C9">
        <w:rPr>
          <w:rFonts w:ascii="Arial" w:eastAsia="Calibri" w:hAnsi="Arial"/>
        </w:rPr>
        <w:t>Eksploatacijos instrukcija.</w:t>
      </w:r>
    </w:p>
    <w:p w14:paraId="0E29F750" w14:textId="1AB39BBC" w:rsidR="00A62EA2" w:rsidRPr="008272C9" w:rsidRDefault="00A62EA2" w:rsidP="004D22C4">
      <w:pPr>
        <w:pStyle w:val="ListParagraph"/>
        <w:numPr>
          <w:ilvl w:val="3"/>
          <w:numId w:val="3"/>
        </w:numPr>
        <w:ind w:left="992" w:hanging="992"/>
        <w:rPr>
          <w:rFonts w:ascii="Arial" w:eastAsia="Calibri" w:hAnsi="Arial"/>
        </w:rPr>
      </w:pPr>
      <w:r w:rsidRPr="008272C9">
        <w:rPr>
          <w:rFonts w:ascii="Arial" w:eastAsia="Calibri" w:hAnsi="Arial"/>
        </w:rPr>
        <w:t>Projektavimo dokumentai</w:t>
      </w:r>
      <w:r w:rsidR="0007734C" w:rsidRPr="008272C9">
        <w:rPr>
          <w:rFonts w:ascii="Arial" w:eastAsia="Calibri" w:hAnsi="Arial"/>
        </w:rPr>
        <w:t>.</w:t>
      </w:r>
    </w:p>
    <w:p w14:paraId="7B016398" w14:textId="662EC2C8" w:rsidR="00A62EA2" w:rsidRPr="008272C9" w:rsidRDefault="00A62EA2" w:rsidP="004D22C4">
      <w:pPr>
        <w:pStyle w:val="ListParagraph"/>
        <w:numPr>
          <w:ilvl w:val="3"/>
          <w:numId w:val="3"/>
        </w:numPr>
        <w:ind w:left="992" w:hanging="992"/>
        <w:rPr>
          <w:rFonts w:ascii="Arial" w:eastAsia="Calibri" w:hAnsi="Arial"/>
        </w:rPr>
      </w:pPr>
      <w:r w:rsidRPr="008272C9">
        <w:rPr>
          <w:rFonts w:ascii="Arial" w:eastAsia="Calibri" w:hAnsi="Arial"/>
        </w:rPr>
        <w:t xml:space="preserve">Rangovo duomenys apie </w:t>
      </w:r>
      <w:r w:rsidR="00B94589">
        <w:rPr>
          <w:rFonts w:ascii="Arial" w:eastAsia="Calibri" w:hAnsi="Arial"/>
        </w:rPr>
        <w:t>P</w:t>
      </w:r>
      <w:r w:rsidRPr="008272C9">
        <w:rPr>
          <w:rFonts w:ascii="Arial" w:eastAsia="Calibri" w:hAnsi="Arial"/>
        </w:rPr>
        <w:t>rojektą.</w:t>
      </w:r>
    </w:p>
    <w:p w14:paraId="7F56AC82" w14:textId="77777777" w:rsidR="00A62EA2" w:rsidRPr="008272C9" w:rsidRDefault="00A62EA2" w:rsidP="004D22C4">
      <w:pPr>
        <w:pStyle w:val="ListParagraph"/>
        <w:numPr>
          <w:ilvl w:val="3"/>
          <w:numId w:val="3"/>
        </w:numPr>
        <w:ind w:left="992" w:hanging="992"/>
        <w:rPr>
          <w:rFonts w:ascii="Arial" w:eastAsia="Calibri" w:hAnsi="Arial"/>
        </w:rPr>
      </w:pPr>
      <w:r w:rsidRPr="008272C9">
        <w:rPr>
          <w:rFonts w:ascii="Arial" w:eastAsia="Calibri" w:hAnsi="Arial"/>
        </w:rPr>
        <w:t>Rangovo brėžiniai ir specifikacijos.</w:t>
      </w:r>
    </w:p>
    <w:p w14:paraId="3B2505D1" w14:textId="77777777" w:rsidR="00A62EA2" w:rsidRPr="008272C9" w:rsidRDefault="00A62EA2" w:rsidP="004D22C4">
      <w:pPr>
        <w:pStyle w:val="Stiliuspagrindinis"/>
        <w:numPr>
          <w:ilvl w:val="2"/>
          <w:numId w:val="3"/>
        </w:numPr>
        <w:ind w:left="992" w:hanging="992"/>
        <w:rPr>
          <w:color w:val="auto"/>
          <w:sz w:val="22"/>
          <w:szCs w:val="22"/>
        </w:rPr>
      </w:pPr>
      <w:r w:rsidRPr="008272C9">
        <w:rPr>
          <w:color w:val="auto"/>
          <w:sz w:val="22"/>
          <w:szCs w:val="22"/>
        </w:rPr>
        <w:t>Kita:</w:t>
      </w:r>
    </w:p>
    <w:p w14:paraId="165CEFE1" w14:textId="77777777" w:rsidR="00A62EA2" w:rsidRPr="008272C9" w:rsidRDefault="00A62EA2" w:rsidP="004D22C4">
      <w:pPr>
        <w:pStyle w:val="Stiliuspagrindinis"/>
        <w:numPr>
          <w:ilvl w:val="3"/>
          <w:numId w:val="3"/>
        </w:numPr>
        <w:ind w:left="992" w:hanging="992"/>
        <w:rPr>
          <w:color w:val="auto"/>
          <w:sz w:val="22"/>
          <w:szCs w:val="22"/>
        </w:rPr>
      </w:pPr>
      <w:r w:rsidRPr="008272C9">
        <w:rPr>
          <w:color w:val="auto"/>
          <w:sz w:val="22"/>
          <w:szCs w:val="22"/>
        </w:rPr>
        <w:t>Specialūs įrankiai ir įrenginiai.</w:t>
      </w:r>
    </w:p>
    <w:p w14:paraId="066B531F" w14:textId="77777777" w:rsidR="00A62EA2" w:rsidRPr="008272C9" w:rsidRDefault="00A62EA2" w:rsidP="004D22C4">
      <w:pPr>
        <w:pStyle w:val="Stiliuspagrindinis"/>
        <w:numPr>
          <w:ilvl w:val="3"/>
          <w:numId w:val="3"/>
        </w:numPr>
        <w:ind w:left="992" w:hanging="992"/>
        <w:rPr>
          <w:color w:val="auto"/>
          <w:sz w:val="22"/>
          <w:szCs w:val="22"/>
        </w:rPr>
      </w:pPr>
      <w:r w:rsidRPr="008272C9">
        <w:rPr>
          <w:color w:val="auto"/>
          <w:sz w:val="22"/>
          <w:szCs w:val="22"/>
        </w:rPr>
        <w:t>Atsarginių dalių sąrašas.</w:t>
      </w:r>
    </w:p>
    <w:p w14:paraId="5E609192" w14:textId="77777777" w:rsidR="00A62EA2" w:rsidRPr="008272C9" w:rsidRDefault="00A62EA2" w:rsidP="004D22C4">
      <w:pPr>
        <w:pStyle w:val="Stiliuspagrindinis"/>
        <w:numPr>
          <w:ilvl w:val="3"/>
          <w:numId w:val="3"/>
        </w:numPr>
        <w:ind w:left="992" w:hanging="992"/>
        <w:rPr>
          <w:color w:val="auto"/>
          <w:sz w:val="22"/>
          <w:szCs w:val="22"/>
        </w:rPr>
      </w:pPr>
      <w:r w:rsidRPr="008272C9">
        <w:rPr>
          <w:color w:val="auto"/>
          <w:sz w:val="22"/>
          <w:szCs w:val="22"/>
        </w:rPr>
        <w:t>Tepalų ir cheminių medžiagų sąrašas.</w:t>
      </w:r>
    </w:p>
    <w:p w14:paraId="39BD688E" w14:textId="77777777" w:rsidR="00A62EA2" w:rsidRPr="008272C9" w:rsidRDefault="00A62EA2" w:rsidP="004D22C4">
      <w:pPr>
        <w:pStyle w:val="Stiliuspagrindinis"/>
        <w:numPr>
          <w:ilvl w:val="2"/>
          <w:numId w:val="3"/>
        </w:numPr>
        <w:ind w:left="992" w:hanging="992"/>
        <w:rPr>
          <w:color w:val="auto"/>
          <w:sz w:val="22"/>
          <w:szCs w:val="22"/>
        </w:rPr>
      </w:pPr>
      <w:r w:rsidRPr="008272C9">
        <w:rPr>
          <w:color w:val="auto"/>
          <w:sz w:val="22"/>
          <w:szCs w:val="22"/>
        </w:rPr>
        <w:t xml:space="preserve">Procedūros </w:t>
      </w:r>
    </w:p>
    <w:p w14:paraId="3260D33F" w14:textId="77777777" w:rsidR="00A62EA2" w:rsidRPr="008272C9" w:rsidRDefault="00A62EA2" w:rsidP="004D22C4">
      <w:pPr>
        <w:pStyle w:val="Stiliuspagrindinis"/>
        <w:numPr>
          <w:ilvl w:val="3"/>
          <w:numId w:val="3"/>
        </w:numPr>
        <w:ind w:left="992" w:hanging="992"/>
        <w:rPr>
          <w:color w:val="auto"/>
          <w:sz w:val="22"/>
          <w:szCs w:val="22"/>
        </w:rPr>
      </w:pPr>
      <w:r w:rsidRPr="008272C9">
        <w:rPr>
          <w:color w:val="auto"/>
          <w:sz w:val="22"/>
          <w:szCs w:val="22"/>
        </w:rPr>
        <w:t>Mechaninio bandymo procedūra.</w:t>
      </w:r>
    </w:p>
    <w:p w14:paraId="4794F28D" w14:textId="77777777" w:rsidR="00A62EA2" w:rsidRPr="008272C9" w:rsidRDefault="00A62EA2" w:rsidP="004D22C4">
      <w:pPr>
        <w:pStyle w:val="Stiliuspagrindinis"/>
        <w:numPr>
          <w:ilvl w:val="3"/>
          <w:numId w:val="3"/>
        </w:numPr>
        <w:ind w:left="992" w:hanging="992"/>
        <w:rPr>
          <w:color w:val="auto"/>
          <w:sz w:val="22"/>
          <w:szCs w:val="22"/>
        </w:rPr>
      </w:pPr>
      <w:r w:rsidRPr="008272C9">
        <w:rPr>
          <w:color w:val="auto"/>
          <w:sz w:val="22"/>
          <w:szCs w:val="22"/>
        </w:rPr>
        <w:t>Smulki procedūra iki paleidimo ir paleidimo metu, procedūriniai srautų planai.</w:t>
      </w:r>
    </w:p>
    <w:p w14:paraId="3829DCD2" w14:textId="77777777" w:rsidR="00A62EA2" w:rsidRPr="008272C9" w:rsidRDefault="00A62EA2" w:rsidP="004D22C4">
      <w:pPr>
        <w:pStyle w:val="Stiliuspagrindinis"/>
        <w:numPr>
          <w:ilvl w:val="3"/>
          <w:numId w:val="3"/>
        </w:numPr>
        <w:ind w:left="992" w:hanging="992"/>
        <w:rPr>
          <w:color w:val="auto"/>
          <w:sz w:val="22"/>
          <w:szCs w:val="22"/>
        </w:rPr>
      </w:pPr>
      <w:r w:rsidRPr="008272C9">
        <w:rPr>
          <w:color w:val="auto"/>
          <w:sz w:val="22"/>
          <w:szCs w:val="22"/>
        </w:rPr>
        <w:t>Smulkus sąrašas veiksmų iki paleidimo.</w:t>
      </w:r>
    </w:p>
    <w:p w14:paraId="390936B6" w14:textId="77777777" w:rsidR="00A62EA2" w:rsidRPr="008272C9" w:rsidRDefault="00A62EA2" w:rsidP="004D22C4">
      <w:pPr>
        <w:pStyle w:val="Stiliuspagrindinis"/>
        <w:numPr>
          <w:ilvl w:val="3"/>
          <w:numId w:val="3"/>
        </w:numPr>
        <w:ind w:left="992" w:hanging="992"/>
        <w:rPr>
          <w:color w:val="auto"/>
          <w:sz w:val="22"/>
          <w:szCs w:val="22"/>
        </w:rPr>
      </w:pPr>
      <w:r w:rsidRPr="008272C9">
        <w:rPr>
          <w:color w:val="auto"/>
          <w:sz w:val="22"/>
          <w:szCs w:val="22"/>
        </w:rPr>
        <w:t>Detalus paleidimo veiksmų sąrašas.</w:t>
      </w:r>
    </w:p>
    <w:p w14:paraId="11C5AF96" w14:textId="6F2F87F1" w:rsidR="00821809" w:rsidRPr="008272C9" w:rsidRDefault="00821809" w:rsidP="004D22C4">
      <w:pPr>
        <w:pStyle w:val="Stiliuspagrindinis"/>
        <w:numPr>
          <w:ilvl w:val="3"/>
          <w:numId w:val="3"/>
        </w:numPr>
        <w:ind w:left="992" w:hanging="992"/>
        <w:rPr>
          <w:color w:val="auto"/>
          <w:sz w:val="22"/>
          <w:szCs w:val="22"/>
        </w:rPr>
      </w:pPr>
      <w:r w:rsidRPr="008272C9">
        <w:rPr>
          <w:color w:val="auto"/>
          <w:sz w:val="22"/>
          <w:szCs w:val="22"/>
        </w:rPr>
        <w:t>Detalios bandymo objekte procedūros</w:t>
      </w:r>
    </w:p>
    <w:p w14:paraId="4B58BE9C" w14:textId="77777777" w:rsidR="00A62EA2" w:rsidRPr="008272C9" w:rsidRDefault="00A62EA2" w:rsidP="004D22C4">
      <w:pPr>
        <w:pStyle w:val="Stiliuspagrindinis"/>
        <w:numPr>
          <w:ilvl w:val="2"/>
          <w:numId w:val="3"/>
        </w:numPr>
        <w:ind w:left="992" w:hanging="992"/>
        <w:rPr>
          <w:color w:val="auto"/>
          <w:sz w:val="22"/>
          <w:szCs w:val="22"/>
        </w:rPr>
      </w:pPr>
      <w:r w:rsidRPr="008272C9">
        <w:rPr>
          <w:color w:val="auto"/>
          <w:sz w:val="22"/>
          <w:szCs w:val="22"/>
        </w:rPr>
        <w:t>Bendrieji ir derinimo dokumentai</w:t>
      </w:r>
    </w:p>
    <w:p w14:paraId="2695362C" w14:textId="77777777" w:rsidR="00A62EA2" w:rsidRPr="008272C9" w:rsidRDefault="00A62EA2" w:rsidP="004D22C4">
      <w:pPr>
        <w:pStyle w:val="Stiliuspagrindinis"/>
        <w:numPr>
          <w:ilvl w:val="3"/>
          <w:numId w:val="3"/>
        </w:numPr>
        <w:ind w:left="992" w:hanging="992"/>
        <w:rPr>
          <w:color w:val="auto"/>
          <w:sz w:val="22"/>
          <w:szCs w:val="22"/>
        </w:rPr>
      </w:pPr>
      <w:r w:rsidRPr="008272C9">
        <w:rPr>
          <w:color w:val="auto"/>
          <w:sz w:val="22"/>
          <w:szCs w:val="22"/>
        </w:rPr>
        <w:t>Detalūs organizacinės struktūros grafikai veiksmams iki paleidimo ir paleidimui, taip pat bandymams objekte; grafikai, rodantys (a) įgaliojimų ir atsakomybės ribas; (b) pagrindinio personalo funkcijas.</w:t>
      </w:r>
    </w:p>
    <w:p w14:paraId="454C051C" w14:textId="77777777" w:rsidR="00A62EA2" w:rsidRPr="008272C9" w:rsidRDefault="00A62EA2" w:rsidP="004D22C4">
      <w:pPr>
        <w:pStyle w:val="Stiliuspagrindinis"/>
        <w:numPr>
          <w:ilvl w:val="3"/>
          <w:numId w:val="3"/>
        </w:numPr>
        <w:ind w:left="992" w:hanging="992"/>
        <w:rPr>
          <w:color w:val="auto"/>
          <w:sz w:val="22"/>
          <w:szCs w:val="22"/>
        </w:rPr>
      </w:pPr>
      <w:r w:rsidRPr="008272C9">
        <w:rPr>
          <w:color w:val="auto"/>
          <w:sz w:val="22"/>
          <w:szCs w:val="22"/>
        </w:rPr>
        <w:t>Grupės narių pareigybių aprašymas.</w:t>
      </w:r>
    </w:p>
    <w:p w14:paraId="106CD5D2" w14:textId="77777777" w:rsidR="00A62EA2" w:rsidRPr="008272C9" w:rsidRDefault="00A62EA2" w:rsidP="004D22C4">
      <w:pPr>
        <w:pStyle w:val="Stiliuspagrindinis"/>
        <w:numPr>
          <w:ilvl w:val="3"/>
          <w:numId w:val="3"/>
        </w:numPr>
        <w:ind w:left="992" w:hanging="992"/>
        <w:rPr>
          <w:color w:val="auto"/>
          <w:sz w:val="22"/>
          <w:szCs w:val="22"/>
        </w:rPr>
      </w:pPr>
      <w:r w:rsidRPr="008272C9">
        <w:rPr>
          <w:color w:val="auto"/>
          <w:sz w:val="22"/>
          <w:szCs w:val="22"/>
        </w:rPr>
        <w:t>Numatytos veiksmų datos kiekvienam grupės nariui, dalyvausiančiam veikloje iki paleidimo, paleidime ir bandymuose objekte.</w:t>
      </w:r>
    </w:p>
    <w:p w14:paraId="3A539A2D" w14:textId="77777777" w:rsidR="00A62EA2" w:rsidRPr="008272C9" w:rsidRDefault="00A62EA2" w:rsidP="004D22C4">
      <w:pPr>
        <w:pStyle w:val="Stiliuspagrindinis"/>
        <w:numPr>
          <w:ilvl w:val="3"/>
          <w:numId w:val="3"/>
        </w:numPr>
        <w:ind w:left="992" w:hanging="992"/>
        <w:rPr>
          <w:color w:val="auto"/>
          <w:sz w:val="22"/>
          <w:szCs w:val="22"/>
        </w:rPr>
      </w:pPr>
      <w:r w:rsidRPr="008272C9">
        <w:rPr>
          <w:color w:val="auto"/>
          <w:sz w:val="22"/>
          <w:szCs w:val="22"/>
        </w:rPr>
        <w:t>Detalus grafikas, kuriame atsispindėtų Rangovo numatoma laiko seka įvairiuose kiekvieno bloko ar įrengimo statybos užbaigimo, veiksmų iki paleidimo ir paleidimo, taip pat - visų įrenginių išbandymo objekte etapuose.</w:t>
      </w:r>
    </w:p>
    <w:p w14:paraId="344E95BA" w14:textId="77777777" w:rsidR="00A62EA2" w:rsidRPr="008272C9" w:rsidRDefault="00A62EA2" w:rsidP="004D22C4">
      <w:pPr>
        <w:pStyle w:val="Stiliuspagrindinis"/>
        <w:numPr>
          <w:ilvl w:val="3"/>
          <w:numId w:val="3"/>
        </w:numPr>
        <w:ind w:left="992" w:hanging="992"/>
        <w:rPr>
          <w:color w:val="auto"/>
          <w:sz w:val="22"/>
          <w:szCs w:val="22"/>
        </w:rPr>
      </w:pPr>
      <w:r w:rsidRPr="008272C9">
        <w:rPr>
          <w:color w:val="auto"/>
          <w:sz w:val="22"/>
          <w:szCs w:val="22"/>
        </w:rPr>
        <w:t>Darbų saugos, higienos ir disciplinos (drausmės) taisyklės.</w:t>
      </w:r>
    </w:p>
    <w:p w14:paraId="45D2D131" w14:textId="77777777" w:rsidR="00A62EA2" w:rsidRPr="008272C9" w:rsidRDefault="00A62EA2" w:rsidP="004D22C4">
      <w:pPr>
        <w:pStyle w:val="Stiliuspagrindinis"/>
        <w:numPr>
          <w:ilvl w:val="3"/>
          <w:numId w:val="3"/>
        </w:numPr>
        <w:ind w:left="992" w:hanging="992"/>
        <w:rPr>
          <w:color w:val="auto"/>
          <w:sz w:val="22"/>
          <w:szCs w:val="22"/>
        </w:rPr>
      </w:pPr>
      <w:r w:rsidRPr="008272C9">
        <w:rPr>
          <w:color w:val="auto"/>
          <w:sz w:val="22"/>
          <w:szCs w:val="22"/>
        </w:rPr>
        <w:t>Praktinis savitarpio ryšių tarp Rangovo ir BIO organizavimas (susirinkimai, ataskaitos ir t. t.) etapuose iki paleidimo, paleidimo metu ir patikimumo išbandymuose.</w:t>
      </w:r>
    </w:p>
    <w:p w14:paraId="43B02FB9" w14:textId="77777777" w:rsidR="00A62EA2" w:rsidRPr="008272C9" w:rsidRDefault="00A62EA2" w:rsidP="004D22C4">
      <w:pPr>
        <w:pStyle w:val="Stiliuspagrindinis"/>
        <w:numPr>
          <w:ilvl w:val="3"/>
          <w:numId w:val="3"/>
        </w:numPr>
        <w:ind w:left="992" w:hanging="992"/>
        <w:rPr>
          <w:color w:val="auto"/>
          <w:sz w:val="22"/>
          <w:szCs w:val="22"/>
        </w:rPr>
      </w:pPr>
      <w:r w:rsidRPr="008272C9">
        <w:rPr>
          <w:color w:val="auto"/>
          <w:sz w:val="22"/>
          <w:szCs w:val="22"/>
        </w:rPr>
        <w:lastRenderedPageBreak/>
        <w:t>Ryšių palaikymas avarijos atveju.</w:t>
      </w:r>
    </w:p>
    <w:p w14:paraId="48CDFEB6" w14:textId="77777777" w:rsidR="00A62EA2" w:rsidRPr="008272C9" w:rsidRDefault="00A62EA2" w:rsidP="004D22C4">
      <w:pPr>
        <w:pStyle w:val="Stiliuspagrindinis"/>
        <w:numPr>
          <w:ilvl w:val="2"/>
          <w:numId w:val="3"/>
        </w:numPr>
        <w:ind w:left="992" w:hanging="992"/>
        <w:rPr>
          <w:color w:val="auto"/>
          <w:sz w:val="22"/>
          <w:szCs w:val="22"/>
        </w:rPr>
      </w:pPr>
      <w:r w:rsidRPr="008272C9">
        <w:rPr>
          <w:color w:val="auto"/>
          <w:sz w:val="22"/>
          <w:szCs w:val="22"/>
        </w:rPr>
        <w:t>Galutinė dokumentacija</w:t>
      </w:r>
    </w:p>
    <w:p w14:paraId="21B16309" w14:textId="6A18FC0F" w:rsidR="00A62EA2" w:rsidRPr="008272C9" w:rsidRDefault="00A62EA2" w:rsidP="004D22C4">
      <w:pPr>
        <w:pStyle w:val="Stiliuspagrindinis"/>
        <w:numPr>
          <w:ilvl w:val="3"/>
          <w:numId w:val="3"/>
        </w:numPr>
        <w:ind w:left="992" w:hanging="992"/>
        <w:rPr>
          <w:color w:val="auto"/>
          <w:sz w:val="22"/>
          <w:szCs w:val="22"/>
        </w:rPr>
      </w:pPr>
      <w:r w:rsidRPr="008272C9">
        <w:rPr>
          <w:color w:val="auto"/>
          <w:sz w:val="22"/>
          <w:szCs w:val="22"/>
        </w:rPr>
        <w:t xml:space="preserve">Prieš įrenginių perdavimo procedūrą </w:t>
      </w:r>
      <w:r w:rsidR="111655BF" w:rsidRPr="73A0453F">
        <w:rPr>
          <w:color w:val="auto"/>
          <w:sz w:val="22"/>
          <w:szCs w:val="22"/>
        </w:rPr>
        <w:t>Užsakovui</w:t>
      </w:r>
      <w:r w:rsidRPr="73A0453F">
        <w:rPr>
          <w:color w:val="auto"/>
          <w:sz w:val="22"/>
          <w:szCs w:val="22"/>
        </w:rPr>
        <w:t>,</w:t>
      </w:r>
      <w:r w:rsidRPr="008272C9">
        <w:rPr>
          <w:color w:val="auto"/>
          <w:sz w:val="22"/>
          <w:szCs w:val="22"/>
        </w:rPr>
        <w:t xml:space="preserve"> Rangovas pateikia pilnai sukomplektuotų įrenginių galutinę dokumentaciją.</w:t>
      </w:r>
    </w:p>
    <w:p w14:paraId="2D311EB9" w14:textId="77777777" w:rsidR="00A62EA2" w:rsidRPr="008272C9" w:rsidRDefault="00A62EA2" w:rsidP="004D22C4">
      <w:pPr>
        <w:pStyle w:val="Stiliuspagrindinis"/>
        <w:numPr>
          <w:ilvl w:val="3"/>
          <w:numId w:val="3"/>
        </w:numPr>
        <w:ind w:left="992" w:hanging="992"/>
        <w:rPr>
          <w:color w:val="auto"/>
          <w:sz w:val="22"/>
          <w:szCs w:val="22"/>
        </w:rPr>
      </w:pPr>
      <w:r w:rsidRPr="008272C9">
        <w:rPr>
          <w:color w:val="auto"/>
          <w:sz w:val="22"/>
          <w:szCs w:val="22"/>
        </w:rPr>
        <w:t>Galutinės dokumentacijos tikslas – užtikrinti prieinamumą prie visos būtinos informacijos, kuri padėtų:</w:t>
      </w:r>
    </w:p>
    <w:p w14:paraId="50745980" w14:textId="541F0BCF" w:rsidR="00A62EA2" w:rsidRPr="008272C9" w:rsidRDefault="00A62EA2" w:rsidP="004D22C4">
      <w:pPr>
        <w:numPr>
          <w:ilvl w:val="0"/>
          <w:numId w:val="5"/>
        </w:numPr>
        <w:ind w:left="992" w:hanging="992"/>
        <w:contextualSpacing/>
        <w:rPr>
          <w:rFonts w:ascii="Arial" w:hAnsi="Arial" w:cs="Arial"/>
          <w:color w:val="auto"/>
        </w:rPr>
      </w:pPr>
      <w:r w:rsidRPr="008272C9">
        <w:rPr>
          <w:rFonts w:ascii="Arial" w:hAnsi="Arial" w:cs="Arial"/>
          <w:color w:val="auto"/>
        </w:rPr>
        <w:t xml:space="preserve">saugiai, efektyviai ir racionaliai eksploatuoti </w:t>
      </w:r>
      <w:r w:rsidR="002E75DB" w:rsidRPr="008272C9">
        <w:rPr>
          <w:rFonts w:ascii="Arial" w:hAnsi="Arial" w:cs="Arial"/>
          <w:color w:val="auto"/>
        </w:rPr>
        <w:t xml:space="preserve">įrengtą </w:t>
      </w:r>
      <w:r w:rsidR="00FE1D7B" w:rsidRPr="008272C9">
        <w:rPr>
          <w:rFonts w:ascii="Arial" w:hAnsi="Arial" w:cs="Arial"/>
          <w:color w:val="auto"/>
        </w:rPr>
        <w:t>biokuro katilą su priklausiniais</w:t>
      </w:r>
      <w:r w:rsidRPr="008272C9">
        <w:rPr>
          <w:rFonts w:ascii="Arial" w:hAnsi="Arial" w:cs="Arial"/>
          <w:color w:val="auto"/>
        </w:rPr>
        <w:t>,</w:t>
      </w:r>
    </w:p>
    <w:p w14:paraId="1A9A697B" w14:textId="564D02AD" w:rsidR="00A62EA2" w:rsidRPr="008272C9" w:rsidRDefault="00A62EA2" w:rsidP="004D22C4">
      <w:pPr>
        <w:numPr>
          <w:ilvl w:val="0"/>
          <w:numId w:val="5"/>
        </w:numPr>
        <w:ind w:left="992" w:hanging="992"/>
        <w:contextualSpacing/>
        <w:rPr>
          <w:rFonts w:ascii="Arial" w:hAnsi="Arial" w:cs="Arial"/>
          <w:color w:val="auto"/>
        </w:rPr>
      </w:pPr>
      <w:r w:rsidRPr="008272C9">
        <w:rPr>
          <w:rFonts w:ascii="Arial" w:hAnsi="Arial" w:cs="Arial"/>
          <w:color w:val="auto"/>
        </w:rPr>
        <w:t xml:space="preserve">vykdyti </w:t>
      </w:r>
      <w:r w:rsidR="00FE1D7B" w:rsidRPr="008272C9">
        <w:rPr>
          <w:rFonts w:ascii="Arial" w:hAnsi="Arial" w:cs="Arial"/>
          <w:color w:val="auto"/>
        </w:rPr>
        <w:t xml:space="preserve">naujai sumontuotų </w:t>
      </w:r>
      <w:r w:rsidRPr="008272C9">
        <w:rPr>
          <w:rFonts w:ascii="Arial" w:hAnsi="Arial" w:cs="Arial"/>
          <w:color w:val="auto"/>
        </w:rPr>
        <w:t>įrenginių priežiūrą,</w:t>
      </w:r>
    </w:p>
    <w:p w14:paraId="30CD4F54" w14:textId="427CC131" w:rsidR="00A62EA2" w:rsidRPr="008272C9" w:rsidRDefault="00A62EA2" w:rsidP="004D22C4">
      <w:pPr>
        <w:numPr>
          <w:ilvl w:val="0"/>
          <w:numId w:val="5"/>
        </w:numPr>
        <w:ind w:left="992" w:hanging="992"/>
        <w:contextualSpacing/>
        <w:rPr>
          <w:rFonts w:ascii="Arial" w:hAnsi="Arial" w:cs="Arial"/>
          <w:color w:val="auto"/>
        </w:rPr>
      </w:pPr>
      <w:r w:rsidRPr="008272C9">
        <w:rPr>
          <w:rFonts w:ascii="Arial" w:hAnsi="Arial" w:cs="Arial"/>
          <w:color w:val="auto"/>
        </w:rPr>
        <w:t>imtis galimos</w:t>
      </w:r>
      <w:r w:rsidR="00FE1D7B" w:rsidRPr="008272C9">
        <w:rPr>
          <w:rFonts w:ascii="Arial" w:hAnsi="Arial" w:cs="Arial"/>
          <w:color w:val="auto"/>
        </w:rPr>
        <w:t xml:space="preserve"> naujai sumontuotų</w:t>
      </w:r>
      <w:r w:rsidRPr="008272C9">
        <w:rPr>
          <w:rFonts w:ascii="Arial" w:hAnsi="Arial" w:cs="Arial"/>
          <w:color w:val="auto"/>
        </w:rPr>
        <w:t xml:space="preserve"> įrenginių modifikacijos ateityje.</w:t>
      </w:r>
    </w:p>
    <w:p w14:paraId="4F691378" w14:textId="5E47B632" w:rsidR="00A62EA2" w:rsidRPr="008272C9" w:rsidRDefault="00A62EA2" w:rsidP="004D22C4">
      <w:pPr>
        <w:pStyle w:val="Stiliuspagrindinis"/>
        <w:numPr>
          <w:ilvl w:val="3"/>
          <w:numId w:val="3"/>
        </w:numPr>
        <w:ind w:left="992" w:hanging="992"/>
        <w:rPr>
          <w:color w:val="auto"/>
          <w:sz w:val="22"/>
          <w:szCs w:val="22"/>
        </w:rPr>
      </w:pPr>
      <w:r w:rsidRPr="008272C9">
        <w:rPr>
          <w:color w:val="auto"/>
          <w:sz w:val="22"/>
          <w:szCs w:val="22"/>
        </w:rPr>
        <w:t xml:space="preserve">Galutinei dokumentacijai keliamus reikalavimus nurodo </w:t>
      </w:r>
      <w:r w:rsidRPr="0001084D">
        <w:rPr>
          <w:color w:val="auto"/>
          <w:sz w:val="22"/>
          <w:szCs w:val="22"/>
        </w:rPr>
        <w:t>Priedas Nr. 5.</w:t>
      </w:r>
      <w:r w:rsidR="00DC6B9B" w:rsidRPr="0001084D">
        <w:rPr>
          <w:color w:val="auto"/>
          <w:sz w:val="22"/>
          <w:szCs w:val="22"/>
        </w:rPr>
        <w:t xml:space="preserve"> Galutinė dokumentacija.</w:t>
      </w:r>
    </w:p>
    <w:p w14:paraId="0D1CC727" w14:textId="38AED7D9" w:rsidR="00A62EA2" w:rsidRPr="008272C9" w:rsidRDefault="197263AD" w:rsidP="004D22C4">
      <w:pPr>
        <w:pStyle w:val="Stiliuspagrindinis"/>
        <w:numPr>
          <w:ilvl w:val="3"/>
          <w:numId w:val="3"/>
        </w:numPr>
        <w:ind w:left="992" w:hanging="992"/>
        <w:rPr>
          <w:color w:val="auto"/>
          <w:sz w:val="22"/>
          <w:szCs w:val="22"/>
        </w:rPr>
      </w:pPr>
      <w:r w:rsidRPr="73A0453F">
        <w:rPr>
          <w:color w:val="auto"/>
          <w:sz w:val="22"/>
          <w:szCs w:val="22"/>
        </w:rPr>
        <w:t>Užsakovui</w:t>
      </w:r>
      <w:r w:rsidR="00DC6B9B" w:rsidRPr="008272C9">
        <w:rPr>
          <w:color w:val="auto"/>
          <w:sz w:val="22"/>
          <w:szCs w:val="22"/>
        </w:rPr>
        <w:t xml:space="preserve"> turi būti pateikta</w:t>
      </w:r>
      <w:r w:rsidR="00A62EA2" w:rsidRPr="008272C9">
        <w:rPr>
          <w:color w:val="auto"/>
          <w:sz w:val="22"/>
          <w:szCs w:val="22"/>
        </w:rPr>
        <w:t xml:space="preserve"> </w:t>
      </w:r>
      <w:r w:rsidR="00A62EA2" w:rsidRPr="0001084D">
        <w:rPr>
          <w:color w:val="auto"/>
          <w:sz w:val="22"/>
          <w:szCs w:val="22"/>
        </w:rPr>
        <w:t>dvi įrištos atitinkamos formos</w:t>
      </w:r>
      <w:r w:rsidR="00A62EA2" w:rsidRPr="008272C9">
        <w:rPr>
          <w:color w:val="auto"/>
          <w:sz w:val="22"/>
          <w:szCs w:val="22"/>
        </w:rPr>
        <w:t xml:space="preserve"> ir numeravimo galutinės dokumentacijos kopijos ir elektroninės tekstinės ir vaizdo versijos elektroninėse laikmenose. </w:t>
      </w:r>
    </w:p>
    <w:p w14:paraId="00067AD2" w14:textId="4A66088D" w:rsidR="0032604A" w:rsidRPr="003E20C5" w:rsidRDefault="0032604A" w:rsidP="00F25296">
      <w:pPr>
        <w:pStyle w:val="Heading1"/>
      </w:pPr>
      <w:bookmarkStart w:id="88" w:name="_Toc229064029"/>
      <w:r w:rsidRPr="003E20C5">
        <w:t>PRIEDAI</w:t>
      </w:r>
      <w:bookmarkEnd w:id="88"/>
    </w:p>
    <w:p w14:paraId="4969FF8B" w14:textId="1D163A5F" w:rsidR="00F835DB" w:rsidRPr="0001084D" w:rsidRDefault="00F835DB" w:rsidP="475151DE">
      <w:pPr>
        <w:tabs>
          <w:tab w:val="left" w:pos="1276"/>
        </w:tabs>
        <w:rPr>
          <w:rStyle w:val="normaltextrun"/>
          <w:rFonts w:ascii="Arial" w:hAnsi="Arial" w:cs="Arial"/>
        </w:rPr>
      </w:pPr>
      <w:r w:rsidRPr="0001084D">
        <w:rPr>
          <w:rStyle w:val="normaltextrun"/>
          <w:rFonts w:ascii="Arial" w:hAnsi="Arial" w:cs="Arial"/>
        </w:rPr>
        <w:t>Priedas Nr.1</w:t>
      </w:r>
      <w:r w:rsidR="0011262A" w:rsidRPr="0001084D">
        <w:rPr>
          <w:rStyle w:val="normaltextrun"/>
          <w:rFonts w:ascii="Arial" w:hAnsi="Arial" w:cs="Arial"/>
        </w:rPr>
        <w:t>.</w:t>
      </w:r>
      <w:r w:rsidR="003B5DF0" w:rsidRPr="0001084D">
        <w:rPr>
          <w:rStyle w:val="normaltextrun"/>
          <w:rFonts w:ascii="Arial" w:hAnsi="Arial" w:cs="Arial"/>
        </w:rPr>
        <w:t xml:space="preserve"> Projektiniai </w:t>
      </w:r>
      <w:r w:rsidR="00F5245F" w:rsidRPr="0001084D">
        <w:rPr>
          <w:rStyle w:val="normaltextrun"/>
          <w:rFonts w:ascii="Arial" w:hAnsi="Arial" w:cs="Arial"/>
        </w:rPr>
        <w:t>p</w:t>
      </w:r>
      <w:r w:rsidR="003B5DF0" w:rsidRPr="0001084D">
        <w:rPr>
          <w:rStyle w:val="normaltextrun"/>
          <w:rFonts w:ascii="Arial" w:hAnsi="Arial" w:cs="Arial"/>
        </w:rPr>
        <w:t>asiūlymai</w:t>
      </w:r>
    </w:p>
    <w:p w14:paraId="69568A51" w14:textId="5C8AA149" w:rsidR="008B29D3" w:rsidRPr="0001084D" w:rsidRDefault="008B29D3" w:rsidP="475151DE">
      <w:pPr>
        <w:tabs>
          <w:tab w:val="left" w:pos="1276"/>
        </w:tabs>
        <w:rPr>
          <w:rStyle w:val="normaltextrun"/>
          <w:rFonts w:ascii="Arial" w:hAnsi="Arial" w:cs="Arial"/>
        </w:rPr>
      </w:pPr>
      <w:r w:rsidRPr="0001084D">
        <w:rPr>
          <w:rStyle w:val="normaltextrun"/>
          <w:rFonts w:ascii="Arial" w:hAnsi="Arial" w:cs="Arial"/>
        </w:rPr>
        <w:t>Priedas Nr.2</w:t>
      </w:r>
      <w:r w:rsidR="0011262A" w:rsidRPr="0001084D">
        <w:rPr>
          <w:rStyle w:val="normaltextrun"/>
          <w:rFonts w:ascii="Arial" w:hAnsi="Arial" w:cs="Arial"/>
        </w:rPr>
        <w:t>.</w:t>
      </w:r>
      <w:r w:rsidRPr="0001084D">
        <w:rPr>
          <w:rStyle w:val="normaltextrun"/>
          <w:rFonts w:ascii="Arial" w:hAnsi="Arial" w:cs="Arial"/>
        </w:rPr>
        <w:t xml:space="preserve"> Statybą leidžiantis dokumentas</w:t>
      </w:r>
    </w:p>
    <w:p w14:paraId="1BB19C16" w14:textId="35647101" w:rsidR="2F0F93E6" w:rsidRPr="0001084D" w:rsidRDefault="0AB36E49" w:rsidP="2F0F93E6">
      <w:pPr>
        <w:tabs>
          <w:tab w:val="left" w:pos="1276"/>
        </w:tabs>
        <w:rPr>
          <w:rStyle w:val="normaltextrun"/>
          <w:rFonts w:ascii="Arial" w:hAnsi="Arial" w:cs="Arial"/>
        </w:rPr>
      </w:pPr>
      <w:r w:rsidRPr="0001084D">
        <w:rPr>
          <w:rStyle w:val="normaltextrun"/>
          <w:rFonts w:ascii="Arial" w:hAnsi="Arial" w:cs="Arial"/>
        </w:rPr>
        <w:t xml:space="preserve">Priedas Nr.3. </w:t>
      </w:r>
      <w:r w:rsidR="601E6EFF" w:rsidRPr="0001084D">
        <w:rPr>
          <w:rStyle w:val="normaltextrun"/>
          <w:rFonts w:ascii="Arial" w:hAnsi="Arial" w:cs="Arial"/>
        </w:rPr>
        <w:t xml:space="preserve">Atrankos informacija dėl poveikio aplinkai </w:t>
      </w:r>
      <w:r w:rsidRPr="0001084D">
        <w:rPr>
          <w:rStyle w:val="normaltextrun"/>
          <w:rFonts w:ascii="Arial" w:hAnsi="Arial" w:cs="Arial"/>
        </w:rPr>
        <w:t>vertinimo</w:t>
      </w:r>
      <w:r w:rsidR="601E6EFF" w:rsidRPr="0001084D">
        <w:rPr>
          <w:rStyle w:val="normaltextrun"/>
          <w:rFonts w:ascii="Arial" w:hAnsi="Arial" w:cs="Arial"/>
        </w:rPr>
        <w:t xml:space="preserve"> </w:t>
      </w:r>
      <w:r w:rsidR="0148CB8E" w:rsidRPr="0001084D">
        <w:rPr>
          <w:rStyle w:val="normaltextrun"/>
          <w:rFonts w:ascii="Arial" w:hAnsi="Arial" w:cs="Arial"/>
        </w:rPr>
        <w:t>ir AAA išvada</w:t>
      </w:r>
    </w:p>
    <w:p w14:paraId="39D5CE34" w14:textId="10FEFE4C" w:rsidR="0011262A" w:rsidRPr="0001084D" w:rsidRDefault="0011262A" w:rsidP="475151DE">
      <w:pPr>
        <w:tabs>
          <w:tab w:val="left" w:pos="1276"/>
        </w:tabs>
        <w:rPr>
          <w:rStyle w:val="normaltextrun"/>
          <w:rFonts w:ascii="Arial" w:hAnsi="Arial" w:cs="Arial"/>
        </w:rPr>
      </w:pPr>
      <w:r w:rsidRPr="0001084D">
        <w:rPr>
          <w:rStyle w:val="normaltextrun"/>
          <w:rFonts w:ascii="Arial" w:hAnsi="Arial" w:cs="Arial"/>
        </w:rPr>
        <w:t xml:space="preserve">Priedas Nr.5. </w:t>
      </w:r>
      <w:r w:rsidR="00FF5172" w:rsidRPr="0001084D">
        <w:rPr>
          <w:rStyle w:val="normaltextrun"/>
          <w:rFonts w:ascii="Arial" w:hAnsi="Arial" w:cs="Arial"/>
        </w:rPr>
        <w:t>Galutinė dokumentacija</w:t>
      </w:r>
    </w:p>
    <w:p w14:paraId="5AFAF04E" w14:textId="7F1EA07F" w:rsidR="0028345A" w:rsidRDefault="005D64B0" w:rsidP="475151DE">
      <w:pPr>
        <w:tabs>
          <w:tab w:val="left" w:pos="1276"/>
        </w:tabs>
        <w:rPr>
          <w:rStyle w:val="normaltextrun"/>
          <w:rFonts w:ascii="Arial" w:hAnsi="Arial" w:cs="Arial"/>
        </w:rPr>
      </w:pPr>
      <w:r w:rsidRPr="0001084D">
        <w:rPr>
          <w:rStyle w:val="normaltextrun"/>
          <w:rFonts w:ascii="Arial" w:hAnsi="Arial" w:cs="Arial"/>
        </w:rPr>
        <w:t>Priedas Nr.6</w:t>
      </w:r>
      <w:r w:rsidR="0011262A" w:rsidRPr="0001084D">
        <w:rPr>
          <w:rStyle w:val="normaltextrun"/>
          <w:rFonts w:ascii="Arial" w:hAnsi="Arial" w:cs="Arial"/>
        </w:rPr>
        <w:t>.</w:t>
      </w:r>
      <w:r w:rsidRPr="0001084D">
        <w:rPr>
          <w:rStyle w:val="normaltextrun"/>
          <w:rFonts w:ascii="Arial" w:hAnsi="Arial" w:cs="Arial"/>
        </w:rPr>
        <w:t xml:space="preserve"> Užsakovo statinio informacinio modelio (BIM) rengimo reikalavimai.</w:t>
      </w:r>
    </w:p>
    <w:p w14:paraId="3034BE46" w14:textId="3FC2C94E" w:rsidR="0028345A" w:rsidRPr="00AA53F3" w:rsidRDefault="009441C0" w:rsidP="475151DE">
      <w:pPr>
        <w:tabs>
          <w:tab w:val="left" w:pos="1276"/>
        </w:tabs>
        <w:rPr>
          <w:rFonts w:ascii="Arial" w:eastAsia="Calibri" w:hAnsi="Arial" w:cs="Arial"/>
          <w:color w:val="FF0000"/>
          <w:lang w:val="en-US"/>
        </w:rPr>
      </w:pPr>
      <w:r w:rsidRPr="0001084D">
        <w:rPr>
          <w:rStyle w:val="normaltextrun"/>
          <w:rFonts w:ascii="Arial" w:hAnsi="Arial" w:cs="Arial"/>
        </w:rPr>
        <w:t xml:space="preserve">Priedas Nr.7. </w:t>
      </w:r>
      <w:r w:rsidR="00427EFD" w:rsidRPr="0001084D">
        <w:rPr>
          <w:rStyle w:val="normaltextrun"/>
          <w:rFonts w:ascii="Arial" w:hAnsi="Arial" w:cs="Arial"/>
        </w:rPr>
        <w:t>Garantuojami veikimo rodikliai</w:t>
      </w:r>
    </w:p>
    <w:sectPr w:rsidR="0028345A" w:rsidRPr="00AA53F3" w:rsidSect="001A4AC3">
      <w:headerReference w:type="default" r:id="rId16"/>
      <w:footerReference w:type="default" r:id="rId17"/>
      <w:pgSz w:w="11905" w:h="16837"/>
      <w:pgMar w:top="1917" w:right="874" w:bottom="1619" w:left="99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3A0B8" w14:textId="77777777" w:rsidR="003E2EB1" w:rsidRDefault="003E2EB1">
      <w:r>
        <w:separator/>
      </w:r>
    </w:p>
  </w:endnote>
  <w:endnote w:type="continuationSeparator" w:id="0">
    <w:p w14:paraId="44AE1C20" w14:textId="77777777" w:rsidR="003E2EB1" w:rsidRDefault="003E2EB1">
      <w:r>
        <w:continuationSeparator/>
      </w:r>
    </w:p>
  </w:endnote>
  <w:endnote w:type="continuationNotice" w:id="1">
    <w:p w14:paraId="68F5A474" w14:textId="77777777" w:rsidR="003E2EB1" w:rsidRDefault="003E2E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637639"/>
      <w:docPartObj>
        <w:docPartGallery w:val="Page Numbers (Bottom of Page)"/>
        <w:docPartUnique/>
      </w:docPartObj>
    </w:sdtPr>
    <w:sdtEndPr/>
    <w:sdtContent>
      <w:p w14:paraId="2108EFE8" w14:textId="48E92D9E" w:rsidR="00977FB2" w:rsidRDefault="00977FB2">
        <w:pPr>
          <w:pStyle w:val="Footer"/>
          <w:jc w:val="center"/>
        </w:pPr>
        <w:r>
          <w:fldChar w:fldCharType="begin"/>
        </w:r>
        <w:r>
          <w:instrText>PAGE   \* MERGEFORMAT</w:instrText>
        </w:r>
        <w:r>
          <w:fldChar w:fldCharType="separate"/>
        </w:r>
        <w:r>
          <w:t>2</w:t>
        </w:r>
        <w:r>
          <w:fldChar w:fldCharType="end"/>
        </w:r>
      </w:p>
    </w:sdtContent>
  </w:sdt>
  <w:p w14:paraId="44544C9B" w14:textId="77777777" w:rsidR="00977FB2" w:rsidRDefault="00977F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E6AB4" w14:textId="77777777" w:rsidR="003E2EB1" w:rsidRDefault="003E2EB1">
      <w:r>
        <w:separator/>
      </w:r>
    </w:p>
  </w:footnote>
  <w:footnote w:type="continuationSeparator" w:id="0">
    <w:p w14:paraId="7616FBF7" w14:textId="77777777" w:rsidR="003E2EB1" w:rsidRDefault="003E2EB1">
      <w:r>
        <w:continuationSeparator/>
      </w:r>
    </w:p>
  </w:footnote>
  <w:footnote w:type="continuationNotice" w:id="1">
    <w:p w14:paraId="5D13AD66" w14:textId="77777777" w:rsidR="003E2EB1" w:rsidRDefault="003E2E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FD66C" w14:textId="77777777" w:rsidR="00F9759D" w:rsidRDefault="00F9759D">
    <w:pPr>
      <w:pStyle w:val="Header"/>
    </w:pPr>
  </w:p>
  <w:p w14:paraId="7858FE01" w14:textId="26CB0EB4" w:rsidR="00F9759D" w:rsidRDefault="00F9759D" w:rsidP="00F9759D">
    <w:pPr>
      <w:pStyle w:val="Header"/>
      <w:jc w:val="right"/>
    </w:pPr>
    <w:r w:rsidRPr="00F9759D">
      <w:t>Pirkimo Specialiųjų sąlygų 1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C7FF7"/>
    <w:multiLevelType w:val="hybridMultilevel"/>
    <w:tmpl w:val="4746C1E2"/>
    <w:lvl w:ilvl="0" w:tplc="467421BA">
      <w:start w:val="2"/>
      <w:numFmt w:val="bullet"/>
      <w:lvlText w:val="-"/>
      <w:lvlJc w:val="left"/>
      <w:pPr>
        <w:ind w:left="1211" w:hanging="360"/>
      </w:pPr>
      <w:rPr>
        <w:rFonts w:ascii="Arial" w:eastAsia="Calibri"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91853D6"/>
    <w:multiLevelType w:val="hybridMultilevel"/>
    <w:tmpl w:val="E5E2A10C"/>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 w15:restartNumberingAfterBreak="0">
    <w:nsid w:val="1D032A9F"/>
    <w:multiLevelType w:val="hybridMultilevel"/>
    <w:tmpl w:val="BCF20114"/>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 w15:restartNumberingAfterBreak="0">
    <w:nsid w:val="261F1F88"/>
    <w:multiLevelType w:val="multilevel"/>
    <w:tmpl w:val="836C6554"/>
    <w:lvl w:ilvl="0">
      <w:start w:val="1"/>
      <w:numFmt w:val="decimal"/>
      <w:pStyle w:val="Heading2"/>
      <w:lvlText w:val="%1."/>
      <w:lvlJc w:val="left"/>
      <w:pPr>
        <w:ind w:left="945" w:hanging="377"/>
      </w:pPr>
      <w:rPr>
        <w:i w:val="0"/>
        <w:iCs w:val="0"/>
      </w:rPr>
    </w:lvl>
    <w:lvl w:ilvl="1">
      <w:start w:val="1"/>
      <w:numFmt w:val="decimal"/>
      <w:lvlText w:val="%1.%2"/>
      <w:lvlJc w:val="left"/>
      <w:pPr>
        <w:ind w:left="1181" w:hanging="755"/>
      </w:pPr>
      <w:rPr>
        <w:b w:val="0"/>
        <w:bCs w:val="0"/>
        <w:color w:val="auto"/>
        <w:sz w:val="22"/>
        <w:szCs w:val="22"/>
      </w:rPr>
    </w:lvl>
    <w:lvl w:ilvl="2">
      <w:start w:val="1"/>
      <w:numFmt w:val="decimal"/>
      <w:lvlText w:val="%1.%2.%3"/>
      <w:lvlJc w:val="left"/>
      <w:pPr>
        <w:ind w:left="925" w:hanging="925"/>
      </w:pPr>
      <w:rPr>
        <w:sz w:val="22"/>
        <w:szCs w:val="22"/>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71B6632"/>
    <w:multiLevelType w:val="hybridMultilevel"/>
    <w:tmpl w:val="FCF87C1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346D7CEE"/>
    <w:multiLevelType w:val="multilevel"/>
    <w:tmpl w:val="DCB6CA7A"/>
    <w:styleLink w:val="Style3"/>
    <w:lvl w:ilvl="0">
      <w:start w:val="1"/>
      <w:numFmt w:val="decimal"/>
      <w:lvlText w:val="%1."/>
      <w:lvlJc w:val="left"/>
      <w:pPr>
        <w:ind w:left="945" w:hanging="377"/>
      </w:pPr>
      <w:rPr>
        <w:rFonts w:hint="default"/>
        <w:i w:val="0"/>
        <w:iCs w:val="0"/>
      </w:rPr>
    </w:lvl>
    <w:lvl w:ilvl="1">
      <w:start w:val="1"/>
      <w:numFmt w:val="decimal"/>
      <w:lvlText w:val="%1.%2"/>
      <w:lvlJc w:val="left"/>
      <w:pPr>
        <w:ind w:left="6851" w:hanging="755"/>
      </w:pPr>
      <w:rPr>
        <w:rFonts w:hint="default"/>
        <w:b w:val="0"/>
        <w:bCs w:val="0"/>
        <w:i w:val="0"/>
        <w:iCs w:val="0"/>
        <w:color w:val="auto"/>
      </w:rPr>
    </w:lvl>
    <w:lvl w:ilvl="2">
      <w:start w:val="1"/>
      <w:numFmt w:val="decimal"/>
      <w:lvlText w:val="%1.%2.%3"/>
      <w:lvlJc w:val="left"/>
      <w:pPr>
        <w:ind w:left="925" w:hanging="925"/>
      </w:pPr>
      <w:rPr>
        <w:rFonts w:hint="default"/>
        <w:b w:val="0"/>
        <w:bCs w:val="0"/>
        <w:i w:val="0"/>
        <w:iCs w:val="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6" w15:restartNumberingAfterBreak="0">
    <w:nsid w:val="3A3F51C7"/>
    <w:multiLevelType w:val="hybridMultilevel"/>
    <w:tmpl w:val="298AE046"/>
    <w:styleLink w:val="CurrentList1"/>
    <w:lvl w:ilvl="0" w:tplc="8A6CC7C8">
      <w:start w:val="1"/>
      <w:numFmt w:val="bullet"/>
      <w:lvlText w:val=""/>
      <w:lvlJc w:val="left"/>
      <w:pPr>
        <w:ind w:left="720" w:hanging="360"/>
      </w:pPr>
      <w:rPr>
        <w:rFonts w:ascii="Symbol" w:hAnsi="Symbol" w:hint="default"/>
      </w:rPr>
    </w:lvl>
    <w:lvl w:ilvl="1" w:tplc="C6C2BE62" w:tentative="1">
      <w:start w:val="1"/>
      <w:numFmt w:val="bullet"/>
      <w:lvlText w:val="o"/>
      <w:lvlJc w:val="left"/>
      <w:pPr>
        <w:ind w:left="1440" w:hanging="360"/>
      </w:pPr>
      <w:rPr>
        <w:rFonts w:ascii="Courier New" w:hAnsi="Courier New" w:hint="default"/>
      </w:rPr>
    </w:lvl>
    <w:lvl w:ilvl="2" w:tplc="309890B8">
      <w:start w:val="1"/>
      <w:numFmt w:val="bullet"/>
      <w:lvlText w:val=""/>
      <w:lvlJc w:val="left"/>
      <w:pPr>
        <w:ind w:left="2160" w:hanging="360"/>
      </w:pPr>
      <w:rPr>
        <w:rFonts w:ascii="Wingdings" w:hAnsi="Wingdings" w:hint="default"/>
      </w:rPr>
    </w:lvl>
    <w:lvl w:ilvl="3" w:tplc="8B3CE738" w:tentative="1">
      <w:start w:val="1"/>
      <w:numFmt w:val="bullet"/>
      <w:lvlText w:val=""/>
      <w:lvlJc w:val="left"/>
      <w:pPr>
        <w:ind w:left="2880" w:hanging="360"/>
      </w:pPr>
      <w:rPr>
        <w:rFonts w:ascii="Symbol" w:hAnsi="Symbol" w:hint="default"/>
      </w:rPr>
    </w:lvl>
    <w:lvl w:ilvl="4" w:tplc="D9DA30EC" w:tentative="1">
      <w:start w:val="1"/>
      <w:numFmt w:val="bullet"/>
      <w:lvlText w:val="o"/>
      <w:lvlJc w:val="left"/>
      <w:pPr>
        <w:ind w:left="3600" w:hanging="360"/>
      </w:pPr>
      <w:rPr>
        <w:rFonts w:ascii="Courier New" w:hAnsi="Courier New" w:hint="default"/>
      </w:rPr>
    </w:lvl>
    <w:lvl w:ilvl="5" w:tplc="1346C436" w:tentative="1">
      <w:start w:val="1"/>
      <w:numFmt w:val="bullet"/>
      <w:lvlText w:val=""/>
      <w:lvlJc w:val="left"/>
      <w:pPr>
        <w:ind w:left="4320" w:hanging="360"/>
      </w:pPr>
      <w:rPr>
        <w:rFonts w:ascii="Wingdings" w:hAnsi="Wingdings" w:hint="default"/>
      </w:rPr>
    </w:lvl>
    <w:lvl w:ilvl="6" w:tplc="D6C0114E" w:tentative="1">
      <w:start w:val="1"/>
      <w:numFmt w:val="bullet"/>
      <w:lvlText w:val=""/>
      <w:lvlJc w:val="left"/>
      <w:pPr>
        <w:ind w:left="5040" w:hanging="360"/>
      </w:pPr>
      <w:rPr>
        <w:rFonts w:ascii="Symbol" w:hAnsi="Symbol" w:hint="default"/>
      </w:rPr>
    </w:lvl>
    <w:lvl w:ilvl="7" w:tplc="4642D8DA" w:tentative="1">
      <w:start w:val="1"/>
      <w:numFmt w:val="bullet"/>
      <w:lvlText w:val="o"/>
      <w:lvlJc w:val="left"/>
      <w:pPr>
        <w:ind w:left="5760" w:hanging="360"/>
      </w:pPr>
      <w:rPr>
        <w:rFonts w:ascii="Courier New" w:hAnsi="Courier New" w:hint="default"/>
      </w:rPr>
    </w:lvl>
    <w:lvl w:ilvl="8" w:tplc="DB6A2D7E" w:tentative="1">
      <w:start w:val="1"/>
      <w:numFmt w:val="bullet"/>
      <w:lvlText w:val=""/>
      <w:lvlJc w:val="left"/>
      <w:pPr>
        <w:ind w:left="6480" w:hanging="360"/>
      </w:pPr>
      <w:rPr>
        <w:rFonts w:ascii="Wingdings" w:hAnsi="Wingdings" w:hint="default"/>
      </w:rPr>
    </w:lvl>
  </w:abstractNum>
  <w:abstractNum w:abstractNumId="7" w15:restartNumberingAfterBreak="0">
    <w:nsid w:val="3E656ECD"/>
    <w:multiLevelType w:val="multilevel"/>
    <w:tmpl w:val="6A6E9C4A"/>
    <w:lvl w:ilvl="0">
      <w:start w:val="1"/>
      <w:numFmt w:val="decimal"/>
      <w:lvlText w:val="%1"/>
      <w:lvlJc w:val="left"/>
      <w:pPr>
        <w:ind w:left="1021" w:hanging="454"/>
      </w:pPr>
      <w:rPr>
        <w:b w:val="0"/>
        <w:bCs w:val="0"/>
        <w:color w:val="auto"/>
        <w:sz w:val="24"/>
        <w:szCs w:val="24"/>
      </w:rPr>
    </w:lvl>
    <w:lvl w:ilvl="1">
      <w:start w:val="1"/>
      <w:numFmt w:val="decimal"/>
      <w:lvlText w:val="%1.%2"/>
      <w:lvlJc w:val="left"/>
      <w:pPr>
        <w:ind w:left="1134" w:hanging="567"/>
      </w:pPr>
      <w:rPr>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418" w:hanging="850"/>
      </w:pPr>
      <w:rPr>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644" w:hanging="964"/>
      </w:pPr>
      <w:rPr>
        <w:b w:val="0"/>
        <w:bCs/>
        <w:i w:val="0"/>
        <w:color w:val="000000" w:themeColor="text1"/>
        <w:sz w:val="22"/>
      </w:rPr>
    </w:lvl>
    <w:lvl w:ilvl="4">
      <w:start w:val="1"/>
      <w:numFmt w:val="decimal"/>
      <w:pStyle w:val="Heading5"/>
      <w:lvlText w:val="%1.%2.%3.%4.%5"/>
      <w:lvlJc w:val="left"/>
      <w:pPr>
        <w:ind w:left="1575" w:hanging="1008"/>
      </w:pPr>
      <w:rPr>
        <w:b w:val="0"/>
        <w:i w:val="0"/>
        <w:caps w:val="0"/>
        <w:strike w:val="0"/>
        <w:dstrike w:val="0"/>
        <w:color w:val="auto"/>
        <w:sz w:val="22"/>
        <w:u w:val="none"/>
        <w:effect w:val="none"/>
        <w:vertAlign w:val="baseline"/>
      </w:rPr>
    </w:lvl>
    <w:lvl w:ilvl="5">
      <w:start w:val="1"/>
      <w:numFmt w:val="decimal"/>
      <w:pStyle w:val="Heading6"/>
      <w:lvlText w:val="%1.%2.%3.%4.%5.%6"/>
      <w:lvlJc w:val="left"/>
      <w:pPr>
        <w:ind w:left="1719" w:hanging="1152"/>
      </w:pPr>
    </w:lvl>
    <w:lvl w:ilvl="6">
      <w:start w:val="1"/>
      <w:numFmt w:val="decimal"/>
      <w:pStyle w:val="Heading7"/>
      <w:lvlText w:val="%1.%2.%3.%4.%5.%6.%7"/>
      <w:lvlJc w:val="left"/>
      <w:pPr>
        <w:ind w:left="1863" w:hanging="1296"/>
      </w:pPr>
    </w:lvl>
    <w:lvl w:ilvl="7">
      <w:start w:val="1"/>
      <w:numFmt w:val="decimal"/>
      <w:pStyle w:val="Heading8"/>
      <w:lvlText w:val="%1.%2.%3.%4.%5.%6.%7.%8"/>
      <w:lvlJc w:val="left"/>
      <w:pPr>
        <w:ind w:left="2007" w:hanging="1440"/>
      </w:pPr>
    </w:lvl>
    <w:lvl w:ilvl="8">
      <w:start w:val="1"/>
      <w:numFmt w:val="decimal"/>
      <w:pStyle w:val="Heading9"/>
      <w:lvlText w:val="%1.%2.%3.%4.%5.%6.%7.%8.%9"/>
      <w:lvlJc w:val="left"/>
      <w:pPr>
        <w:ind w:left="2151" w:hanging="1584"/>
      </w:pPr>
    </w:lvl>
  </w:abstractNum>
  <w:abstractNum w:abstractNumId="8" w15:restartNumberingAfterBreak="0">
    <w:nsid w:val="4DAA2DA7"/>
    <w:multiLevelType w:val="multilevel"/>
    <w:tmpl w:val="B4E0938A"/>
    <w:styleLink w:val="Style1"/>
    <w:lvl w:ilvl="0">
      <w:start w:val="1"/>
      <w:numFmt w:val="decimal"/>
      <w:pStyle w:val="Heading1"/>
      <w:lvlText w:val="%1."/>
      <w:lvlJc w:val="left"/>
      <w:pPr>
        <w:ind w:left="945" w:hanging="377"/>
      </w:pPr>
      <w:rPr>
        <w:i w:val="0"/>
        <w:iCs w:val="0"/>
      </w:rPr>
    </w:lvl>
    <w:lvl w:ilvl="1">
      <w:start w:val="1"/>
      <w:numFmt w:val="decimal"/>
      <w:lvlText w:val="%1.%2"/>
      <w:lvlJc w:val="left"/>
      <w:pPr>
        <w:ind w:left="1181" w:hanging="755"/>
      </w:pPr>
      <w:rPr>
        <w:b w:val="0"/>
        <w:bCs w:val="0"/>
        <w:color w:val="auto"/>
        <w:sz w:val="22"/>
        <w:szCs w:val="22"/>
      </w:rPr>
    </w:lvl>
    <w:lvl w:ilvl="2">
      <w:start w:val="1"/>
      <w:numFmt w:val="decimal"/>
      <w:lvlText w:val="%1.%2.%3"/>
      <w:lvlJc w:val="left"/>
      <w:pPr>
        <w:ind w:left="925" w:hanging="925"/>
      </w:pPr>
      <w:rPr>
        <w:sz w:val="22"/>
        <w:szCs w:val="22"/>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4F3E382F"/>
    <w:multiLevelType w:val="hybridMultilevel"/>
    <w:tmpl w:val="E3863842"/>
    <w:lvl w:ilvl="0" w:tplc="E3829B1C">
      <w:start w:val="1"/>
      <w:numFmt w:val="bullet"/>
      <w:lvlText w:val=""/>
      <w:lvlJc w:val="left"/>
      <w:pPr>
        <w:ind w:left="502" w:hanging="360"/>
      </w:pPr>
      <w:rPr>
        <w:rFonts w:ascii="Symbol" w:hAnsi="Symbol"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10" w15:restartNumberingAfterBreak="0">
    <w:nsid w:val="525F516B"/>
    <w:multiLevelType w:val="hybridMultilevel"/>
    <w:tmpl w:val="8FB0FA0C"/>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1" w15:restartNumberingAfterBreak="0">
    <w:nsid w:val="543D65A7"/>
    <w:multiLevelType w:val="multilevel"/>
    <w:tmpl w:val="E4F88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D924AF"/>
    <w:multiLevelType w:val="hybridMultilevel"/>
    <w:tmpl w:val="31D07676"/>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3" w15:restartNumberingAfterBreak="0">
    <w:nsid w:val="5B8009E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D7B6F2B"/>
    <w:multiLevelType w:val="hybridMultilevel"/>
    <w:tmpl w:val="08BEDF5E"/>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5" w15:restartNumberingAfterBreak="0">
    <w:nsid w:val="64A6069A"/>
    <w:multiLevelType w:val="multilevel"/>
    <w:tmpl w:val="D65AE620"/>
    <w:lvl w:ilvl="0">
      <w:start w:val="1"/>
      <w:numFmt w:val="decimal"/>
      <w:pStyle w:val="ListNumber"/>
      <w:lvlText w:val="%1."/>
      <w:lvlJc w:val="left"/>
      <w:pPr>
        <w:tabs>
          <w:tab w:val="num" w:pos="425"/>
        </w:tabs>
        <w:ind w:left="425" w:hanging="425"/>
      </w:pPr>
      <w:rPr>
        <w:rFonts w:ascii="Times New Roman" w:eastAsia="Times New Roman" w:hAnsi="Times New Roman" w:cs="Times New Roman" w:hint="default"/>
      </w:rPr>
    </w:lvl>
    <w:lvl w:ilvl="1">
      <w:start w:val="1"/>
      <w:numFmt w:val="decimal"/>
      <w:pStyle w:val="ListNumber2"/>
      <w:lvlText w:val="%1.%2"/>
      <w:lvlJc w:val="left"/>
      <w:pPr>
        <w:tabs>
          <w:tab w:val="num" w:pos="851"/>
        </w:tabs>
        <w:ind w:left="851" w:hanging="426"/>
      </w:pPr>
    </w:lvl>
    <w:lvl w:ilvl="2">
      <w:start w:val="1"/>
      <w:numFmt w:val="lowerLetter"/>
      <w:pStyle w:val="ListNumber3"/>
      <w:lvlText w:val="%3)"/>
      <w:lvlJc w:val="left"/>
      <w:pPr>
        <w:tabs>
          <w:tab w:val="num" w:pos="1211"/>
        </w:tabs>
        <w:ind w:left="851"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6" w15:restartNumberingAfterBreak="0">
    <w:nsid w:val="64B36D06"/>
    <w:multiLevelType w:val="hybridMultilevel"/>
    <w:tmpl w:val="85AA6F9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7" w15:restartNumberingAfterBreak="0">
    <w:nsid w:val="6C22116F"/>
    <w:multiLevelType w:val="hybridMultilevel"/>
    <w:tmpl w:val="E174B010"/>
    <w:lvl w:ilvl="0" w:tplc="E3829B1C">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8" w15:restartNumberingAfterBreak="0">
    <w:nsid w:val="6C3CC3F7"/>
    <w:multiLevelType w:val="multilevel"/>
    <w:tmpl w:val="FFFFFFFF"/>
    <w:lvl w:ilvl="0">
      <w:numFmt w:val="none"/>
      <w:lvlText w:val=""/>
      <w:lvlJc w:val="left"/>
      <w:pPr>
        <w:tabs>
          <w:tab w:val="num" w:pos="360"/>
        </w:tabs>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9" w15:restartNumberingAfterBreak="0">
    <w:nsid w:val="71CE49A2"/>
    <w:multiLevelType w:val="hybridMultilevel"/>
    <w:tmpl w:val="103E669C"/>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num w:numId="1" w16cid:durableId="19873890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1559336">
    <w:abstractNumId w:val="3"/>
  </w:num>
  <w:num w:numId="3" w16cid:durableId="1104348096">
    <w:abstractNumId w:val="8"/>
  </w:num>
  <w:num w:numId="4" w16cid:durableId="1467049231">
    <w:abstractNumId w:val="5"/>
  </w:num>
  <w:num w:numId="5" w16cid:durableId="1108280591">
    <w:abstractNumId w:val="6"/>
  </w:num>
  <w:num w:numId="6" w16cid:durableId="1998194032">
    <w:abstractNumId w:val="15"/>
  </w:num>
  <w:num w:numId="7" w16cid:durableId="1498037031">
    <w:abstractNumId w:val="1"/>
  </w:num>
  <w:num w:numId="8" w16cid:durableId="402720293">
    <w:abstractNumId w:val="19"/>
  </w:num>
  <w:num w:numId="9" w16cid:durableId="1581020223">
    <w:abstractNumId w:val="12"/>
  </w:num>
  <w:num w:numId="10" w16cid:durableId="1387022850">
    <w:abstractNumId w:val="18"/>
  </w:num>
  <w:num w:numId="11" w16cid:durableId="539126826">
    <w:abstractNumId w:val="14"/>
  </w:num>
  <w:num w:numId="12" w16cid:durableId="235239273">
    <w:abstractNumId w:val="9"/>
  </w:num>
  <w:num w:numId="13" w16cid:durableId="791944450">
    <w:abstractNumId w:val="2"/>
  </w:num>
  <w:num w:numId="14" w16cid:durableId="207882269">
    <w:abstractNumId w:val="16"/>
  </w:num>
  <w:num w:numId="15" w16cid:durableId="1932080385">
    <w:abstractNumId w:val="4"/>
  </w:num>
  <w:num w:numId="16" w16cid:durableId="186530983">
    <w:abstractNumId w:val="0"/>
  </w:num>
  <w:num w:numId="17" w16cid:durableId="355352592">
    <w:abstractNumId w:val="17"/>
  </w:num>
  <w:num w:numId="18" w16cid:durableId="20472908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8312688">
    <w:abstractNumId w:val="11"/>
  </w:num>
  <w:num w:numId="20" w16cid:durableId="942224589">
    <w:abstractNumId w:val="13"/>
  </w:num>
  <w:num w:numId="21" w16cid:durableId="115684635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trackRevisions/>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0208"/>
    <w:rsid w:val="000002DB"/>
    <w:rsid w:val="00000581"/>
    <w:rsid w:val="00000590"/>
    <w:rsid w:val="0000059C"/>
    <w:rsid w:val="00000741"/>
    <w:rsid w:val="00000791"/>
    <w:rsid w:val="00000A2A"/>
    <w:rsid w:val="00000AB6"/>
    <w:rsid w:val="00000BEF"/>
    <w:rsid w:val="00000C3A"/>
    <w:rsid w:val="00000CD0"/>
    <w:rsid w:val="00000DDA"/>
    <w:rsid w:val="00000F02"/>
    <w:rsid w:val="000010E3"/>
    <w:rsid w:val="00001215"/>
    <w:rsid w:val="0000137F"/>
    <w:rsid w:val="0000148B"/>
    <w:rsid w:val="00001541"/>
    <w:rsid w:val="0000161C"/>
    <w:rsid w:val="0000178B"/>
    <w:rsid w:val="00001923"/>
    <w:rsid w:val="00001938"/>
    <w:rsid w:val="00001A54"/>
    <w:rsid w:val="00001D26"/>
    <w:rsid w:val="00001DA1"/>
    <w:rsid w:val="00001E7C"/>
    <w:rsid w:val="00001FA9"/>
    <w:rsid w:val="00002124"/>
    <w:rsid w:val="0000235C"/>
    <w:rsid w:val="00002418"/>
    <w:rsid w:val="000026A3"/>
    <w:rsid w:val="00002814"/>
    <w:rsid w:val="000029AF"/>
    <w:rsid w:val="00002A0D"/>
    <w:rsid w:val="00002A49"/>
    <w:rsid w:val="00002A78"/>
    <w:rsid w:val="00002B58"/>
    <w:rsid w:val="00002BAE"/>
    <w:rsid w:val="00002C0C"/>
    <w:rsid w:val="00002E6F"/>
    <w:rsid w:val="000030E8"/>
    <w:rsid w:val="000031C6"/>
    <w:rsid w:val="00003282"/>
    <w:rsid w:val="00003320"/>
    <w:rsid w:val="00003689"/>
    <w:rsid w:val="00003838"/>
    <w:rsid w:val="00003ACB"/>
    <w:rsid w:val="00003C25"/>
    <w:rsid w:val="00003D27"/>
    <w:rsid w:val="00003D38"/>
    <w:rsid w:val="00003F43"/>
    <w:rsid w:val="00004095"/>
    <w:rsid w:val="0000439B"/>
    <w:rsid w:val="000045A5"/>
    <w:rsid w:val="000047E7"/>
    <w:rsid w:val="0000500C"/>
    <w:rsid w:val="000050DA"/>
    <w:rsid w:val="00005180"/>
    <w:rsid w:val="000051F7"/>
    <w:rsid w:val="00005615"/>
    <w:rsid w:val="00005748"/>
    <w:rsid w:val="0000576C"/>
    <w:rsid w:val="00005783"/>
    <w:rsid w:val="00005AA7"/>
    <w:rsid w:val="00005AD7"/>
    <w:rsid w:val="00005B8F"/>
    <w:rsid w:val="00005BC0"/>
    <w:rsid w:val="00005CE4"/>
    <w:rsid w:val="0000624A"/>
    <w:rsid w:val="0000628F"/>
    <w:rsid w:val="000063C6"/>
    <w:rsid w:val="000064BF"/>
    <w:rsid w:val="000066BE"/>
    <w:rsid w:val="00006830"/>
    <w:rsid w:val="000068B1"/>
    <w:rsid w:val="000068D8"/>
    <w:rsid w:val="00006D41"/>
    <w:rsid w:val="00006D72"/>
    <w:rsid w:val="00006F6C"/>
    <w:rsid w:val="0000704C"/>
    <w:rsid w:val="00007060"/>
    <w:rsid w:val="000070EE"/>
    <w:rsid w:val="000073A0"/>
    <w:rsid w:val="000074D7"/>
    <w:rsid w:val="0000764C"/>
    <w:rsid w:val="0000765A"/>
    <w:rsid w:val="00007739"/>
    <w:rsid w:val="00007828"/>
    <w:rsid w:val="000079CC"/>
    <w:rsid w:val="00007A29"/>
    <w:rsid w:val="00007A96"/>
    <w:rsid w:val="00007B25"/>
    <w:rsid w:val="00007D57"/>
    <w:rsid w:val="00007D76"/>
    <w:rsid w:val="00007ED9"/>
    <w:rsid w:val="00007F14"/>
    <w:rsid w:val="0001008A"/>
    <w:rsid w:val="00010169"/>
    <w:rsid w:val="00010336"/>
    <w:rsid w:val="00010649"/>
    <w:rsid w:val="000106EF"/>
    <w:rsid w:val="000107DF"/>
    <w:rsid w:val="0001084D"/>
    <w:rsid w:val="00010895"/>
    <w:rsid w:val="00010987"/>
    <w:rsid w:val="00010FE4"/>
    <w:rsid w:val="000110BE"/>
    <w:rsid w:val="0001116B"/>
    <w:rsid w:val="00011367"/>
    <w:rsid w:val="0001148C"/>
    <w:rsid w:val="000117D2"/>
    <w:rsid w:val="000118DB"/>
    <w:rsid w:val="00011AB2"/>
    <w:rsid w:val="00011B6F"/>
    <w:rsid w:val="00011BEC"/>
    <w:rsid w:val="0001209F"/>
    <w:rsid w:val="000120EF"/>
    <w:rsid w:val="00012116"/>
    <w:rsid w:val="0001222C"/>
    <w:rsid w:val="000123BF"/>
    <w:rsid w:val="00012462"/>
    <w:rsid w:val="0001255B"/>
    <w:rsid w:val="000129C6"/>
    <w:rsid w:val="00012B4A"/>
    <w:rsid w:val="00012C0E"/>
    <w:rsid w:val="00012CED"/>
    <w:rsid w:val="00013100"/>
    <w:rsid w:val="00013432"/>
    <w:rsid w:val="000134E9"/>
    <w:rsid w:val="000137FC"/>
    <w:rsid w:val="00013996"/>
    <w:rsid w:val="00013AE0"/>
    <w:rsid w:val="00013B06"/>
    <w:rsid w:val="00013B52"/>
    <w:rsid w:val="00013C0E"/>
    <w:rsid w:val="00013C8A"/>
    <w:rsid w:val="00013CD8"/>
    <w:rsid w:val="00013D08"/>
    <w:rsid w:val="00013E62"/>
    <w:rsid w:val="000140E6"/>
    <w:rsid w:val="00014967"/>
    <w:rsid w:val="00014C4C"/>
    <w:rsid w:val="00014D2C"/>
    <w:rsid w:val="00014D46"/>
    <w:rsid w:val="00014DA0"/>
    <w:rsid w:val="00014FB8"/>
    <w:rsid w:val="00015074"/>
    <w:rsid w:val="0001532B"/>
    <w:rsid w:val="000154BC"/>
    <w:rsid w:val="000156EE"/>
    <w:rsid w:val="0001571B"/>
    <w:rsid w:val="0001575F"/>
    <w:rsid w:val="000157C8"/>
    <w:rsid w:val="0001582E"/>
    <w:rsid w:val="000158C3"/>
    <w:rsid w:val="00015B02"/>
    <w:rsid w:val="00015C28"/>
    <w:rsid w:val="00015C47"/>
    <w:rsid w:val="00015CF0"/>
    <w:rsid w:val="00015E0F"/>
    <w:rsid w:val="000161C4"/>
    <w:rsid w:val="000164F0"/>
    <w:rsid w:val="000165E7"/>
    <w:rsid w:val="00016603"/>
    <w:rsid w:val="00016795"/>
    <w:rsid w:val="00016E9A"/>
    <w:rsid w:val="00016F48"/>
    <w:rsid w:val="00016F58"/>
    <w:rsid w:val="00017267"/>
    <w:rsid w:val="000176AF"/>
    <w:rsid w:val="00017767"/>
    <w:rsid w:val="000178EF"/>
    <w:rsid w:val="00017BF8"/>
    <w:rsid w:val="00017C2E"/>
    <w:rsid w:val="00017C7C"/>
    <w:rsid w:val="00017E4F"/>
    <w:rsid w:val="00017F03"/>
    <w:rsid w:val="00020052"/>
    <w:rsid w:val="0002007C"/>
    <w:rsid w:val="0002031C"/>
    <w:rsid w:val="00020427"/>
    <w:rsid w:val="0002088A"/>
    <w:rsid w:val="00020963"/>
    <w:rsid w:val="00020A51"/>
    <w:rsid w:val="00020AE1"/>
    <w:rsid w:val="00020BFF"/>
    <w:rsid w:val="00020E09"/>
    <w:rsid w:val="00020FFC"/>
    <w:rsid w:val="00021113"/>
    <w:rsid w:val="00021387"/>
    <w:rsid w:val="00021413"/>
    <w:rsid w:val="00021492"/>
    <w:rsid w:val="00021597"/>
    <w:rsid w:val="000216F6"/>
    <w:rsid w:val="00021898"/>
    <w:rsid w:val="00021934"/>
    <w:rsid w:val="00021A19"/>
    <w:rsid w:val="00021A26"/>
    <w:rsid w:val="00021A3C"/>
    <w:rsid w:val="00021A80"/>
    <w:rsid w:val="00021CA4"/>
    <w:rsid w:val="00021D24"/>
    <w:rsid w:val="0002207F"/>
    <w:rsid w:val="00022139"/>
    <w:rsid w:val="00022947"/>
    <w:rsid w:val="0002299A"/>
    <w:rsid w:val="0002299C"/>
    <w:rsid w:val="00022D25"/>
    <w:rsid w:val="00022ECC"/>
    <w:rsid w:val="00022F90"/>
    <w:rsid w:val="00022FF9"/>
    <w:rsid w:val="00023018"/>
    <w:rsid w:val="00023107"/>
    <w:rsid w:val="0002330B"/>
    <w:rsid w:val="00023422"/>
    <w:rsid w:val="000234D8"/>
    <w:rsid w:val="0002364E"/>
    <w:rsid w:val="00023886"/>
    <w:rsid w:val="0002388C"/>
    <w:rsid w:val="000238EB"/>
    <w:rsid w:val="00023A44"/>
    <w:rsid w:val="00023BB9"/>
    <w:rsid w:val="00023CF3"/>
    <w:rsid w:val="00023D0D"/>
    <w:rsid w:val="00023E73"/>
    <w:rsid w:val="00023FD5"/>
    <w:rsid w:val="00024171"/>
    <w:rsid w:val="00024451"/>
    <w:rsid w:val="000248F5"/>
    <w:rsid w:val="00024A78"/>
    <w:rsid w:val="00024A85"/>
    <w:rsid w:val="00024A93"/>
    <w:rsid w:val="00024CC8"/>
    <w:rsid w:val="00024FA3"/>
    <w:rsid w:val="00025136"/>
    <w:rsid w:val="0002521B"/>
    <w:rsid w:val="000254EA"/>
    <w:rsid w:val="00025667"/>
    <w:rsid w:val="00025914"/>
    <w:rsid w:val="00025BA8"/>
    <w:rsid w:val="00025BEF"/>
    <w:rsid w:val="00025CBC"/>
    <w:rsid w:val="00026001"/>
    <w:rsid w:val="000260F8"/>
    <w:rsid w:val="000262E7"/>
    <w:rsid w:val="00026314"/>
    <w:rsid w:val="0002631E"/>
    <w:rsid w:val="0002641B"/>
    <w:rsid w:val="00026518"/>
    <w:rsid w:val="000266B3"/>
    <w:rsid w:val="00026791"/>
    <w:rsid w:val="00026806"/>
    <w:rsid w:val="000268C3"/>
    <w:rsid w:val="00026914"/>
    <w:rsid w:val="00026978"/>
    <w:rsid w:val="00026A4D"/>
    <w:rsid w:val="00026BBE"/>
    <w:rsid w:val="00026BDE"/>
    <w:rsid w:val="00026C55"/>
    <w:rsid w:val="00026DDA"/>
    <w:rsid w:val="000270BC"/>
    <w:rsid w:val="000272EA"/>
    <w:rsid w:val="000273F3"/>
    <w:rsid w:val="0002767B"/>
    <w:rsid w:val="000276C6"/>
    <w:rsid w:val="00027873"/>
    <w:rsid w:val="00027AF1"/>
    <w:rsid w:val="00027B02"/>
    <w:rsid w:val="00027C11"/>
    <w:rsid w:val="00027C5B"/>
    <w:rsid w:val="00027D91"/>
    <w:rsid w:val="00027E11"/>
    <w:rsid w:val="00027E66"/>
    <w:rsid w:val="00027ED0"/>
    <w:rsid w:val="00027FDD"/>
    <w:rsid w:val="000300CA"/>
    <w:rsid w:val="00030194"/>
    <w:rsid w:val="00030218"/>
    <w:rsid w:val="00030219"/>
    <w:rsid w:val="00030313"/>
    <w:rsid w:val="00030608"/>
    <w:rsid w:val="00030640"/>
    <w:rsid w:val="0003073C"/>
    <w:rsid w:val="000309D2"/>
    <w:rsid w:val="00030D4C"/>
    <w:rsid w:val="00030D54"/>
    <w:rsid w:val="0003110E"/>
    <w:rsid w:val="0003118C"/>
    <w:rsid w:val="000311B7"/>
    <w:rsid w:val="000311BB"/>
    <w:rsid w:val="000311CE"/>
    <w:rsid w:val="00031218"/>
    <w:rsid w:val="00031322"/>
    <w:rsid w:val="000317B1"/>
    <w:rsid w:val="00031874"/>
    <w:rsid w:val="00031929"/>
    <w:rsid w:val="00031972"/>
    <w:rsid w:val="000319FA"/>
    <w:rsid w:val="00031A35"/>
    <w:rsid w:val="00031B49"/>
    <w:rsid w:val="00031C31"/>
    <w:rsid w:val="00031EEC"/>
    <w:rsid w:val="00031F11"/>
    <w:rsid w:val="00031F14"/>
    <w:rsid w:val="00031F9B"/>
    <w:rsid w:val="00031FC5"/>
    <w:rsid w:val="0003203E"/>
    <w:rsid w:val="0003225D"/>
    <w:rsid w:val="00032377"/>
    <w:rsid w:val="0003252B"/>
    <w:rsid w:val="000328DC"/>
    <w:rsid w:val="0003295E"/>
    <w:rsid w:val="00032979"/>
    <w:rsid w:val="00032A1E"/>
    <w:rsid w:val="00032BA5"/>
    <w:rsid w:val="00032C46"/>
    <w:rsid w:val="00032C48"/>
    <w:rsid w:val="00032D26"/>
    <w:rsid w:val="00032D80"/>
    <w:rsid w:val="00032DE1"/>
    <w:rsid w:val="00032EC6"/>
    <w:rsid w:val="00032EC7"/>
    <w:rsid w:val="00032F4A"/>
    <w:rsid w:val="00032FF7"/>
    <w:rsid w:val="000330F9"/>
    <w:rsid w:val="000332AF"/>
    <w:rsid w:val="00033467"/>
    <w:rsid w:val="000334CF"/>
    <w:rsid w:val="000334D1"/>
    <w:rsid w:val="00033903"/>
    <w:rsid w:val="00033A02"/>
    <w:rsid w:val="00033A6A"/>
    <w:rsid w:val="00033E46"/>
    <w:rsid w:val="00033F98"/>
    <w:rsid w:val="00034109"/>
    <w:rsid w:val="000341FC"/>
    <w:rsid w:val="000342B8"/>
    <w:rsid w:val="000342EA"/>
    <w:rsid w:val="00034301"/>
    <w:rsid w:val="00034332"/>
    <w:rsid w:val="000348AE"/>
    <w:rsid w:val="0003497C"/>
    <w:rsid w:val="00034B09"/>
    <w:rsid w:val="00034C34"/>
    <w:rsid w:val="00034C4D"/>
    <w:rsid w:val="00034C60"/>
    <w:rsid w:val="00034E92"/>
    <w:rsid w:val="00034FEC"/>
    <w:rsid w:val="00035014"/>
    <w:rsid w:val="00035052"/>
    <w:rsid w:val="0003507D"/>
    <w:rsid w:val="00035327"/>
    <w:rsid w:val="00035331"/>
    <w:rsid w:val="00035724"/>
    <w:rsid w:val="00035734"/>
    <w:rsid w:val="0003578D"/>
    <w:rsid w:val="00035C6B"/>
    <w:rsid w:val="00035C78"/>
    <w:rsid w:val="00035D04"/>
    <w:rsid w:val="00035DE1"/>
    <w:rsid w:val="00035E03"/>
    <w:rsid w:val="00035E4C"/>
    <w:rsid w:val="0003619E"/>
    <w:rsid w:val="00036318"/>
    <w:rsid w:val="0003648E"/>
    <w:rsid w:val="0003671A"/>
    <w:rsid w:val="0003681F"/>
    <w:rsid w:val="00036AB4"/>
    <w:rsid w:val="00036B87"/>
    <w:rsid w:val="00036BD8"/>
    <w:rsid w:val="00036C1D"/>
    <w:rsid w:val="00036C50"/>
    <w:rsid w:val="00036CA0"/>
    <w:rsid w:val="00036CC8"/>
    <w:rsid w:val="00036CDA"/>
    <w:rsid w:val="000370C0"/>
    <w:rsid w:val="0003721E"/>
    <w:rsid w:val="00037343"/>
    <w:rsid w:val="00037504"/>
    <w:rsid w:val="00037653"/>
    <w:rsid w:val="00037880"/>
    <w:rsid w:val="000378A0"/>
    <w:rsid w:val="000379CB"/>
    <w:rsid w:val="00037FC6"/>
    <w:rsid w:val="0003FB13"/>
    <w:rsid w:val="00040383"/>
    <w:rsid w:val="000405BB"/>
    <w:rsid w:val="00040B6C"/>
    <w:rsid w:val="00040BD1"/>
    <w:rsid w:val="00040E4A"/>
    <w:rsid w:val="00040E50"/>
    <w:rsid w:val="00041123"/>
    <w:rsid w:val="0004120B"/>
    <w:rsid w:val="00041282"/>
    <w:rsid w:val="000412F9"/>
    <w:rsid w:val="00041352"/>
    <w:rsid w:val="00041389"/>
    <w:rsid w:val="000415ED"/>
    <w:rsid w:val="00041633"/>
    <w:rsid w:val="0004166F"/>
    <w:rsid w:val="00041749"/>
    <w:rsid w:val="00041C0F"/>
    <w:rsid w:val="00041CBF"/>
    <w:rsid w:val="00041E39"/>
    <w:rsid w:val="00041F1E"/>
    <w:rsid w:val="00041F36"/>
    <w:rsid w:val="000421A0"/>
    <w:rsid w:val="00042228"/>
    <w:rsid w:val="000422A9"/>
    <w:rsid w:val="0004294D"/>
    <w:rsid w:val="00042966"/>
    <w:rsid w:val="00042C94"/>
    <w:rsid w:val="00042D30"/>
    <w:rsid w:val="00042E69"/>
    <w:rsid w:val="00042E71"/>
    <w:rsid w:val="00042E91"/>
    <w:rsid w:val="00042F3E"/>
    <w:rsid w:val="00042FE5"/>
    <w:rsid w:val="00043418"/>
    <w:rsid w:val="00043437"/>
    <w:rsid w:val="00043615"/>
    <w:rsid w:val="00043724"/>
    <w:rsid w:val="0004377E"/>
    <w:rsid w:val="000437AA"/>
    <w:rsid w:val="00043886"/>
    <w:rsid w:val="00043A41"/>
    <w:rsid w:val="00043A62"/>
    <w:rsid w:val="00043B20"/>
    <w:rsid w:val="00043CC2"/>
    <w:rsid w:val="00043D0C"/>
    <w:rsid w:val="00043D4A"/>
    <w:rsid w:val="00043D92"/>
    <w:rsid w:val="00043F03"/>
    <w:rsid w:val="000440E3"/>
    <w:rsid w:val="000441E4"/>
    <w:rsid w:val="0004438C"/>
    <w:rsid w:val="00044402"/>
    <w:rsid w:val="00044656"/>
    <w:rsid w:val="000446BC"/>
    <w:rsid w:val="00044848"/>
    <w:rsid w:val="00044BC5"/>
    <w:rsid w:val="00044C38"/>
    <w:rsid w:val="00044C84"/>
    <w:rsid w:val="00044D2C"/>
    <w:rsid w:val="00045094"/>
    <w:rsid w:val="0004514C"/>
    <w:rsid w:val="000451D0"/>
    <w:rsid w:val="000452B9"/>
    <w:rsid w:val="00045438"/>
    <w:rsid w:val="0004558B"/>
    <w:rsid w:val="00045606"/>
    <w:rsid w:val="00045717"/>
    <w:rsid w:val="000458D8"/>
    <w:rsid w:val="000458F6"/>
    <w:rsid w:val="000459E8"/>
    <w:rsid w:val="00045A3F"/>
    <w:rsid w:val="00045AD2"/>
    <w:rsid w:val="00045D2C"/>
    <w:rsid w:val="00045F8C"/>
    <w:rsid w:val="000460C8"/>
    <w:rsid w:val="000460DD"/>
    <w:rsid w:val="000463A0"/>
    <w:rsid w:val="00046401"/>
    <w:rsid w:val="0004647A"/>
    <w:rsid w:val="00046484"/>
    <w:rsid w:val="000468EF"/>
    <w:rsid w:val="00046DBA"/>
    <w:rsid w:val="00046DFC"/>
    <w:rsid w:val="00046E95"/>
    <w:rsid w:val="0004709B"/>
    <w:rsid w:val="000470D8"/>
    <w:rsid w:val="00047235"/>
    <w:rsid w:val="000478F6"/>
    <w:rsid w:val="00047A7B"/>
    <w:rsid w:val="00047BD9"/>
    <w:rsid w:val="00047F42"/>
    <w:rsid w:val="00050146"/>
    <w:rsid w:val="000501DC"/>
    <w:rsid w:val="000501E7"/>
    <w:rsid w:val="0005020D"/>
    <w:rsid w:val="00050306"/>
    <w:rsid w:val="00050327"/>
    <w:rsid w:val="000503A1"/>
    <w:rsid w:val="000503C7"/>
    <w:rsid w:val="00050666"/>
    <w:rsid w:val="000506B8"/>
    <w:rsid w:val="0005072F"/>
    <w:rsid w:val="000509CA"/>
    <w:rsid w:val="00050A40"/>
    <w:rsid w:val="00050AA1"/>
    <w:rsid w:val="00050CF8"/>
    <w:rsid w:val="00050DC5"/>
    <w:rsid w:val="00050DF2"/>
    <w:rsid w:val="00050FC6"/>
    <w:rsid w:val="000510FB"/>
    <w:rsid w:val="000510FF"/>
    <w:rsid w:val="0005114C"/>
    <w:rsid w:val="00051176"/>
    <w:rsid w:val="00051252"/>
    <w:rsid w:val="00051322"/>
    <w:rsid w:val="00051562"/>
    <w:rsid w:val="000516A1"/>
    <w:rsid w:val="0005186C"/>
    <w:rsid w:val="000519B7"/>
    <w:rsid w:val="000519E4"/>
    <w:rsid w:val="00051A0A"/>
    <w:rsid w:val="00051A5A"/>
    <w:rsid w:val="00051B38"/>
    <w:rsid w:val="00051C07"/>
    <w:rsid w:val="00052047"/>
    <w:rsid w:val="000525A9"/>
    <w:rsid w:val="00052807"/>
    <w:rsid w:val="00052838"/>
    <w:rsid w:val="000528B6"/>
    <w:rsid w:val="00052A5F"/>
    <w:rsid w:val="00052C1D"/>
    <w:rsid w:val="00052FCB"/>
    <w:rsid w:val="00053161"/>
    <w:rsid w:val="000531AB"/>
    <w:rsid w:val="00053242"/>
    <w:rsid w:val="000534C3"/>
    <w:rsid w:val="00053669"/>
    <w:rsid w:val="00053771"/>
    <w:rsid w:val="0005377C"/>
    <w:rsid w:val="00053854"/>
    <w:rsid w:val="00053966"/>
    <w:rsid w:val="000539A9"/>
    <w:rsid w:val="00053A42"/>
    <w:rsid w:val="00053D13"/>
    <w:rsid w:val="00053E87"/>
    <w:rsid w:val="0005411D"/>
    <w:rsid w:val="0005433D"/>
    <w:rsid w:val="00054753"/>
    <w:rsid w:val="000548ED"/>
    <w:rsid w:val="00054940"/>
    <w:rsid w:val="00054959"/>
    <w:rsid w:val="00054A21"/>
    <w:rsid w:val="00054F39"/>
    <w:rsid w:val="0005531C"/>
    <w:rsid w:val="0005531E"/>
    <w:rsid w:val="000553B4"/>
    <w:rsid w:val="00055421"/>
    <w:rsid w:val="00055557"/>
    <w:rsid w:val="00055651"/>
    <w:rsid w:val="00055653"/>
    <w:rsid w:val="00055707"/>
    <w:rsid w:val="0005571B"/>
    <w:rsid w:val="00055B19"/>
    <w:rsid w:val="00055CFF"/>
    <w:rsid w:val="00055D38"/>
    <w:rsid w:val="00055D3E"/>
    <w:rsid w:val="000560B5"/>
    <w:rsid w:val="000562F4"/>
    <w:rsid w:val="00056332"/>
    <w:rsid w:val="000565D8"/>
    <w:rsid w:val="00056617"/>
    <w:rsid w:val="0005661A"/>
    <w:rsid w:val="00056699"/>
    <w:rsid w:val="000566A1"/>
    <w:rsid w:val="00056731"/>
    <w:rsid w:val="00056807"/>
    <w:rsid w:val="00056808"/>
    <w:rsid w:val="00056918"/>
    <w:rsid w:val="00056A1D"/>
    <w:rsid w:val="00056C81"/>
    <w:rsid w:val="00056D1F"/>
    <w:rsid w:val="00056FFF"/>
    <w:rsid w:val="00057047"/>
    <w:rsid w:val="0005711B"/>
    <w:rsid w:val="0005725F"/>
    <w:rsid w:val="000572A6"/>
    <w:rsid w:val="000572D1"/>
    <w:rsid w:val="0005764B"/>
    <w:rsid w:val="000578F9"/>
    <w:rsid w:val="00057AEA"/>
    <w:rsid w:val="00057B37"/>
    <w:rsid w:val="00057D09"/>
    <w:rsid w:val="00057EFB"/>
    <w:rsid w:val="00057F0D"/>
    <w:rsid w:val="00057FEE"/>
    <w:rsid w:val="0005ECC4"/>
    <w:rsid w:val="0006001E"/>
    <w:rsid w:val="00060042"/>
    <w:rsid w:val="000600A8"/>
    <w:rsid w:val="000600FA"/>
    <w:rsid w:val="000602B5"/>
    <w:rsid w:val="000607E7"/>
    <w:rsid w:val="00060C67"/>
    <w:rsid w:val="00060F14"/>
    <w:rsid w:val="00061512"/>
    <w:rsid w:val="000615C7"/>
    <w:rsid w:val="00061607"/>
    <w:rsid w:val="00061A10"/>
    <w:rsid w:val="00061A39"/>
    <w:rsid w:val="00061CDA"/>
    <w:rsid w:val="00061E5A"/>
    <w:rsid w:val="00062103"/>
    <w:rsid w:val="0006228C"/>
    <w:rsid w:val="00062443"/>
    <w:rsid w:val="0006257A"/>
    <w:rsid w:val="0006258F"/>
    <w:rsid w:val="000625A4"/>
    <w:rsid w:val="000625BB"/>
    <w:rsid w:val="0006265B"/>
    <w:rsid w:val="000627BB"/>
    <w:rsid w:val="000627E4"/>
    <w:rsid w:val="0006290A"/>
    <w:rsid w:val="00062B33"/>
    <w:rsid w:val="00062BB1"/>
    <w:rsid w:val="00062BC6"/>
    <w:rsid w:val="00062E8A"/>
    <w:rsid w:val="00062E99"/>
    <w:rsid w:val="00062EC1"/>
    <w:rsid w:val="00062FFF"/>
    <w:rsid w:val="00063250"/>
    <w:rsid w:val="000634D9"/>
    <w:rsid w:val="00063577"/>
    <w:rsid w:val="00063858"/>
    <w:rsid w:val="00063A51"/>
    <w:rsid w:val="00063D08"/>
    <w:rsid w:val="00063DC0"/>
    <w:rsid w:val="00064041"/>
    <w:rsid w:val="000641A0"/>
    <w:rsid w:val="000641BB"/>
    <w:rsid w:val="0006466B"/>
    <w:rsid w:val="0006480E"/>
    <w:rsid w:val="0006481B"/>
    <w:rsid w:val="00064ABD"/>
    <w:rsid w:val="00064B51"/>
    <w:rsid w:val="00064C90"/>
    <w:rsid w:val="00064D69"/>
    <w:rsid w:val="00065200"/>
    <w:rsid w:val="000652C3"/>
    <w:rsid w:val="000652C6"/>
    <w:rsid w:val="000654EF"/>
    <w:rsid w:val="000657F1"/>
    <w:rsid w:val="00065844"/>
    <w:rsid w:val="000658F0"/>
    <w:rsid w:val="00065C0E"/>
    <w:rsid w:val="00065E69"/>
    <w:rsid w:val="00066118"/>
    <w:rsid w:val="00066174"/>
    <w:rsid w:val="000661FE"/>
    <w:rsid w:val="000662B8"/>
    <w:rsid w:val="00066351"/>
    <w:rsid w:val="0006648F"/>
    <w:rsid w:val="000664DE"/>
    <w:rsid w:val="00066712"/>
    <w:rsid w:val="00066754"/>
    <w:rsid w:val="0006699D"/>
    <w:rsid w:val="00066AEB"/>
    <w:rsid w:val="00066BD3"/>
    <w:rsid w:val="00066C99"/>
    <w:rsid w:val="00067435"/>
    <w:rsid w:val="00067472"/>
    <w:rsid w:val="000676B8"/>
    <w:rsid w:val="000678E6"/>
    <w:rsid w:val="00067971"/>
    <w:rsid w:val="000679D0"/>
    <w:rsid w:val="00067B47"/>
    <w:rsid w:val="00067BEA"/>
    <w:rsid w:val="00067CFB"/>
    <w:rsid w:val="00067E8D"/>
    <w:rsid w:val="00067FD1"/>
    <w:rsid w:val="0006B238"/>
    <w:rsid w:val="000700BA"/>
    <w:rsid w:val="0007025E"/>
    <w:rsid w:val="0007034A"/>
    <w:rsid w:val="0007042E"/>
    <w:rsid w:val="0007046D"/>
    <w:rsid w:val="0007072F"/>
    <w:rsid w:val="00070CCB"/>
    <w:rsid w:val="00070CE4"/>
    <w:rsid w:val="00070DD0"/>
    <w:rsid w:val="00070EB4"/>
    <w:rsid w:val="00070ED0"/>
    <w:rsid w:val="00071175"/>
    <w:rsid w:val="00071232"/>
    <w:rsid w:val="00071243"/>
    <w:rsid w:val="0007137F"/>
    <w:rsid w:val="00071554"/>
    <w:rsid w:val="000715E0"/>
    <w:rsid w:val="00071730"/>
    <w:rsid w:val="000717C1"/>
    <w:rsid w:val="00071C49"/>
    <w:rsid w:val="00071DEF"/>
    <w:rsid w:val="00071FAB"/>
    <w:rsid w:val="00072005"/>
    <w:rsid w:val="00072083"/>
    <w:rsid w:val="00072296"/>
    <w:rsid w:val="00072370"/>
    <w:rsid w:val="000723D5"/>
    <w:rsid w:val="00072503"/>
    <w:rsid w:val="0007251B"/>
    <w:rsid w:val="0007254C"/>
    <w:rsid w:val="0007256B"/>
    <w:rsid w:val="000726CA"/>
    <w:rsid w:val="000726CD"/>
    <w:rsid w:val="00072B87"/>
    <w:rsid w:val="00072D44"/>
    <w:rsid w:val="00072ECB"/>
    <w:rsid w:val="00072F01"/>
    <w:rsid w:val="00073594"/>
    <w:rsid w:val="000738AA"/>
    <w:rsid w:val="000738B7"/>
    <w:rsid w:val="00073A48"/>
    <w:rsid w:val="00073B12"/>
    <w:rsid w:val="00073D80"/>
    <w:rsid w:val="000741B2"/>
    <w:rsid w:val="00074350"/>
    <w:rsid w:val="000743F7"/>
    <w:rsid w:val="00074577"/>
    <w:rsid w:val="0007458C"/>
    <w:rsid w:val="000745E7"/>
    <w:rsid w:val="000746B0"/>
    <w:rsid w:val="000746B6"/>
    <w:rsid w:val="00074803"/>
    <w:rsid w:val="00074810"/>
    <w:rsid w:val="000748C9"/>
    <w:rsid w:val="00074DE5"/>
    <w:rsid w:val="00074ED9"/>
    <w:rsid w:val="00074F4C"/>
    <w:rsid w:val="00075297"/>
    <w:rsid w:val="00075385"/>
    <w:rsid w:val="000756A6"/>
    <w:rsid w:val="00075841"/>
    <w:rsid w:val="00075AAD"/>
    <w:rsid w:val="00075AD3"/>
    <w:rsid w:val="00075AE7"/>
    <w:rsid w:val="00075F72"/>
    <w:rsid w:val="0007624D"/>
    <w:rsid w:val="00076462"/>
    <w:rsid w:val="000765D0"/>
    <w:rsid w:val="000765D3"/>
    <w:rsid w:val="00076614"/>
    <w:rsid w:val="000769AB"/>
    <w:rsid w:val="000769C2"/>
    <w:rsid w:val="000769E5"/>
    <w:rsid w:val="00076A7A"/>
    <w:rsid w:val="00077187"/>
    <w:rsid w:val="0007734C"/>
    <w:rsid w:val="000773B1"/>
    <w:rsid w:val="0007743A"/>
    <w:rsid w:val="00077871"/>
    <w:rsid w:val="000778DA"/>
    <w:rsid w:val="00077937"/>
    <w:rsid w:val="00077955"/>
    <w:rsid w:val="00077ADC"/>
    <w:rsid w:val="00077AEE"/>
    <w:rsid w:val="00077B2C"/>
    <w:rsid w:val="00077B58"/>
    <w:rsid w:val="00077C92"/>
    <w:rsid w:val="00077D66"/>
    <w:rsid w:val="0007E019"/>
    <w:rsid w:val="00080162"/>
    <w:rsid w:val="00080174"/>
    <w:rsid w:val="00080478"/>
    <w:rsid w:val="000805C9"/>
    <w:rsid w:val="000805DA"/>
    <w:rsid w:val="00080755"/>
    <w:rsid w:val="00080E80"/>
    <w:rsid w:val="00080EFE"/>
    <w:rsid w:val="00081056"/>
    <w:rsid w:val="000811B8"/>
    <w:rsid w:val="000811EA"/>
    <w:rsid w:val="0008164E"/>
    <w:rsid w:val="000816D3"/>
    <w:rsid w:val="00081AD4"/>
    <w:rsid w:val="00081AFC"/>
    <w:rsid w:val="00081BF3"/>
    <w:rsid w:val="00081D39"/>
    <w:rsid w:val="00081DD1"/>
    <w:rsid w:val="00081E7E"/>
    <w:rsid w:val="00081F6A"/>
    <w:rsid w:val="00082267"/>
    <w:rsid w:val="000822E9"/>
    <w:rsid w:val="00082334"/>
    <w:rsid w:val="000825B0"/>
    <w:rsid w:val="00082877"/>
    <w:rsid w:val="00082912"/>
    <w:rsid w:val="00082A26"/>
    <w:rsid w:val="00082BC3"/>
    <w:rsid w:val="00082D8E"/>
    <w:rsid w:val="00082DA6"/>
    <w:rsid w:val="00083004"/>
    <w:rsid w:val="000834C0"/>
    <w:rsid w:val="000834EC"/>
    <w:rsid w:val="000835EA"/>
    <w:rsid w:val="00083705"/>
    <w:rsid w:val="0008385F"/>
    <w:rsid w:val="00083929"/>
    <w:rsid w:val="00083A75"/>
    <w:rsid w:val="00083AC5"/>
    <w:rsid w:val="00083BA6"/>
    <w:rsid w:val="00083DA2"/>
    <w:rsid w:val="00083DC3"/>
    <w:rsid w:val="00083EFC"/>
    <w:rsid w:val="00083F78"/>
    <w:rsid w:val="000843BB"/>
    <w:rsid w:val="00084670"/>
    <w:rsid w:val="00084C69"/>
    <w:rsid w:val="00084F98"/>
    <w:rsid w:val="00084FA2"/>
    <w:rsid w:val="00084FF8"/>
    <w:rsid w:val="0008500F"/>
    <w:rsid w:val="0008509F"/>
    <w:rsid w:val="0008522E"/>
    <w:rsid w:val="000853CE"/>
    <w:rsid w:val="000854A3"/>
    <w:rsid w:val="000854CD"/>
    <w:rsid w:val="000858E8"/>
    <w:rsid w:val="00085A32"/>
    <w:rsid w:val="00085A6B"/>
    <w:rsid w:val="00085D9B"/>
    <w:rsid w:val="000860AA"/>
    <w:rsid w:val="000860D7"/>
    <w:rsid w:val="00086134"/>
    <w:rsid w:val="0008622D"/>
    <w:rsid w:val="000867A9"/>
    <w:rsid w:val="000867E8"/>
    <w:rsid w:val="00086883"/>
    <w:rsid w:val="00086AB0"/>
    <w:rsid w:val="00086B34"/>
    <w:rsid w:val="00086B4E"/>
    <w:rsid w:val="00086B90"/>
    <w:rsid w:val="00086BC1"/>
    <w:rsid w:val="00086CA6"/>
    <w:rsid w:val="00086EFD"/>
    <w:rsid w:val="00086F7A"/>
    <w:rsid w:val="000871DD"/>
    <w:rsid w:val="00087225"/>
    <w:rsid w:val="00087501"/>
    <w:rsid w:val="0008757B"/>
    <w:rsid w:val="0008760F"/>
    <w:rsid w:val="00087695"/>
    <w:rsid w:val="0008772A"/>
    <w:rsid w:val="00087821"/>
    <w:rsid w:val="00087A76"/>
    <w:rsid w:val="00087CA3"/>
    <w:rsid w:val="00087E5C"/>
    <w:rsid w:val="00087F10"/>
    <w:rsid w:val="000901AE"/>
    <w:rsid w:val="0009023B"/>
    <w:rsid w:val="0009044F"/>
    <w:rsid w:val="0009069D"/>
    <w:rsid w:val="0009081D"/>
    <w:rsid w:val="0009096D"/>
    <w:rsid w:val="000909E1"/>
    <w:rsid w:val="00090AD8"/>
    <w:rsid w:val="00090B06"/>
    <w:rsid w:val="00090C52"/>
    <w:rsid w:val="00090DB7"/>
    <w:rsid w:val="00090E71"/>
    <w:rsid w:val="0009103A"/>
    <w:rsid w:val="000911C9"/>
    <w:rsid w:val="000911D8"/>
    <w:rsid w:val="00091A73"/>
    <w:rsid w:val="00091B0D"/>
    <w:rsid w:val="00091B2C"/>
    <w:rsid w:val="00091B31"/>
    <w:rsid w:val="00091BA7"/>
    <w:rsid w:val="00091BE2"/>
    <w:rsid w:val="00091DC7"/>
    <w:rsid w:val="00091E72"/>
    <w:rsid w:val="00091E84"/>
    <w:rsid w:val="00091E86"/>
    <w:rsid w:val="00091F69"/>
    <w:rsid w:val="00092021"/>
    <w:rsid w:val="000921BF"/>
    <w:rsid w:val="000925DD"/>
    <w:rsid w:val="000926AE"/>
    <w:rsid w:val="0009288A"/>
    <w:rsid w:val="000928A8"/>
    <w:rsid w:val="00092906"/>
    <w:rsid w:val="00092A72"/>
    <w:rsid w:val="00092AEC"/>
    <w:rsid w:val="00092EBC"/>
    <w:rsid w:val="00093070"/>
    <w:rsid w:val="000934B1"/>
    <w:rsid w:val="0009361A"/>
    <w:rsid w:val="000937EB"/>
    <w:rsid w:val="000938AF"/>
    <w:rsid w:val="0009398E"/>
    <w:rsid w:val="00093CD1"/>
    <w:rsid w:val="00093CF5"/>
    <w:rsid w:val="00093D47"/>
    <w:rsid w:val="0009429C"/>
    <w:rsid w:val="0009436C"/>
    <w:rsid w:val="00094473"/>
    <w:rsid w:val="0009456F"/>
    <w:rsid w:val="00094712"/>
    <w:rsid w:val="00094714"/>
    <w:rsid w:val="00094791"/>
    <w:rsid w:val="000947DD"/>
    <w:rsid w:val="00094A62"/>
    <w:rsid w:val="00094C0A"/>
    <w:rsid w:val="00094CF4"/>
    <w:rsid w:val="00094E1B"/>
    <w:rsid w:val="00094EA0"/>
    <w:rsid w:val="000950CC"/>
    <w:rsid w:val="000955E8"/>
    <w:rsid w:val="00095730"/>
    <w:rsid w:val="00095732"/>
    <w:rsid w:val="0009582A"/>
    <w:rsid w:val="0009584D"/>
    <w:rsid w:val="0009590E"/>
    <w:rsid w:val="00095C60"/>
    <w:rsid w:val="00095D9D"/>
    <w:rsid w:val="00095ED3"/>
    <w:rsid w:val="00095EF8"/>
    <w:rsid w:val="0009604C"/>
    <w:rsid w:val="000960CB"/>
    <w:rsid w:val="000964B5"/>
    <w:rsid w:val="0009650D"/>
    <w:rsid w:val="00096592"/>
    <w:rsid w:val="0009670F"/>
    <w:rsid w:val="00096747"/>
    <w:rsid w:val="00096755"/>
    <w:rsid w:val="0009684C"/>
    <w:rsid w:val="00096998"/>
    <w:rsid w:val="000969A1"/>
    <w:rsid w:val="00096B51"/>
    <w:rsid w:val="00096B99"/>
    <w:rsid w:val="00096C6E"/>
    <w:rsid w:val="00096D1B"/>
    <w:rsid w:val="00096F7D"/>
    <w:rsid w:val="00096F8B"/>
    <w:rsid w:val="00097027"/>
    <w:rsid w:val="000971B4"/>
    <w:rsid w:val="000971D6"/>
    <w:rsid w:val="00097477"/>
    <w:rsid w:val="0009761E"/>
    <w:rsid w:val="00097741"/>
    <w:rsid w:val="00097817"/>
    <w:rsid w:val="0009785E"/>
    <w:rsid w:val="000978F9"/>
    <w:rsid w:val="00097C7E"/>
    <w:rsid w:val="00097D92"/>
    <w:rsid w:val="00097EA3"/>
    <w:rsid w:val="00097F8B"/>
    <w:rsid w:val="000A001C"/>
    <w:rsid w:val="000A026C"/>
    <w:rsid w:val="000A04CD"/>
    <w:rsid w:val="000A0619"/>
    <w:rsid w:val="000A072C"/>
    <w:rsid w:val="000A0849"/>
    <w:rsid w:val="000A0A2C"/>
    <w:rsid w:val="000A0D1A"/>
    <w:rsid w:val="000A0DA4"/>
    <w:rsid w:val="000A0E4A"/>
    <w:rsid w:val="000A0E99"/>
    <w:rsid w:val="000A1027"/>
    <w:rsid w:val="000A10FC"/>
    <w:rsid w:val="000A1268"/>
    <w:rsid w:val="000A1274"/>
    <w:rsid w:val="000A1378"/>
    <w:rsid w:val="000A158D"/>
    <w:rsid w:val="000A1625"/>
    <w:rsid w:val="000A1679"/>
    <w:rsid w:val="000A196A"/>
    <w:rsid w:val="000A1B60"/>
    <w:rsid w:val="000A1C5B"/>
    <w:rsid w:val="000A1DFA"/>
    <w:rsid w:val="000A1FB6"/>
    <w:rsid w:val="000A2012"/>
    <w:rsid w:val="000A220D"/>
    <w:rsid w:val="000A22EA"/>
    <w:rsid w:val="000A2333"/>
    <w:rsid w:val="000A24B6"/>
    <w:rsid w:val="000A24F1"/>
    <w:rsid w:val="000A2631"/>
    <w:rsid w:val="000A269E"/>
    <w:rsid w:val="000A27A8"/>
    <w:rsid w:val="000A2853"/>
    <w:rsid w:val="000A29E7"/>
    <w:rsid w:val="000A2B38"/>
    <w:rsid w:val="000A2BDE"/>
    <w:rsid w:val="000A2CA2"/>
    <w:rsid w:val="000A2CFA"/>
    <w:rsid w:val="000A2F18"/>
    <w:rsid w:val="000A301C"/>
    <w:rsid w:val="000A306D"/>
    <w:rsid w:val="000A30C4"/>
    <w:rsid w:val="000A3182"/>
    <w:rsid w:val="000A318E"/>
    <w:rsid w:val="000A322D"/>
    <w:rsid w:val="000A3343"/>
    <w:rsid w:val="000A33A2"/>
    <w:rsid w:val="000A36CD"/>
    <w:rsid w:val="000A38B9"/>
    <w:rsid w:val="000A38BD"/>
    <w:rsid w:val="000A3D04"/>
    <w:rsid w:val="000A3EF4"/>
    <w:rsid w:val="000A3F9F"/>
    <w:rsid w:val="000A40E3"/>
    <w:rsid w:val="000A41E6"/>
    <w:rsid w:val="000A42C6"/>
    <w:rsid w:val="000A4356"/>
    <w:rsid w:val="000A45CE"/>
    <w:rsid w:val="000A47A2"/>
    <w:rsid w:val="000A48A0"/>
    <w:rsid w:val="000A4A6C"/>
    <w:rsid w:val="000A4B6E"/>
    <w:rsid w:val="000A4B72"/>
    <w:rsid w:val="000A4F4B"/>
    <w:rsid w:val="000A5061"/>
    <w:rsid w:val="000A51EF"/>
    <w:rsid w:val="000A52EA"/>
    <w:rsid w:val="000A53EB"/>
    <w:rsid w:val="000A545F"/>
    <w:rsid w:val="000A54D6"/>
    <w:rsid w:val="000A56E9"/>
    <w:rsid w:val="000A575D"/>
    <w:rsid w:val="000A5803"/>
    <w:rsid w:val="000A5B7B"/>
    <w:rsid w:val="000A5CA0"/>
    <w:rsid w:val="000A5D60"/>
    <w:rsid w:val="000A5DE9"/>
    <w:rsid w:val="000A5FA4"/>
    <w:rsid w:val="000A61E0"/>
    <w:rsid w:val="000A62A1"/>
    <w:rsid w:val="000A6325"/>
    <w:rsid w:val="000A638F"/>
    <w:rsid w:val="000A6496"/>
    <w:rsid w:val="000A689E"/>
    <w:rsid w:val="000A694D"/>
    <w:rsid w:val="000A6D59"/>
    <w:rsid w:val="000A6D80"/>
    <w:rsid w:val="000A70BE"/>
    <w:rsid w:val="000A736C"/>
    <w:rsid w:val="000A73C2"/>
    <w:rsid w:val="000A745C"/>
    <w:rsid w:val="000A7462"/>
    <w:rsid w:val="000A75F4"/>
    <w:rsid w:val="000A76F3"/>
    <w:rsid w:val="000A7774"/>
    <w:rsid w:val="000A7907"/>
    <w:rsid w:val="000A79CE"/>
    <w:rsid w:val="000A7BF0"/>
    <w:rsid w:val="000A7E8C"/>
    <w:rsid w:val="000B0069"/>
    <w:rsid w:val="000B00B9"/>
    <w:rsid w:val="000B032F"/>
    <w:rsid w:val="000B0659"/>
    <w:rsid w:val="000B07E5"/>
    <w:rsid w:val="000B08A1"/>
    <w:rsid w:val="000B091B"/>
    <w:rsid w:val="000B0984"/>
    <w:rsid w:val="000B0AE5"/>
    <w:rsid w:val="000B0DBB"/>
    <w:rsid w:val="000B0E9E"/>
    <w:rsid w:val="000B0F59"/>
    <w:rsid w:val="000B0F6D"/>
    <w:rsid w:val="000B100E"/>
    <w:rsid w:val="000B10AB"/>
    <w:rsid w:val="000B13AD"/>
    <w:rsid w:val="000B15F4"/>
    <w:rsid w:val="000B163E"/>
    <w:rsid w:val="000B1AAB"/>
    <w:rsid w:val="000B1B2F"/>
    <w:rsid w:val="000B1C6E"/>
    <w:rsid w:val="000B1C91"/>
    <w:rsid w:val="000B1CD4"/>
    <w:rsid w:val="000B1F2D"/>
    <w:rsid w:val="000B1F5E"/>
    <w:rsid w:val="000B1F9A"/>
    <w:rsid w:val="000B1FE1"/>
    <w:rsid w:val="000B233D"/>
    <w:rsid w:val="000B2480"/>
    <w:rsid w:val="000B259A"/>
    <w:rsid w:val="000B259D"/>
    <w:rsid w:val="000B25FA"/>
    <w:rsid w:val="000B266E"/>
    <w:rsid w:val="000B2701"/>
    <w:rsid w:val="000B278D"/>
    <w:rsid w:val="000B27CE"/>
    <w:rsid w:val="000B284E"/>
    <w:rsid w:val="000B30E4"/>
    <w:rsid w:val="000B321F"/>
    <w:rsid w:val="000B3395"/>
    <w:rsid w:val="000B33B2"/>
    <w:rsid w:val="000B35D5"/>
    <w:rsid w:val="000B3853"/>
    <w:rsid w:val="000B39FF"/>
    <w:rsid w:val="000B3E38"/>
    <w:rsid w:val="000B4399"/>
    <w:rsid w:val="000B43C1"/>
    <w:rsid w:val="000B47C3"/>
    <w:rsid w:val="000B4AA4"/>
    <w:rsid w:val="000B4B15"/>
    <w:rsid w:val="000B4BE3"/>
    <w:rsid w:val="000B4E68"/>
    <w:rsid w:val="000B4EB4"/>
    <w:rsid w:val="000B501D"/>
    <w:rsid w:val="000B5150"/>
    <w:rsid w:val="000B52D5"/>
    <w:rsid w:val="000B532D"/>
    <w:rsid w:val="000B5368"/>
    <w:rsid w:val="000B5371"/>
    <w:rsid w:val="000B54BD"/>
    <w:rsid w:val="000B5537"/>
    <w:rsid w:val="000B5547"/>
    <w:rsid w:val="000B55EF"/>
    <w:rsid w:val="000B56DD"/>
    <w:rsid w:val="000B57E8"/>
    <w:rsid w:val="000B584E"/>
    <w:rsid w:val="000B58D9"/>
    <w:rsid w:val="000B58DA"/>
    <w:rsid w:val="000B58E7"/>
    <w:rsid w:val="000B5998"/>
    <w:rsid w:val="000B5B24"/>
    <w:rsid w:val="000B5B68"/>
    <w:rsid w:val="000B5BC9"/>
    <w:rsid w:val="000B5C54"/>
    <w:rsid w:val="000B5DFB"/>
    <w:rsid w:val="000B6057"/>
    <w:rsid w:val="000B6120"/>
    <w:rsid w:val="000B656C"/>
    <w:rsid w:val="000B6648"/>
    <w:rsid w:val="000B66A3"/>
    <w:rsid w:val="000B66FA"/>
    <w:rsid w:val="000B67F0"/>
    <w:rsid w:val="000B6D74"/>
    <w:rsid w:val="000B6D99"/>
    <w:rsid w:val="000B6F26"/>
    <w:rsid w:val="000B702A"/>
    <w:rsid w:val="000B7117"/>
    <w:rsid w:val="000B7131"/>
    <w:rsid w:val="000B713C"/>
    <w:rsid w:val="000B7322"/>
    <w:rsid w:val="000B75AC"/>
    <w:rsid w:val="000B770B"/>
    <w:rsid w:val="000B773C"/>
    <w:rsid w:val="000B775F"/>
    <w:rsid w:val="000B7811"/>
    <w:rsid w:val="000B7CB2"/>
    <w:rsid w:val="000B7D0C"/>
    <w:rsid w:val="000C0343"/>
    <w:rsid w:val="000C05BB"/>
    <w:rsid w:val="000C070A"/>
    <w:rsid w:val="000C0783"/>
    <w:rsid w:val="000C0820"/>
    <w:rsid w:val="000C0E40"/>
    <w:rsid w:val="000C0ED1"/>
    <w:rsid w:val="000C0FBB"/>
    <w:rsid w:val="000C1274"/>
    <w:rsid w:val="000C13FD"/>
    <w:rsid w:val="000C14D5"/>
    <w:rsid w:val="000C160B"/>
    <w:rsid w:val="000C1659"/>
    <w:rsid w:val="000C1702"/>
    <w:rsid w:val="000C19FA"/>
    <w:rsid w:val="000C1A40"/>
    <w:rsid w:val="000C1C99"/>
    <w:rsid w:val="000C1D62"/>
    <w:rsid w:val="000C200A"/>
    <w:rsid w:val="000C201B"/>
    <w:rsid w:val="000C24F0"/>
    <w:rsid w:val="000C263D"/>
    <w:rsid w:val="000C26C2"/>
    <w:rsid w:val="000C26DB"/>
    <w:rsid w:val="000C2A1E"/>
    <w:rsid w:val="000C2B6E"/>
    <w:rsid w:val="000C2B77"/>
    <w:rsid w:val="000C2B80"/>
    <w:rsid w:val="000C2C2C"/>
    <w:rsid w:val="000C2EE1"/>
    <w:rsid w:val="000C341B"/>
    <w:rsid w:val="000C39C1"/>
    <w:rsid w:val="000C3B2C"/>
    <w:rsid w:val="000C3F00"/>
    <w:rsid w:val="000C3F0A"/>
    <w:rsid w:val="000C404C"/>
    <w:rsid w:val="000C4165"/>
    <w:rsid w:val="000C4186"/>
    <w:rsid w:val="000C4306"/>
    <w:rsid w:val="000C4605"/>
    <w:rsid w:val="000C4970"/>
    <w:rsid w:val="000C4D3D"/>
    <w:rsid w:val="000C4F8D"/>
    <w:rsid w:val="000C4FE6"/>
    <w:rsid w:val="000C504B"/>
    <w:rsid w:val="000C5212"/>
    <w:rsid w:val="000C52B1"/>
    <w:rsid w:val="000C532E"/>
    <w:rsid w:val="000C5470"/>
    <w:rsid w:val="000C5603"/>
    <w:rsid w:val="000C5785"/>
    <w:rsid w:val="000C595A"/>
    <w:rsid w:val="000C5AC0"/>
    <w:rsid w:val="000C5D8A"/>
    <w:rsid w:val="000C5D8F"/>
    <w:rsid w:val="000C5E19"/>
    <w:rsid w:val="000C5F70"/>
    <w:rsid w:val="000C5FC7"/>
    <w:rsid w:val="000C6368"/>
    <w:rsid w:val="000C6450"/>
    <w:rsid w:val="000C673B"/>
    <w:rsid w:val="000C67DC"/>
    <w:rsid w:val="000C6B24"/>
    <w:rsid w:val="000C6E3F"/>
    <w:rsid w:val="000C6E80"/>
    <w:rsid w:val="000C7012"/>
    <w:rsid w:val="000C7166"/>
    <w:rsid w:val="000C71D6"/>
    <w:rsid w:val="000C7284"/>
    <w:rsid w:val="000C7285"/>
    <w:rsid w:val="000C769E"/>
    <w:rsid w:val="000C76CD"/>
    <w:rsid w:val="000C77A5"/>
    <w:rsid w:val="000C7AA8"/>
    <w:rsid w:val="000C7AC8"/>
    <w:rsid w:val="000C7E84"/>
    <w:rsid w:val="000C7F54"/>
    <w:rsid w:val="000D0186"/>
    <w:rsid w:val="000D02C0"/>
    <w:rsid w:val="000D02C6"/>
    <w:rsid w:val="000D02FC"/>
    <w:rsid w:val="000D0422"/>
    <w:rsid w:val="000D0817"/>
    <w:rsid w:val="000D0879"/>
    <w:rsid w:val="000D09C6"/>
    <w:rsid w:val="000D09E5"/>
    <w:rsid w:val="000D0A6A"/>
    <w:rsid w:val="000D0AD3"/>
    <w:rsid w:val="000D0B84"/>
    <w:rsid w:val="000D0D65"/>
    <w:rsid w:val="000D0E81"/>
    <w:rsid w:val="000D0F2F"/>
    <w:rsid w:val="000D0FF1"/>
    <w:rsid w:val="000D10BB"/>
    <w:rsid w:val="000D1214"/>
    <w:rsid w:val="000D12EE"/>
    <w:rsid w:val="000D14E7"/>
    <w:rsid w:val="000D1561"/>
    <w:rsid w:val="000D16F7"/>
    <w:rsid w:val="000D1A12"/>
    <w:rsid w:val="000D1AF4"/>
    <w:rsid w:val="000D1DBC"/>
    <w:rsid w:val="000D2743"/>
    <w:rsid w:val="000D2820"/>
    <w:rsid w:val="000D2823"/>
    <w:rsid w:val="000D2C88"/>
    <w:rsid w:val="000D2E4D"/>
    <w:rsid w:val="000D33C9"/>
    <w:rsid w:val="000D350A"/>
    <w:rsid w:val="000D350F"/>
    <w:rsid w:val="000D3837"/>
    <w:rsid w:val="000D3AD6"/>
    <w:rsid w:val="000D3BC8"/>
    <w:rsid w:val="000D3D6B"/>
    <w:rsid w:val="000D3EE9"/>
    <w:rsid w:val="000D3F62"/>
    <w:rsid w:val="000D4093"/>
    <w:rsid w:val="000D41A8"/>
    <w:rsid w:val="000D430A"/>
    <w:rsid w:val="000D4666"/>
    <w:rsid w:val="000D47D6"/>
    <w:rsid w:val="000D48C6"/>
    <w:rsid w:val="000D49F4"/>
    <w:rsid w:val="000D4BB7"/>
    <w:rsid w:val="000D4DBE"/>
    <w:rsid w:val="000D4F98"/>
    <w:rsid w:val="000D4FF8"/>
    <w:rsid w:val="000D5354"/>
    <w:rsid w:val="000D5483"/>
    <w:rsid w:val="000D54E7"/>
    <w:rsid w:val="000D55E0"/>
    <w:rsid w:val="000D566C"/>
    <w:rsid w:val="000D56E7"/>
    <w:rsid w:val="000D5779"/>
    <w:rsid w:val="000D57CC"/>
    <w:rsid w:val="000D598C"/>
    <w:rsid w:val="000D5A21"/>
    <w:rsid w:val="000D5A28"/>
    <w:rsid w:val="000D5D20"/>
    <w:rsid w:val="000D5E45"/>
    <w:rsid w:val="000D5E49"/>
    <w:rsid w:val="000D5F46"/>
    <w:rsid w:val="000D5F7D"/>
    <w:rsid w:val="000D5FB8"/>
    <w:rsid w:val="000D5FDE"/>
    <w:rsid w:val="000D6021"/>
    <w:rsid w:val="000D62D1"/>
    <w:rsid w:val="000D63EA"/>
    <w:rsid w:val="000D64B0"/>
    <w:rsid w:val="000D65C1"/>
    <w:rsid w:val="000D662E"/>
    <w:rsid w:val="000D6740"/>
    <w:rsid w:val="000D69BA"/>
    <w:rsid w:val="000D6A23"/>
    <w:rsid w:val="000D6A51"/>
    <w:rsid w:val="000D6B19"/>
    <w:rsid w:val="000D6C0F"/>
    <w:rsid w:val="000D6CF0"/>
    <w:rsid w:val="000D7084"/>
    <w:rsid w:val="000D71DE"/>
    <w:rsid w:val="000D72DB"/>
    <w:rsid w:val="000D73FD"/>
    <w:rsid w:val="000D74C4"/>
    <w:rsid w:val="000D7581"/>
    <w:rsid w:val="000D7871"/>
    <w:rsid w:val="000D7969"/>
    <w:rsid w:val="000D7A27"/>
    <w:rsid w:val="000D7A75"/>
    <w:rsid w:val="000D7C22"/>
    <w:rsid w:val="000D7C9A"/>
    <w:rsid w:val="000D7D99"/>
    <w:rsid w:val="000D7EA7"/>
    <w:rsid w:val="000D7EBC"/>
    <w:rsid w:val="000D7F4A"/>
    <w:rsid w:val="000E01D6"/>
    <w:rsid w:val="000E0483"/>
    <w:rsid w:val="000E0499"/>
    <w:rsid w:val="000E0529"/>
    <w:rsid w:val="000E05E5"/>
    <w:rsid w:val="000E05E7"/>
    <w:rsid w:val="000E064C"/>
    <w:rsid w:val="000E067A"/>
    <w:rsid w:val="000E07BC"/>
    <w:rsid w:val="000E0853"/>
    <w:rsid w:val="000E0E63"/>
    <w:rsid w:val="000E0E83"/>
    <w:rsid w:val="000E0F6C"/>
    <w:rsid w:val="000E0F72"/>
    <w:rsid w:val="000E0F90"/>
    <w:rsid w:val="000E116E"/>
    <w:rsid w:val="000E174E"/>
    <w:rsid w:val="000E1760"/>
    <w:rsid w:val="000E212B"/>
    <w:rsid w:val="000E222D"/>
    <w:rsid w:val="000E23C7"/>
    <w:rsid w:val="000E248C"/>
    <w:rsid w:val="000E2B6C"/>
    <w:rsid w:val="000E2C6A"/>
    <w:rsid w:val="000E2EF8"/>
    <w:rsid w:val="000E2FE2"/>
    <w:rsid w:val="000E323E"/>
    <w:rsid w:val="000E32E5"/>
    <w:rsid w:val="000E3532"/>
    <w:rsid w:val="000E357F"/>
    <w:rsid w:val="000E3669"/>
    <w:rsid w:val="000E3764"/>
    <w:rsid w:val="000E3811"/>
    <w:rsid w:val="000E38FF"/>
    <w:rsid w:val="000E39A8"/>
    <w:rsid w:val="000E3B14"/>
    <w:rsid w:val="000E3B8D"/>
    <w:rsid w:val="000E3BB7"/>
    <w:rsid w:val="000E3CA7"/>
    <w:rsid w:val="000E3D1F"/>
    <w:rsid w:val="000E3E3C"/>
    <w:rsid w:val="000E441F"/>
    <w:rsid w:val="000E45EF"/>
    <w:rsid w:val="000E4692"/>
    <w:rsid w:val="000E4AD7"/>
    <w:rsid w:val="000E4BD0"/>
    <w:rsid w:val="000E4D42"/>
    <w:rsid w:val="000E4DA0"/>
    <w:rsid w:val="000E4DF1"/>
    <w:rsid w:val="000E4E27"/>
    <w:rsid w:val="000E4F57"/>
    <w:rsid w:val="000E4F9C"/>
    <w:rsid w:val="000E538D"/>
    <w:rsid w:val="000E561C"/>
    <w:rsid w:val="000E5718"/>
    <w:rsid w:val="000E58CA"/>
    <w:rsid w:val="000E58D3"/>
    <w:rsid w:val="000E5958"/>
    <w:rsid w:val="000E59C5"/>
    <w:rsid w:val="000E5B39"/>
    <w:rsid w:val="000E5B57"/>
    <w:rsid w:val="000E5EA3"/>
    <w:rsid w:val="000E5F00"/>
    <w:rsid w:val="000E6361"/>
    <w:rsid w:val="000E6424"/>
    <w:rsid w:val="000E64E1"/>
    <w:rsid w:val="000E68C9"/>
    <w:rsid w:val="000E6998"/>
    <w:rsid w:val="000E69CC"/>
    <w:rsid w:val="000E6A67"/>
    <w:rsid w:val="000E6AE0"/>
    <w:rsid w:val="000E6C93"/>
    <w:rsid w:val="000E6C98"/>
    <w:rsid w:val="000E6D3B"/>
    <w:rsid w:val="000E6F59"/>
    <w:rsid w:val="000E73B0"/>
    <w:rsid w:val="000E7518"/>
    <w:rsid w:val="000E7876"/>
    <w:rsid w:val="000E78C4"/>
    <w:rsid w:val="000E7924"/>
    <w:rsid w:val="000E79A0"/>
    <w:rsid w:val="000E7AAA"/>
    <w:rsid w:val="000E7AFD"/>
    <w:rsid w:val="000E7B8C"/>
    <w:rsid w:val="000E7BBD"/>
    <w:rsid w:val="000E7EF3"/>
    <w:rsid w:val="000E7F4E"/>
    <w:rsid w:val="000F01DD"/>
    <w:rsid w:val="000F04F1"/>
    <w:rsid w:val="000F0855"/>
    <w:rsid w:val="000F089E"/>
    <w:rsid w:val="000F0962"/>
    <w:rsid w:val="000F09F5"/>
    <w:rsid w:val="000F0A4A"/>
    <w:rsid w:val="000F0A8E"/>
    <w:rsid w:val="000F0B82"/>
    <w:rsid w:val="000F0CCB"/>
    <w:rsid w:val="000F0F1A"/>
    <w:rsid w:val="000F0F7F"/>
    <w:rsid w:val="000F0FD4"/>
    <w:rsid w:val="000F11EF"/>
    <w:rsid w:val="000F12EE"/>
    <w:rsid w:val="000F1503"/>
    <w:rsid w:val="000F152A"/>
    <w:rsid w:val="000F1AB3"/>
    <w:rsid w:val="000F1AE8"/>
    <w:rsid w:val="000F1B15"/>
    <w:rsid w:val="000F1B5F"/>
    <w:rsid w:val="000F1BCF"/>
    <w:rsid w:val="000F1DBD"/>
    <w:rsid w:val="000F2A34"/>
    <w:rsid w:val="000F2B4C"/>
    <w:rsid w:val="000F2E46"/>
    <w:rsid w:val="000F2FA0"/>
    <w:rsid w:val="000F3007"/>
    <w:rsid w:val="000F3021"/>
    <w:rsid w:val="000F313A"/>
    <w:rsid w:val="000F3229"/>
    <w:rsid w:val="000F32D1"/>
    <w:rsid w:val="000F36CF"/>
    <w:rsid w:val="000F3871"/>
    <w:rsid w:val="000F38A0"/>
    <w:rsid w:val="000F39E9"/>
    <w:rsid w:val="000F3C7F"/>
    <w:rsid w:val="000F3E83"/>
    <w:rsid w:val="000F3EC8"/>
    <w:rsid w:val="000F405C"/>
    <w:rsid w:val="000F40A1"/>
    <w:rsid w:val="000F41A7"/>
    <w:rsid w:val="000F4749"/>
    <w:rsid w:val="000F486C"/>
    <w:rsid w:val="000F493E"/>
    <w:rsid w:val="000F49B9"/>
    <w:rsid w:val="000F4C0B"/>
    <w:rsid w:val="000F4D75"/>
    <w:rsid w:val="000F4DCC"/>
    <w:rsid w:val="000F5054"/>
    <w:rsid w:val="000F5084"/>
    <w:rsid w:val="000F51E9"/>
    <w:rsid w:val="000F5229"/>
    <w:rsid w:val="000F532D"/>
    <w:rsid w:val="000F55DD"/>
    <w:rsid w:val="000F578F"/>
    <w:rsid w:val="000F5847"/>
    <w:rsid w:val="000F5904"/>
    <w:rsid w:val="000F5996"/>
    <w:rsid w:val="000F59C6"/>
    <w:rsid w:val="000F5AB0"/>
    <w:rsid w:val="000F5B97"/>
    <w:rsid w:val="000F5BAE"/>
    <w:rsid w:val="000F5BF5"/>
    <w:rsid w:val="000F5CDC"/>
    <w:rsid w:val="000F5D96"/>
    <w:rsid w:val="000F5DF0"/>
    <w:rsid w:val="000F5DFC"/>
    <w:rsid w:val="000F5F9A"/>
    <w:rsid w:val="000F65A5"/>
    <w:rsid w:val="000F66CF"/>
    <w:rsid w:val="000F6705"/>
    <w:rsid w:val="000F6801"/>
    <w:rsid w:val="000F6AE4"/>
    <w:rsid w:val="000F6B86"/>
    <w:rsid w:val="000F6DCA"/>
    <w:rsid w:val="000F6F37"/>
    <w:rsid w:val="000F6F3D"/>
    <w:rsid w:val="000F716A"/>
    <w:rsid w:val="000F71A3"/>
    <w:rsid w:val="000F7208"/>
    <w:rsid w:val="000F72EE"/>
    <w:rsid w:val="000F761E"/>
    <w:rsid w:val="000F77AF"/>
    <w:rsid w:val="000F7A6A"/>
    <w:rsid w:val="000F7A78"/>
    <w:rsid w:val="000F7C10"/>
    <w:rsid w:val="000F7D87"/>
    <w:rsid w:val="000F7F15"/>
    <w:rsid w:val="000F7F3A"/>
    <w:rsid w:val="000F7FF7"/>
    <w:rsid w:val="000F7FFD"/>
    <w:rsid w:val="00100171"/>
    <w:rsid w:val="00100257"/>
    <w:rsid w:val="001002E3"/>
    <w:rsid w:val="001002FB"/>
    <w:rsid w:val="00100553"/>
    <w:rsid w:val="00100758"/>
    <w:rsid w:val="00100DB3"/>
    <w:rsid w:val="00100E84"/>
    <w:rsid w:val="001010C8"/>
    <w:rsid w:val="0010111C"/>
    <w:rsid w:val="00101352"/>
    <w:rsid w:val="00101384"/>
    <w:rsid w:val="0010142E"/>
    <w:rsid w:val="00101672"/>
    <w:rsid w:val="0010189B"/>
    <w:rsid w:val="0010189D"/>
    <w:rsid w:val="001018FA"/>
    <w:rsid w:val="00101934"/>
    <w:rsid w:val="00101972"/>
    <w:rsid w:val="00101B10"/>
    <w:rsid w:val="00101D47"/>
    <w:rsid w:val="00101F68"/>
    <w:rsid w:val="00102062"/>
    <w:rsid w:val="0010207F"/>
    <w:rsid w:val="001020A5"/>
    <w:rsid w:val="001021D3"/>
    <w:rsid w:val="001021DA"/>
    <w:rsid w:val="001023B2"/>
    <w:rsid w:val="001026E2"/>
    <w:rsid w:val="001027C9"/>
    <w:rsid w:val="00102815"/>
    <w:rsid w:val="00102822"/>
    <w:rsid w:val="0010320E"/>
    <w:rsid w:val="00103260"/>
    <w:rsid w:val="001032AC"/>
    <w:rsid w:val="001033F3"/>
    <w:rsid w:val="0010344C"/>
    <w:rsid w:val="00103966"/>
    <w:rsid w:val="001039A4"/>
    <w:rsid w:val="00103B83"/>
    <w:rsid w:val="00103DAD"/>
    <w:rsid w:val="001040AF"/>
    <w:rsid w:val="0010410D"/>
    <w:rsid w:val="00104268"/>
    <w:rsid w:val="0010473E"/>
    <w:rsid w:val="00104AED"/>
    <w:rsid w:val="00104BB1"/>
    <w:rsid w:val="00104C82"/>
    <w:rsid w:val="00104EE1"/>
    <w:rsid w:val="001050ED"/>
    <w:rsid w:val="001052E0"/>
    <w:rsid w:val="00105300"/>
    <w:rsid w:val="0010543C"/>
    <w:rsid w:val="001054E3"/>
    <w:rsid w:val="0010550F"/>
    <w:rsid w:val="00105554"/>
    <w:rsid w:val="001055F7"/>
    <w:rsid w:val="001055FF"/>
    <w:rsid w:val="0010571F"/>
    <w:rsid w:val="0010577A"/>
    <w:rsid w:val="001057C5"/>
    <w:rsid w:val="00105871"/>
    <w:rsid w:val="00105B1A"/>
    <w:rsid w:val="00105D1A"/>
    <w:rsid w:val="00105F88"/>
    <w:rsid w:val="00106010"/>
    <w:rsid w:val="00106026"/>
    <w:rsid w:val="00106044"/>
    <w:rsid w:val="00106064"/>
    <w:rsid w:val="001060CF"/>
    <w:rsid w:val="001060D0"/>
    <w:rsid w:val="0010639F"/>
    <w:rsid w:val="00106495"/>
    <w:rsid w:val="00106705"/>
    <w:rsid w:val="00106744"/>
    <w:rsid w:val="0010682B"/>
    <w:rsid w:val="001068D4"/>
    <w:rsid w:val="00106A86"/>
    <w:rsid w:val="00106B7D"/>
    <w:rsid w:val="00106C23"/>
    <w:rsid w:val="00106CCD"/>
    <w:rsid w:val="0010700A"/>
    <w:rsid w:val="00107267"/>
    <w:rsid w:val="00107296"/>
    <w:rsid w:val="00107348"/>
    <w:rsid w:val="00107350"/>
    <w:rsid w:val="0010764E"/>
    <w:rsid w:val="001077AC"/>
    <w:rsid w:val="001079BA"/>
    <w:rsid w:val="00107B6D"/>
    <w:rsid w:val="00107CDA"/>
    <w:rsid w:val="00107EB7"/>
    <w:rsid w:val="00107F16"/>
    <w:rsid w:val="00107F49"/>
    <w:rsid w:val="0011062E"/>
    <w:rsid w:val="001108BF"/>
    <w:rsid w:val="00110AAF"/>
    <w:rsid w:val="00110B0C"/>
    <w:rsid w:val="00110B1B"/>
    <w:rsid w:val="00110BE0"/>
    <w:rsid w:val="00110C4F"/>
    <w:rsid w:val="00110C5D"/>
    <w:rsid w:val="00110FAC"/>
    <w:rsid w:val="001111A9"/>
    <w:rsid w:val="001111CE"/>
    <w:rsid w:val="00111436"/>
    <w:rsid w:val="00111457"/>
    <w:rsid w:val="0011158B"/>
    <w:rsid w:val="00111636"/>
    <w:rsid w:val="0011180B"/>
    <w:rsid w:val="00111888"/>
    <w:rsid w:val="00111EA5"/>
    <w:rsid w:val="00111F93"/>
    <w:rsid w:val="001121C7"/>
    <w:rsid w:val="001123E9"/>
    <w:rsid w:val="001124CA"/>
    <w:rsid w:val="00112540"/>
    <w:rsid w:val="001125B6"/>
    <w:rsid w:val="001125F8"/>
    <w:rsid w:val="00112621"/>
    <w:rsid w:val="0011262A"/>
    <w:rsid w:val="00112654"/>
    <w:rsid w:val="00112712"/>
    <w:rsid w:val="00112729"/>
    <w:rsid w:val="0011277F"/>
    <w:rsid w:val="0011285D"/>
    <w:rsid w:val="0011288B"/>
    <w:rsid w:val="00112964"/>
    <w:rsid w:val="00112A73"/>
    <w:rsid w:val="00112B84"/>
    <w:rsid w:val="00112BB8"/>
    <w:rsid w:val="00112DBF"/>
    <w:rsid w:val="00112F52"/>
    <w:rsid w:val="00112F78"/>
    <w:rsid w:val="00113022"/>
    <w:rsid w:val="0011325E"/>
    <w:rsid w:val="00113357"/>
    <w:rsid w:val="001133B7"/>
    <w:rsid w:val="00113735"/>
    <w:rsid w:val="00113815"/>
    <w:rsid w:val="00113824"/>
    <w:rsid w:val="00113925"/>
    <w:rsid w:val="001139B0"/>
    <w:rsid w:val="00113C54"/>
    <w:rsid w:val="00114025"/>
    <w:rsid w:val="001140E2"/>
    <w:rsid w:val="0011416E"/>
    <w:rsid w:val="0011439C"/>
    <w:rsid w:val="001144FE"/>
    <w:rsid w:val="0011450E"/>
    <w:rsid w:val="00114A3D"/>
    <w:rsid w:val="00114B3D"/>
    <w:rsid w:val="00114CDD"/>
    <w:rsid w:val="001150DD"/>
    <w:rsid w:val="00115303"/>
    <w:rsid w:val="001153C6"/>
    <w:rsid w:val="00115707"/>
    <w:rsid w:val="001159D8"/>
    <w:rsid w:val="001159EC"/>
    <w:rsid w:val="00115DB0"/>
    <w:rsid w:val="00115DB9"/>
    <w:rsid w:val="00115F20"/>
    <w:rsid w:val="001160BB"/>
    <w:rsid w:val="0011641E"/>
    <w:rsid w:val="001164F7"/>
    <w:rsid w:val="001166E4"/>
    <w:rsid w:val="00116849"/>
    <w:rsid w:val="00116915"/>
    <w:rsid w:val="00116954"/>
    <w:rsid w:val="00116D1C"/>
    <w:rsid w:val="00116DE3"/>
    <w:rsid w:val="00116FA0"/>
    <w:rsid w:val="00116FDE"/>
    <w:rsid w:val="00117057"/>
    <w:rsid w:val="00117165"/>
    <w:rsid w:val="0011727F"/>
    <w:rsid w:val="00117619"/>
    <w:rsid w:val="001178B6"/>
    <w:rsid w:val="00117AEF"/>
    <w:rsid w:val="00117C01"/>
    <w:rsid w:val="00117C52"/>
    <w:rsid w:val="00117CE4"/>
    <w:rsid w:val="00117D6E"/>
    <w:rsid w:val="00117DC9"/>
    <w:rsid w:val="00117F2E"/>
    <w:rsid w:val="00117F7D"/>
    <w:rsid w:val="00117F7E"/>
    <w:rsid w:val="00117FE9"/>
    <w:rsid w:val="001200DC"/>
    <w:rsid w:val="0012020B"/>
    <w:rsid w:val="0012026F"/>
    <w:rsid w:val="00120275"/>
    <w:rsid w:val="001202B5"/>
    <w:rsid w:val="001202D0"/>
    <w:rsid w:val="00120430"/>
    <w:rsid w:val="0012047F"/>
    <w:rsid w:val="001204D0"/>
    <w:rsid w:val="00120510"/>
    <w:rsid w:val="00120681"/>
    <w:rsid w:val="00120885"/>
    <w:rsid w:val="0012095C"/>
    <w:rsid w:val="00120B56"/>
    <w:rsid w:val="00120B66"/>
    <w:rsid w:val="00120B73"/>
    <w:rsid w:val="00120C13"/>
    <w:rsid w:val="00120D13"/>
    <w:rsid w:val="00120D89"/>
    <w:rsid w:val="00120DC6"/>
    <w:rsid w:val="00120E63"/>
    <w:rsid w:val="00120EDD"/>
    <w:rsid w:val="00120EE7"/>
    <w:rsid w:val="00121089"/>
    <w:rsid w:val="00121150"/>
    <w:rsid w:val="00121186"/>
    <w:rsid w:val="001214CD"/>
    <w:rsid w:val="0012165B"/>
    <w:rsid w:val="001216D8"/>
    <w:rsid w:val="00121B26"/>
    <w:rsid w:val="00121D98"/>
    <w:rsid w:val="00121E93"/>
    <w:rsid w:val="00122111"/>
    <w:rsid w:val="0012213A"/>
    <w:rsid w:val="001221AB"/>
    <w:rsid w:val="001221D3"/>
    <w:rsid w:val="001222A5"/>
    <w:rsid w:val="001222D5"/>
    <w:rsid w:val="001224E3"/>
    <w:rsid w:val="0012256F"/>
    <w:rsid w:val="00122676"/>
    <w:rsid w:val="00122A24"/>
    <w:rsid w:val="00122B5A"/>
    <w:rsid w:val="00122C2B"/>
    <w:rsid w:val="00122F24"/>
    <w:rsid w:val="001230F6"/>
    <w:rsid w:val="00123292"/>
    <w:rsid w:val="00123299"/>
    <w:rsid w:val="001232A7"/>
    <w:rsid w:val="001234E5"/>
    <w:rsid w:val="0012367E"/>
    <w:rsid w:val="00123750"/>
    <w:rsid w:val="001238F5"/>
    <w:rsid w:val="00123911"/>
    <w:rsid w:val="00123961"/>
    <w:rsid w:val="001239B8"/>
    <w:rsid w:val="00123CE5"/>
    <w:rsid w:val="00123FC2"/>
    <w:rsid w:val="0012410E"/>
    <w:rsid w:val="00124133"/>
    <w:rsid w:val="001241CA"/>
    <w:rsid w:val="001248DA"/>
    <w:rsid w:val="00124954"/>
    <w:rsid w:val="00124996"/>
    <w:rsid w:val="00124B57"/>
    <w:rsid w:val="00124C1F"/>
    <w:rsid w:val="00124D31"/>
    <w:rsid w:val="00124E0A"/>
    <w:rsid w:val="00124FB4"/>
    <w:rsid w:val="00125369"/>
    <w:rsid w:val="00125386"/>
    <w:rsid w:val="00125412"/>
    <w:rsid w:val="00125444"/>
    <w:rsid w:val="001254FB"/>
    <w:rsid w:val="0012571F"/>
    <w:rsid w:val="00125B83"/>
    <w:rsid w:val="00125E76"/>
    <w:rsid w:val="00126153"/>
    <w:rsid w:val="001261D4"/>
    <w:rsid w:val="0012649E"/>
    <w:rsid w:val="00126567"/>
    <w:rsid w:val="00126B10"/>
    <w:rsid w:val="00126D54"/>
    <w:rsid w:val="00126D73"/>
    <w:rsid w:val="00126F72"/>
    <w:rsid w:val="00126F8E"/>
    <w:rsid w:val="00126FC8"/>
    <w:rsid w:val="00127193"/>
    <w:rsid w:val="001272F9"/>
    <w:rsid w:val="001273C2"/>
    <w:rsid w:val="001273E4"/>
    <w:rsid w:val="00127783"/>
    <w:rsid w:val="00127A25"/>
    <w:rsid w:val="00127B75"/>
    <w:rsid w:val="00127B95"/>
    <w:rsid w:val="00127C25"/>
    <w:rsid w:val="00127C52"/>
    <w:rsid w:val="00127C5C"/>
    <w:rsid w:val="00127EFF"/>
    <w:rsid w:val="00127F2E"/>
    <w:rsid w:val="00130085"/>
    <w:rsid w:val="0013021B"/>
    <w:rsid w:val="001303B2"/>
    <w:rsid w:val="001305D3"/>
    <w:rsid w:val="00130645"/>
    <w:rsid w:val="00130730"/>
    <w:rsid w:val="001307B0"/>
    <w:rsid w:val="00130ACD"/>
    <w:rsid w:val="00130B4C"/>
    <w:rsid w:val="00130BD4"/>
    <w:rsid w:val="00130C72"/>
    <w:rsid w:val="00130C9F"/>
    <w:rsid w:val="00130F00"/>
    <w:rsid w:val="0013104F"/>
    <w:rsid w:val="0013106D"/>
    <w:rsid w:val="00131355"/>
    <w:rsid w:val="001313E6"/>
    <w:rsid w:val="0013159D"/>
    <w:rsid w:val="00131634"/>
    <w:rsid w:val="0013165D"/>
    <w:rsid w:val="00131672"/>
    <w:rsid w:val="001316A8"/>
    <w:rsid w:val="001319DB"/>
    <w:rsid w:val="00131C7F"/>
    <w:rsid w:val="00131DAC"/>
    <w:rsid w:val="00131E3A"/>
    <w:rsid w:val="00131FB4"/>
    <w:rsid w:val="00132173"/>
    <w:rsid w:val="00132226"/>
    <w:rsid w:val="00132278"/>
    <w:rsid w:val="00132620"/>
    <w:rsid w:val="0013268D"/>
    <w:rsid w:val="001326A6"/>
    <w:rsid w:val="0013272C"/>
    <w:rsid w:val="0013272E"/>
    <w:rsid w:val="001328B2"/>
    <w:rsid w:val="001328DC"/>
    <w:rsid w:val="00132B32"/>
    <w:rsid w:val="00132C7B"/>
    <w:rsid w:val="00132CC9"/>
    <w:rsid w:val="00132D22"/>
    <w:rsid w:val="00132D71"/>
    <w:rsid w:val="00132DCF"/>
    <w:rsid w:val="00132E75"/>
    <w:rsid w:val="00132F56"/>
    <w:rsid w:val="00133079"/>
    <w:rsid w:val="00133323"/>
    <w:rsid w:val="0013352D"/>
    <w:rsid w:val="0013354F"/>
    <w:rsid w:val="001335D7"/>
    <w:rsid w:val="00133703"/>
    <w:rsid w:val="00133A13"/>
    <w:rsid w:val="00133AB0"/>
    <w:rsid w:val="00133DDD"/>
    <w:rsid w:val="0013412B"/>
    <w:rsid w:val="00134139"/>
    <w:rsid w:val="0013429B"/>
    <w:rsid w:val="00134344"/>
    <w:rsid w:val="00134428"/>
    <w:rsid w:val="0013446D"/>
    <w:rsid w:val="00134561"/>
    <w:rsid w:val="00134603"/>
    <w:rsid w:val="0013466E"/>
    <w:rsid w:val="00134A02"/>
    <w:rsid w:val="00134AC0"/>
    <w:rsid w:val="00134B28"/>
    <w:rsid w:val="00134C12"/>
    <w:rsid w:val="00134C40"/>
    <w:rsid w:val="00134E94"/>
    <w:rsid w:val="00134EDF"/>
    <w:rsid w:val="001350BD"/>
    <w:rsid w:val="001352F6"/>
    <w:rsid w:val="001352FA"/>
    <w:rsid w:val="001353EE"/>
    <w:rsid w:val="00135427"/>
    <w:rsid w:val="001354AF"/>
    <w:rsid w:val="0013553F"/>
    <w:rsid w:val="0013587B"/>
    <w:rsid w:val="001358B9"/>
    <w:rsid w:val="00135A8F"/>
    <w:rsid w:val="00135DD0"/>
    <w:rsid w:val="00135F16"/>
    <w:rsid w:val="00136091"/>
    <w:rsid w:val="00136096"/>
    <w:rsid w:val="0013613C"/>
    <w:rsid w:val="0013624F"/>
    <w:rsid w:val="00136258"/>
    <w:rsid w:val="001364C1"/>
    <w:rsid w:val="0013670D"/>
    <w:rsid w:val="00136775"/>
    <w:rsid w:val="0013681C"/>
    <w:rsid w:val="001368A8"/>
    <w:rsid w:val="001368B5"/>
    <w:rsid w:val="001368E6"/>
    <w:rsid w:val="001368FF"/>
    <w:rsid w:val="00136B56"/>
    <w:rsid w:val="00136BDC"/>
    <w:rsid w:val="00136CAD"/>
    <w:rsid w:val="00136EF4"/>
    <w:rsid w:val="00137071"/>
    <w:rsid w:val="001373B4"/>
    <w:rsid w:val="001375E0"/>
    <w:rsid w:val="00137991"/>
    <w:rsid w:val="00137BAE"/>
    <w:rsid w:val="00137D01"/>
    <w:rsid w:val="00137E49"/>
    <w:rsid w:val="00137EAC"/>
    <w:rsid w:val="00137FFF"/>
    <w:rsid w:val="00140081"/>
    <w:rsid w:val="001401D4"/>
    <w:rsid w:val="001402AC"/>
    <w:rsid w:val="0014031D"/>
    <w:rsid w:val="001403EA"/>
    <w:rsid w:val="0014051C"/>
    <w:rsid w:val="00140897"/>
    <w:rsid w:val="00140917"/>
    <w:rsid w:val="001409D3"/>
    <w:rsid w:val="00140A47"/>
    <w:rsid w:val="00140B28"/>
    <w:rsid w:val="00140BB1"/>
    <w:rsid w:val="00140DF5"/>
    <w:rsid w:val="00140F57"/>
    <w:rsid w:val="00141262"/>
    <w:rsid w:val="00141458"/>
    <w:rsid w:val="0014146F"/>
    <w:rsid w:val="001419B5"/>
    <w:rsid w:val="00141A26"/>
    <w:rsid w:val="00141B85"/>
    <w:rsid w:val="00141BE7"/>
    <w:rsid w:val="00141C60"/>
    <w:rsid w:val="00141D16"/>
    <w:rsid w:val="00141FF1"/>
    <w:rsid w:val="00142029"/>
    <w:rsid w:val="0014213C"/>
    <w:rsid w:val="00142546"/>
    <w:rsid w:val="00142619"/>
    <w:rsid w:val="001426B8"/>
    <w:rsid w:val="00142761"/>
    <w:rsid w:val="0014280B"/>
    <w:rsid w:val="001428AE"/>
    <w:rsid w:val="00142A41"/>
    <w:rsid w:val="00142AAC"/>
    <w:rsid w:val="00142AEB"/>
    <w:rsid w:val="00142B06"/>
    <w:rsid w:val="00142D07"/>
    <w:rsid w:val="00142D1C"/>
    <w:rsid w:val="00142EED"/>
    <w:rsid w:val="00142FDA"/>
    <w:rsid w:val="00142FDD"/>
    <w:rsid w:val="00143085"/>
    <w:rsid w:val="00143188"/>
    <w:rsid w:val="0014325B"/>
    <w:rsid w:val="001433EE"/>
    <w:rsid w:val="00143483"/>
    <w:rsid w:val="00143488"/>
    <w:rsid w:val="001435F3"/>
    <w:rsid w:val="0014391D"/>
    <w:rsid w:val="00143A43"/>
    <w:rsid w:val="00143B4D"/>
    <w:rsid w:val="00143D2B"/>
    <w:rsid w:val="00143E59"/>
    <w:rsid w:val="001441C1"/>
    <w:rsid w:val="001442D3"/>
    <w:rsid w:val="00144302"/>
    <w:rsid w:val="00144318"/>
    <w:rsid w:val="0014448E"/>
    <w:rsid w:val="001444BB"/>
    <w:rsid w:val="00144767"/>
    <w:rsid w:val="001447AA"/>
    <w:rsid w:val="001448BD"/>
    <w:rsid w:val="00144A60"/>
    <w:rsid w:val="00144C3F"/>
    <w:rsid w:val="00144FC7"/>
    <w:rsid w:val="0014503D"/>
    <w:rsid w:val="0014507B"/>
    <w:rsid w:val="00145146"/>
    <w:rsid w:val="0014532F"/>
    <w:rsid w:val="001454C7"/>
    <w:rsid w:val="001455BF"/>
    <w:rsid w:val="001457C5"/>
    <w:rsid w:val="0014590D"/>
    <w:rsid w:val="00145A1C"/>
    <w:rsid w:val="00145B35"/>
    <w:rsid w:val="00145C9A"/>
    <w:rsid w:val="00145EF3"/>
    <w:rsid w:val="00145F99"/>
    <w:rsid w:val="00145FB2"/>
    <w:rsid w:val="00146183"/>
    <w:rsid w:val="00146184"/>
    <w:rsid w:val="001461C3"/>
    <w:rsid w:val="00146220"/>
    <w:rsid w:val="0014626F"/>
    <w:rsid w:val="00146519"/>
    <w:rsid w:val="00146761"/>
    <w:rsid w:val="00146881"/>
    <w:rsid w:val="00146CD6"/>
    <w:rsid w:val="00146F89"/>
    <w:rsid w:val="001470A8"/>
    <w:rsid w:val="0014728B"/>
    <w:rsid w:val="00147319"/>
    <w:rsid w:val="00147479"/>
    <w:rsid w:val="00147535"/>
    <w:rsid w:val="0014774B"/>
    <w:rsid w:val="0014784C"/>
    <w:rsid w:val="0014791C"/>
    <w:rsid w:val="001479DF"/>
    <w:rsid w:val="00147A56"/>
    <w:rsid w:val="00147B60"/>
    <w:rsid w:val="00147D92"/>
    <w:rsid w:val="00147F1B"/>
    <w:rsid w:val="00147F70"/>
    <w:rsid w:val="00150033"/>
    <w:rsid w:val="00150152"/>
    <w:rsid w:val="0015033B"/>
    <w:rsid w:val="0015038E"/>
    <w:rsid w:val="00150871"/>
    <w:rsid w:val="00150899"/>
    <w:rsid w:val="00150A3D"/>
    <w:rsid w:val="00150AD1"/>
    <w:rsid w:val="00150BF4"/>
    <w:rsid w:val="00150C49"/>
    <w:rsid w:val="00150F76"/>
    <w:rsid w:val="0015102F"/>
    <w:rsid w:val="00151050"/>
    <w:rsid w:val="00151330"/>
    <w:rsid w:val="00151531"/>
    <w:rsid w:val="00151561"/>
    <w:rsid w:val="001516A4"/>
    <w:rsid w:val="00151726"/>
    <w:rsid w:val="00151813"/>
    <w:rsid w:val="00151A82"/>
    <w:rsid w:val="00151B94"/>
    <w:rsid w:val="00151D8A"/>
    <w:rsid w:val="00151FB8"/>
    <w:rsid w:val="00152055"/>
    <w:rsid w:val="00152119"/>
    <w:rsid w:val="001524F0"/>
    <w:rsid w:val="001527CB"/>
    <w:rsid w:val="00152AC7"/>
    <w:rsid w:val="00152B59"/>
    <w:rsid w:val="00152CC2"/>
    <w:rsid w:val="00152CD0"/>
    <w:rsid w:val="00152E87"/>
    <w:rsid w:val="001533BD"/>
    <w:rsid w:val="0015346B"/>
    <w:rsid w:val="0015350C"/>
    <w:rsid w:val="001535F5"/>
    <w:rsid w:val="001538FF"/>
    <w:rsid w:val="00153B12"/>
    <w:rsid w:val="00153B93"/>
    <w:rsid w:val="00153C5D"/>
    <w:rsid w:val="00153D51"/>
    <w:rsid w:val="00153E9F"/>
    <w:rsid w:val="00153EA7"/>
    <w:rsid w:val="00154181"/>
    <w:rsid w:val="0015420C"/>
    <w:rsid w:val="001543DD"/>
    <w:rsid w:val="00154760"/>
    <w:rsid w:val="0015480E"/>
    <w:rsid w:val="00154AC9"/>
    <w:rsid w:val="00154D40"/>
    <w:rsid w:val="00154D50"/>
    <w:rsid w:val="00155021"/>
    <w:rsid w:val="001550B4"/>
    <w:rsid w:val="001550C5"/>
    <w:rsid w:val="00155175"/>
    <w:rsid w:val="00155215"/>
    <w:rsid w:val="001555A9"/>
    <w:rsid w:val="001556D5"/>
    <w:rsid w:val="001558C7"/>
    <w:rsid w:val="001559EE"/>
    <w:rsid w:val="00155B30"/>
    <w:rsid w:val="00155CFA"/>
    <w:rsid w:val="00155DB5"/>
    <w:rsid w:val="00155E38"/>
    <w:rsid w:val="00156008"/>
    <w:rsid w:val="00156070"/>
    <w:rsid w:val="0015626E"/>
    <w:rsid w:val="001564EE"/>
    <w:rsid w:val="001565AE"/>
    <w:rsid w:val="001566B6"/>
    <w:rsid w:val="001566CC"/>
    <w:rsid w:val="001567F8"/>
    <w:rsid w:val="00156A86"/>
    <w:rsid w:val="00156B1C"/>
    <w:rsid w:val="00156B27"/>
    <w:rsid w:val="00156E8B"/>
    <w:rsid w:val="001571E4"/>
    <w:rsid w:val="00157298"/>
    <w:rsid w:val="001574CD"/>
    <w:rsid w:val="00157565"/>
    <w:rsid w:val="00157682"/>
    <w:rsid w:val="001576A1"/>
    <w:rsid w:val="001576CB"/>
    <w:rsid w:val="001577F8"/>
    <w:rsid w:val="00157A86"/>
    <w:rsid w:val="00157BA2"/>
    <w:rsid w:val="001600CF"/>
    <w:rsid w:val="0016016F"/>
    <w:rsid w:val="00160206"/>
    <w:rsid w:val="0016027B"/>
    <w:rsid w:val="001605C1"/>
    <w:rsid w:val="00160686"/>
    <w:rsid w:val="001606D8"/>
    <w:rsid w:val="001608E4"/>
    <w:rsid w:val="001609A2"/>
    <w:rsid w:val="00160A2B"/>
    <w:rsid w:val="00160B2D"/>
    <w:rsid w:val="00161360"/>
    <w:rsid w:val="001613D0"/>
    <w:rsid w:val="00161659"/>
    <w:rsid w:val="00161838"/>
    <w:rsid w:val="00161A83"/>
    <w:rsid w:val="00161EFA"/>
    <w:rsid w:val="00161F89"/>
    <w:rsid w:val="001620BB"/>
    <w:rsid w:val="00162201"/>
    <w:rsid w:val="00162560"/>
    <w:rsid w:val="001625E7"/>
    <w:rsid w:val="00162C1E"/>
    <w:rsid w:val="00162DB2"/>
    <w:rsid w:val="00162F18"/>
    <w:rsid w:val="0016303F"/>
    <w:rsid w:val="001632D8"/>
    <w:rsid w:val="00163751"/>
    <w:rsid w:val="0016393E"/>
    <w:rsid w:val="001639CE"/>
    <w:rsid w:val="00163B6B"/>
    <w:rsid w:val="00163BB3"/>
    <w:rsid w:val="00163D80"/>
    <w:rsid w:val="00163DBB"/>
    <w:rsid w:val="00163DD3"/>
    <w:rsid w:val="00163E04"/>
    <w:rsid w:val="00163ED1"/>
    <w:rsid w:val="00163FD9"/>
    <w:rsid w:val="00164014"/>
    <w:rsid w:val="001640F4"/>
    <w:rsid w:val="00164154"/>
    <w:rsid w:val="0016421A"/>
    <w:rsid w:val="00164347"/>
    <w:rsid w:val="0016441E"/>
    <w:rsid w:val="00164828"/>
    <w:rsid w:val="00164AC9"/>
    <w:rsid w:val="00164ACE"/>
    <w:rsid w:val="00164B20"/>
    <w:rsid w:val="00164B52"/>
    <w:rsid w:val="00164C6E"/>
    <w:rsid w:val="00164C80"/>
    <w:rsid w:val="00164E44"/>
    <w:rsid w:val="00165045"/>
    <w:rsid w:val="001650D4"/>
    <w:rsid w:val="001651BC"/>
    <w:rsid w:val="00165214"/>
    <w:rsid w:val="00165223"/>
    <w:rsid w:val="00165293"/>
    <w:rsid w:val="001654A6"/>
    <w:rsid w:val="00165561"/>
    <w:rsid w:val="001655DB"/>
    <w:rsid w:val="00165667"/>
    <w:rsid w:val="001656C5"/>
    <w:rsid w:val="001656E4"/>
    <w:rsid w:val="00165754"/>
    <w:rsid w:val="0016575C"/>
    <w:rsid w:val="00165A5D"/>
    <w:rsid w:val="00165B30"/>
    <w:rsid w:val="00165E39"/>
    <w:rsid w:val="001660C2"/>
    <w:rsid w:val="001660FB"/>
    <w:rsid w:val="001661AD"/>
    <w:rsid w:val="001662BE"/>
    <w:rsid w:val="001663AA"/>
    <w:rsid w:val="001663DC"/>
    <w:rsid w:val="0016655A"/>
    <w:rsid w:val="001667C3"/>
    <w:rsid w:val="00166803"/>
    <w:rsid w:val="00166BA8"/>
    <w:rsid w:val="00166BC2"/>
    <w:rsid w:val="00166E6D"/>
    <w:rsid w:val="0016709D"/>
    <w:rsid w:val="001670E2"/>
    <w:rsid w:val="0016714C"/>
    <w:rsid w:val="001671A2"/>
    <w:rsid w:val="001672CA"/>
    <w:rsid w:val="0016732F"/>
    <w:rsid w:val="0016738B"/>
    <w:rsid w:val="001673FA"/>
    <w:rsid w:val="00167457"/>
    <w:rsid w:val="00167586"/>
    <w:rsid w:val="001675B6"/>
    <w:rsid w:val="0016766B"/>
    <w:rsid w:val="001676EF"/>
    <w:rsid w:val="00167869"/>
    <w:rsid w:val="00167A2E"/>
    <w:rsid w:val="00167B27"/>
    <w:rsid w:val="00167BE8"/>
    <w:rsid w:val="00167C06"/>
    <w:rsid w:val="00167C44"/>
    <w:rsid w:val="00167DEF"/>
    <w:rsid w:val="00167EA1"/>
    <w:rsid w:val="00167F7A"/>
    <w:rsid w:val="00167F81"/>
    <w:rsid w:val="0016A989"/>
    <w:rsid w:val="001700F7"/>
    <w:rsid w:val="001704AB"/>
    <w:rsid w:val="00170941"/>
    <w:rsid w:val="00170993"/>
    <w:rsid w:val="00170B7E"/>
    <w:rsid w:val="00170BDE"/>
    <w:rsid w:val="00170E57"/>
    <w:rsid w:val="00170FC7"/>
    <w:rsid w:val="001712C4"/>
    <w:rsid w:val="00171379"/>
    <w:rsid w:val="001713E1"/>
    <w:rsid w:val="0017140C"/>
    <w:rsid w:val="0017176C"/>
    <w:rsid w:val="00171829"/>
    <w:rsid w:val="00171927"/>
    <w:rsid w:val="00171981"/>
    <w:rsid w:val="0017199E"/>
    <w:rsid w:val="001719B3"/>
    <w:rsid w:val="00171AD6"/>
    <w:rsid w:val="00171B6B"/>
    <w:rsid w:val="00171C30"/>
    <w:rsid w:val="00171CC7"/>
    <w:rsid w:val="00172065"/>
    <w:rsid w:val="001721E7"/>
    <w:rsid w:val="0017232F"/>
    <w:rsid w:val="00172409"/>
    <w:rsid w:val="00172563"/>
    <w:rsid w:val="001725C0"/>
    <w:rsid w:val="001726D7"/>
    <w:rsid w:val="001726E7"/>
    <w:rsid w:val="00172928"/>
    <w:rsid w:val="00172A25"/>
    <w:rsid w:val="00172E1D"/>
    <w:rsid w:val="00173259"/>
    <w:rsid w:val="001732AC"/>
    <w:rsid w:val="00173302"/>
    <w:rsid w:val="0017343C"/>
    <w:rsid w:val="00173533"/>
    <w:rsid w:val="00173633"/>
    <w:rsid w:val="0017374B"/>
    <w:rsid w:val="001737C0"/>
    <w:rsid w:val="00173835"/>
    <w:rsid w:val="0017397C"/>
    <w:rsid w:val="00173A42"/>
    <w:rsid w:val="00173B49"/>
    <w:rsid w:val="00174086"/>
    <w:rsid w:val="00174180"/>
    <w:rsid w:val="001742D7"/>
    <w:rsid w:val="0017435F"/>
    <w:rsid w:val="0017454B"/>
    <w:rsid w:val="0017458C"/>
    <w:rsid w:val="00174705"/>
    <w:rsid w:val="0017478B"/>
    <w:rsid w:val="0017490B"/>
    <w:rsid w:val="00174911"/>
    <w:rsid w:val="00174917"/>
    <w:rsid w:val="00174A70"/>
    <w:rsid w:val="00174B46"/>
    <w:rsid w:val="00174B73"/>
    <w:rsid w:val="00174B94"/>
    <w:rsid w:val="00174BAB"/>
    <w:rsid w:val="00174FB4"/>
    <w:rsid w:val="0017547F"/>
    <w:rsid w:val="00175546"/>
    <w:rsid w:val="0017563B"/>
    <w:rsid w:val="00175DE2"/>
    <w:rsid w:val="00175E48"/>
    <w:rsid w:val="00175F44"/>
    <w:rsid w:val="00175F66"/>
    <w:rsid w:val="00176013"/>
    <w:rsid w:val="0017617C"/>
    <w:rsid w:val="00176316"/>
    <w:rsid w:val="00176358"/>
    <w:rsid w:val="001763A9"/>
    <w:rsid w:val="00176559"/>
    <w:rsid w:val="001766E8"/>
    <w:rsid w:val="001768F6"/>
    <w:rsid w:val="001769A1"/>
    <w:rsid w:val="001769AE"/>
    <w:rsid w:val="00176A01"/>
    <w:rsid w:val="00176B89"/>
    <w:rsid w:val="00176C92"/>
    <w:rsid w:val="00176D47"/>
    <w:rsid w:val="00176DEB"/>
    <w:rsid w:val="0017708A"/>
    <w:rsid w:val="00177203"/>
    <w:rsid w:val="0017754C"/>
    <w:rsid w:val="00177665"/>
    <w:rsid w:val="001776F2"/>
    <w:rsid w:val="0017774A"/>
    <w:rsid w:val="00177B11"/>
    <w:rsid w:val="00177EB2"/>
    <w:rsid w:val="00177FDF"/>
    <w:rsid w:val="00180059"/>
    <w:rsid w:val="001800CE"/>
    <w:rsid w:val="00180285"/>
    <w:rsid w:val="001803F7"/>
    <w:rsid w:val="00180474"/>
    <w:rsid w:val="00180631"/>
    <w:rsid w:val="001806D5"/>
    <w:rsid w:val="0018072F"/>
    <w:rsid w:val="0018083E"/>
    <w:rsid w:val="001808AE"/>
    <w:rsid w:val="00180EBE"/>
    <w:rsid w:val="00180EC8"/>
    <w:rsid w:val="0018100D"/>
    <w:rsid w:val="00181128"/>
    <w:rsid w:val="00181258"/>
    <w:rsid w:val="001814AF"/>
    <w:rsid w:val="00181806"/>
    <w:rsid w:val="00181C0E"/>
    <w:rsid w:val="00181C1F"/>
    <w:rsid w:val="00181C7F"/>
    <w:rsid w:val="00181E1F"/>
    <w:rsid w:val="0018223D"/>
    <w:rsid w:val="001822B1"/>
    <w:rsid w:val="0018246D"/>
    <w:rsid w:val="0018257E"/>
    <w:rsid w:val="001825F2"/>
    <w:rsid w:val="00182711"/>
    <w:rsid w:val="001829FB"/>
    <w:rsid w:val="00182ADD"/>
    <w:rsid w:val="00182B52"/>
    <w:rsid w:val="00182CA3"/>
    <w:rsid w:val="00182E6C"/>
    <w:rsid w:val="001830F4"/>
    <w:rsid w:val="001832EF"/>
    <w:rsid w:val="00183300"/>
    <w:rsid w:val="001833BC"/>
    <w:rsid w:val="00183508"/>
    <w:rsid w:val="001835CD"/>
    <w:rsid w:val="00183602"/>
    <w:rsid w:val="001836F9"/>
    <w:rsid w:val="00183853"/>
    <w:rsid w:val="001838E0"/>
    <w:rsid w:val="00183977"/>
    <w:rsid w:val="00183985"/>
    <w:rsid w:val="00183B3D"/>
    <w:rsid w:val="00183B6F"/>
    <w:rsid w:val="00183D89"/>
    <w:rsid w:val="0018410F"/>
    <w:rsid w:val="00184118"/>
    <w:rsid w:val="00184196"/>
    <w:rsid w:val="0018423B"/>
    <w:rsid w:val="0018448E"/>
    <w:rsid w:val="001844D3"/>
    <w:rsid w:val="001845F6"/>
    <w:rsid w:val="0018467B"/>
    <w:rsid w:val="00184848"/>
    <w:rsid w:val="001848C2"/>
    <w:rsid w:val="00184909"/>
    <w:rsid w:val="00184966"/>
    <w:rsid w:val="00184B08"/>
    <w:rsid w:val="00184B2A"/>
    <w:rsid w:val="00184BE3"/>
    <w:rsid w:val="00184C40"/>
    <w:rsid w:val="00184ECA"/>
    <w:rsid w:val="00184EF8"/>
    <w:rsid w:val="00184F16"/>
    <w:rsid w:val="00185211"/>
    <w:rsid w:val="00185461"/>
    <w:rsid w:val="001854DC"/>
    <w:rsid w:val="001855E4"/>
    <w:rsid w:val="001856A9"/>
    <w:rsid w:val="001857B2"/>
    <w:rsid w:val="0018588D"/>
    <w:rsid w:val="00185A3B"/>
    <w:rsid w:val="00185AA9"/>
    <w:rsid w:val="00185C22"/>
    <w:rsid w:val="00186139"/>
    <w:rsid w:val="00186247"/>
    <w:rsid w:val="0018639A"/>
    <w:rsid w:val="001864EE"/>
    <w:rsid w:val="00186790"/>
    <w:rsid w:val="00186AF4"/>
    <w:rsid w:val="00186D60"/>
    <w:rsid w:val="00186DA1"/>
    <w:rsid w:val="00186DCE"/>
    <w:rsid w:val="00186EF0"/>
    <w:rsid w:val="00187256"/>
    <w:rsid w:val="00187277"/>
    <w:rsid w:val="001873CB"/>
    <w:rsid w:val="001873E7"/>
    <w:rsid w:val="00187443"/>
    <w:rsid w:val="001875C3"/>
    <w:rsid w:val="00187669"/>
    <w:rsid w:val="00187728"/>
    <w:rsid w:val="00187811"/>
    <w:rsid w:val="001878E9"/>
    <w:rsid w:val="00187B52"/>
    <w:rsid w:val="00187BFF"/>
    <w:rsid w:val="00187D29"/>
    <w:rsid w:val="00187DC0"/>
    <w:rsid w:val="00187EAC"/>
    <w:rsid w:val="0019010F"/>
    <w:rsid w:val="00190282"/>
    <w:rsid w:val="0019042F"/>
    <w:rsid w:val="001906BE"/>
    <w:rsid w:val="00190806"/>
    <w:rsid w:val="00190A5C"/>
    <w:rsid w:val="00190B9D"/>
    <w:rsid w:val="00190C7C"/>
    <w:rsid w:val="00190E8E"/>
    <w:rsid w:val="00190EAE"/>
    <w:rsid w:val="00190EE5"/>
    <w:rsid w:val="00190F1A"/>
    <w:rsid w:val="001912B7"/>
    <w:rsid w:val="001913B3"/>
    <w:rsid w:val="0019142A"/>
    <w:rsid w:val="001916F6"/>
    <w:rsid w:val="00191C14"/>
    <w:rsid w:val="00191C48"/>
    <w:rsid w:val="00191CAB"/>
    <w:rsid w:val="00191DFD"/>
    <w:rsid w:val="00191E72"/>
    <w:rsid w:val="00192074"/>
    <w:rsid w:val="0019213E"/>
    <w:rsid w:val="001923AE"/>
    <w:rsid w:val="00192509"/>
    <w:rsid w:val="0019251B"/>
    <w:rsid w:val="0019253D"/>
    <w:rsid w:val="001926B1"/>
    <w:rsid w:val="001926F6"/>
    <w:rsid w:val="001927A5"/>
    <w:rsid w:val="00192898"/>
    <w:rsid w:val="00192CE7"/>
    <w:rsid w:val="00192D96"/>
    <w:rsid w:val="001930A1"/>
    <w:rsid w:val="001930CA"/>
    <w:rsid w:val="00193166"/>
    <w:rsid w:val="0019322F"/>
    <w:rsid w:val="001932A6"/>
    <w:rsid w:val="001932EF"/>
    <w:rsid w:val="001934A2"/>
    <w:rsid w:val="00193567"/>
    <w:rsid w:val="00193942"/>
    <w:rsid w:val="00193988"/>
    <w:rsid w:val="00193A44"/>
    <w:rsid w:val="00193FB2"/>
    <w:rsid w:val="00193FC5"/>
    <w:rsid w:val="0019419C"/>
    <w:rsid w:val="00194205"/>
    <w:rsid w:val="00194299"/>
    <w:rsid w:val="001942AF"/>
    <w:rsid w:val="001943A3"/>
    <w:rsid w:val="001945E0"/>
    <w:rsid w:val="00194743"/>
    <w:rsid w:val="00194967"/>
    <w:rsid w:val="00194A77"/>
    <w:rsid w:val="00194D89"/>
    <w:rsid w:val="00194E65"/>
    <w:rsid w:val="00194F61"/>
    <w:rsid w:val="00194F8C"/>
    <w:rsid w:val="00195301"/>
    <w:rsid w:val="0019530A"/>
    <w:rsid w:val="00195383"/>
    <w:rsid w:val="0019557F"/>
    <w:rsid w:val="00195605"/>
    <w:rsid w:val="0019563C"/>
    <w:rsid w:val="00195B6D"/>
    <w:rsid w:val="00195EB6"/>
    <w:rsid w:val="00195F27"/>
    <w:rsid w:val="00195F92"/>
    <w:rsid w:val="00196070"/>
    <w:rsid w:val="0019615D"/>
    <w:rsid w:val="00196326"/>
    <w:rsid w:val="0019641F"/>
    <w:rsid w:val="0019647C"/>
    <w:rsid w:val="0019651D"/>
    <w:rsid w:val="00196535"/>
    <w:rsid w:val="001967B2"/>
    <w:rsid w:val="001969D5"/>
    <w:rsid w:val="00196B76"/>
    <w:rsid w:val="00196BDE"/>
    <w:rsid w:val="00196F73"/>
    <w:rsid w:val="00196FB6"/>
    <w:rsid w:val="00196FD9"/>
    <w:rsid w:val="0019713E"/>
    <w:rsid w:val="001971FE"/>
    <w:rsid w:val="001972C1"/>
    <w:rsid w:val="00197332"/>
    <w:rsid w:val="00197335"/>
    <w:rsid w:val="0019782D"/>
    <w:rsid w:val="001978D4"/>
    <w:rsid w:val="00197978"/>
    <w:rsid w:val="001979C3"/>
    <w:rsid w:val="00197AA8"/>
    <w:rsid w:val="00197B22"/>
    <w:rsid w:val="00197BD3"/>
    <w:rsid w:val="00197BE6"/>
    <w:rsid w:val="001A0011"/>
    <w:rsid w:val="001A0155"/>
    <w:rsid w:val="001A028E"/>
    <w:rsid w:val="001A034E"/>
    <w:rsid w:val="001A03B5"/>
    <w:rsid w:val="001A08B0"/>
    <w:rsid w:val="001A0B28"/>
    <w:rsid w:val="001A0CEC"/>
    <w:rsid w:val="001A0D1C"/>
    <w:rsid w:val="001A0E9A"/>
    <w:rsid w:val="001A0EE0"/>
    <w:rsid w:val="001A0F6B"/>
    <w:rsid w:val="001A109F"/>
    <w:rsid w:val="001A137B"/>
    <w:rsid w:val="001A1A1F"/>
    <w:rsid w:val="001A1A95"/>
    <w:rsid w:val="001A1AF7"/>
    <w:rsid w:val="001A1D4A"/>
    <w:rsid w:val="001A1EDB"/>
    <w:rsid w:val="001A1F50"/>
    <w:rsid w:val="001A1F87"/>
    <w:rsid w:val="001A1FC7"/>
    <w:rsid w:val="001A2109"/>
    <w:rsid w:val="001A2384"/>
    <w:rsid w:val="001A2410"/>
    <w:rsid w:val="001A24BD"/>
    <w:rsid w:val="001A24FE"/>
    <w:rsid w:val="001A26AF"/>
    <w:rsid w:val="001A28AC"/>
    <w:rsid w:val="001A29C3"/>
    <w:rsid w:val="001A2A85"/>
    <w:rsid w:val="001A2AFB"/>
    <w:rsid w:val="001A2BB8"/>
    <w:rsid w:val="001A2FF9"/>
    <w:rsid w:val="001A31A0"/>
    <w:rsid w:val="001A3215"/>
    <w:rsid w:val="001A3370"/>
    <w:rsid w:val="001A342B"/>
    <w:rsid w:val="001A3688"/>
    <w:rsid w:val="001A3772"/>
    <w:rsid w:val="001A37A2"/>
    <w:rsid w:val="001A385B"/>
    <w:rsid w:val="001A390B"/>
    <w:rsid w:val="001A3BA9"/>
    <w:rsid w:val="001A3BBC"/>
    <w:rsid w:val="001A3D89"/>
    <w:rsid w:val="001A3E0E"/>
    <w:rsid w:val="001A400B"/>
    <w:rsid w:val="001A407D"/>
    <w:rsid w:val="001A41F0"/>
    <w:rsid w:val="001A42F1"/>
    <w:rsid w:val="001A441D"/>
    <w:rsid w:val="001A4555"/>
    <w:rsid w:val="001A456F"/>
    <w:rsid w:val="001A47D5"/>
    <w:rsid w:val="001A47E3"/>
    <w:rsid w:val="001A4876"/>
    <w:rsid w:val="001A492E"/>
    <w:rsid w:val="001A4AC3"/>
    <w:rsid w:val="001A4BC5"/>
    <w:rsid w:val="001A4DFA"/>
    <w:rsid w:val="001A5072"/>
    <w:rsid w:val="001A52CD"/>
    <w:rsid w:val="001A5337"/>
    <w:rsid w:val="001A5349"/>
    <w:rsid w:val="001A5424"/>
    <w:rsid w:val="001A545B"/>
    <w:rsid w:val="001A5533"/>
    <w:rsid w:val="001A5566"/>
    <w:rsid w:val="001A5829"/>
    <w:rsid w:val="001A59F9"/>
    <w:rsid w:val="001A5AEE"/>
    <w:rsid w:val="001A5B8F"/>
    <w:rsid w:val="001A5C77"/>
    <w:rsid w:val="001A5D0D"/>
    <w:rsid w:val="001A6192"/>
    <w:rsid w:val="001A62B0"/>
    <w:rsid w:val="001A64AA"/>
    <w:rsid w:val="001A64F0"/>
    <w:rsid w:val="001A69B7"/>
    <w:rsid w:val="001A6B4E"/>
    <w:rsid w:val="001A6D7F"/>
    <w:rsid w:val="001A6F3D"/>
    <w:rsid w:val="001A7075"/>
    <w:rsid w:val="001A70A7"/>
    <w:rsid w:val="001A7107"/>
    <w:rsid w:val="001A717A"/>
    <w:rsid w:val="001A72E5"/>
    <w:rsid w:val="001A736D"/>
    <w:rsid w:val="001A74F4"/>
    <w:rsid w:val="001A7564"/>
    <w:rsid w:val="001A7595"/>
    <w:rsid w:val="001A7691"/>
    <w:rsid w:val="001A78FE"/>
    <w:rsid w:val="001A7D17"/>
    <w:rsid w:val="001A7D27"/>
    <w:rsid w:val="001A7F79"/>
    <w:rsid w:val="001A7FB3"/>
    <w:rsid w:val="001A7FDD"/>
    <w:rsid w:val="001B002C"/>
    <w:rsid w:val="001B00A6"/>
    <w:rsid w:val="001B01B1"/>
    <w:rsid w:val="001B01CF"/>
    <w:rsid w:val="001B03B3"/>
    <w:rsid w:val="001B0566"/>
    <w:rsid w:val="001B0695"/>
    <w:rsid w:val="001B094A"/>
    <w:rsid w:val="001B0AF5"/>
    <w:rsid w:val="001B0AFA"/>
    <w:rsid w:val="001B0B64"/>
    <w:rsid w:val="001B0BE2"/>
    <w:rsid w:val="001B0C3F"/>
    <w:rsid w:val="001B1120"/>
    <w:rsid w:val="001B121B"/>
    <w:rsid w:val="001B1416"/>
    <w:rsid w:val="001B14A8"/>
    <w:rsid w:val="001B178C"/>
    <w:rsid w:val="001B1DAC"/>
    <w:rsid w:val="001B1F5C"/>
    <w:rsid w:val="001B1F64"/>
    <w:rsid w:val="001B1FD1"/>
    <w:rsid w:val="001B1FE7"/>
    <w:rsid w:val="001B2002"/>
    <w:rsid w:val="001B2023"/>
    <w:rsid w:val="001B20D9"/>
    <w:rsid w:val="001B21D2"/>
    <w:rsid w:val="001B2328"/>
    <w:rsid w:val="001B2350"/>
    <w:rsid w:val="001B25D8"/>
    <w:rsid w:val="001B26AD"/>
    <w:rsid w:val="001B26D7"/>
    <w:rsid w:val="001B27C7"/>
    <w:rsid w:val="001B296A"/>
    <w:rsid w:val="001B2A77"/>
    <w:rsid w:val="001B2C3F"/>
    <w:rsid w:val="001B2D3E"/>
    <w:rsid w:val="001B2DBB"/>
    <w:rsid w:val="001B345D"/>
    <w:rsid w:val="001B36F6"/>
    <w:rsid w:val="001B3799"/>
    <w:rsid w:val="001B3CBC"/>
    <w:rsid w:val="001B3E18"/>
    <w:rsid w:val="001B41DA"/>
    <w:rsid w:val="001B43B4"/>
    <w:rsid w:val="001B443C"/>
    <w:rsid w:val="001B454E"/>
    <w:rsid w:val="001B4624"/>
    <w:rsid w:val="001B4706"/>
    <w:rsid w:val="001B4764"/>
    <w:rsid w:val="001B48CA"/>
    <w:rsid w:val="001B49EE"/>
    <w:rsid w:val="001B4C95"/>
    <w:rsid w:val="001B4D10"/>
    <w:rsid w:val="001B4D1B"/>
    <w:rsid w:val="001B4DF5"/>
    <w:rsid w:val="001B4E24"/>
    <w:rsid w:val="001B4E4F"/>
    <w:rsid w:val="001B4FB3"/>
    <w:rsid w:val="001B50AF"/>
    <w:rsid w:val="001B518F"/>
    <w:rsid w:val="001B520B"/>
    <w:rsid w:val="001B5543"/>
    <w:rsid w:val="001B55D0"/>
    <w:rsid w:val="001B5877"/>
    <w:rsid w:val="001B58DE"/>
    <w:rsid w:val="001B5932"/>
    <w:rsid w:val="001B5AFD"/>
    <w:rsid w:val="001B5E03"/>
    <w:rsid w:val="001B5EAF"/>
    <w:rsid w:val="001B60F2"/>
    <w:rsid w:val="001B62CF"/>
    <w:rsid w:val="001B6363"/>
    <w:rsid w:val="001B63B6"/>
    <w:rsid w:val="001B63BF"/>
    <w:rsid w:val="001B641E"/>
    <w:rsid w:val="001B65D9"/>
    <w:rsid w:val="001B6753"/>
    <w:rsid w:val="001B68CD"/>
    <w:rsid w:val="001B69B9"/>
    <w:rsid w:val="001B6B46"/>
    <w:rsid w:val="001B6BF3"/>
    <w:rsid w:val="001B6D9A"/>
    <w:rsid w:val="001B6E73"/>
    <w:rsid w:val="001B6ED1"/>
    <w:rsid w:val="001B707D"/>
    <w:rsid w:val="001B7108"/>
    <w:rsid w:val="001B71FC"/>
    <w:rsid w:val="001B75EE"/>
    <w:rsid w:val="001B7696"/>
    <w:rsid w:val="001B7780"/>
    <w:rsid w:val="001B79B3"/>
    <w:rsid w:val="001B7A19"/>
    <w:rsid w:val="001B7C0D"/>
    <w:rsid w:val="001C023B"/>
    <w:rsid w:val="001C02CC"/>
    <w:rsid w:val="001C039F"/>
    <w:rsid w:val="001C03DD"/>
    <w:rsid w:val="001C052D"/>
    <w:rsid w:val="001C0615"/>
    <w:rsid w:val="001C0639"/>
    <w:rsid w:val="001C0788"/>
    <w:rsid w:val="001C07B3"/>
    <w:rsid w:val="001C07DA"/>
    <w:rsid w:val="001C0E28"/>
    <w:rsid w:val="001C1074"/>
    <w:rsid w:val="001C109D"/>
    <w:rsid w:val="001C11A1"/>
    <w:rsid w:val="001C13EA"/>
    <w:rsid w:val="001C1451"/>
    <w:rsid w:val="001C148D"/>
    <w:rsid w:val="001C1492"/>
    <w:rsid w:val="001C15E4"/>
    <w:rsid w:val="001C16D7"/>
    <w:rsid w:val="001C17E8"/>
    <w:rsid w:val="001C18B9"/>
    <w:rsid w:val="001C199F"/>
    <w:rsid w:val="001C1B79"/>
    <w:rsid w:val="001C1BB7"/>
    <w:rsid w:val="001C1C32"/>
    <w:rsid w:val="001C1D03"/>
    <w:rsid w:val="001C1E56"/>
    <w:rsid w:val="001C20E5"/>
    <w:rsid w:val="001C20F7"/>
    <w:rsid w:val="001C21AD"/>
    <w:rsid w:val="001C226A"/>
    <w:rsid w:val="001C22D0"/>
    <w:rsid w:val="001C242F"/>
    <w:rsid w:val="001C2840"/>
    <w:rsid w:val="001C29E7"/>
    <w:rsid w:val="001C2B83"/>
    <w:rsid w:val="001C2FE9"/>
    <w:rsid w:val="001C319C"/>
    <w:rsid w:val="001C32D4"/>
    <w:rsid w:val="001C34C5"/>
    <w:rsid w:val="001C353D"/>
    <w:rsid w:val="001C3594"/>
    <w:rsid w:val="001C383C"/>
    <w:rsid w:val="001C39BE"/>
    <w:rsid w:val="001C3C80"/>
    <w:rsid w:val="001C3CF2"/>
    <w:rsid w:val="001C3D38"/>
    <w:rsid w:val="001C3D7E"/>
    <w:rsid w:val="001C3D7F"/>
    <w:rsid w:val="001C3DA4"/>
    <w:rsid w:val="001C3F3F"/>
    <w:rsid w:val="001C3F6F"/>
    <w:rsid w:val="001C4048"/>
    <w:rsid w:val="001C42BE"/>
    <w:rsid w:val="001C43FC"/>
    <w:rsid w:val="001C45CD"/>
    <w:rsid w:val="001C4710"/>
    <w:rsid w:val="001C479B"/>
    <w:rsid w:val="001C487E"/>
    <w:rsid w:val="001C4882"/>
    <w:rsid w:val="001C4934"/>
    <w:rsid w:val="001C4CB4"/>
    <w:rsid w:val="001C4D43"/>
    <w:rsid w:val="001C4DDD"/>
    <w:rsid w:val="001C4E0D"/>
    <w:rsid w:val="001C4FC7"/>
    <w:rsid w:val="001C50A7"/>
    <w:rsid w:val="001C5266"/>
    <w:rsid w:val="001C53D3"/>
    <w:rsid w:val="001C5410"/>
    <w:rsid w:val="001C5487"/>
    <w:rsid w:val="001C549D"/>
    <w:rsid w:val="001C5547"/>
    <w:rsid w:val="001C55BD"/>
    <w:rsid w:val="001C5642"/>
    <w:rsid w:val="001C58C5"/>
    <w:rsid w:val="001C5AE2"/>
    <w:rsid w:val="001C5C02"/>
    <w:rsid w:val="001C5D11"/>
    <w:rsid w:val="001C5DB1"/>
    <w:rsid w:val="001C5E46"/>
    <w:rsid w:val="001C5F10"/>
    <w:rsid w:val="001C61D2"/>
    <w:rsid w:val="001C6441"/>
    <w:rsid w:val="001C665B"/>
    <w:rsid w:val="001C670F"/>
    <w:rsid w:val="001C68B2"/>
    <w:rsid w:val="001C6A62"/>
    <w:rsid w:val="001C6AC9"/>
    <w:rsid w:val="001C6AD7"/>
    <w:rsid w:val="001C6E2E"/>
    <w:rsid w:val="001C6E33"/>
    <w:rsid w:val="001C6FBC"/>
    <w:rsid w:val="001C716B"/>
    <w:rsid w:val="001C71F0"/>
    <w:rsid w:val="001C72A4"/>
    <w:rsid w:val="001C7402"/>
    <w:rsid w:val="001C743C"/>
    <w:rsid w:val="001C747C"/>
    <w:rsid w:val="001C74A2"/>
    <w:rsid w:val="001C758B"/>
    <w:rsid w:val="001C7852"/>
    <w:rsid w:val="001C79EC"/>
    <w:rsid w:val="001C79F1"/>
    <w:rsid w:val="001C7B95"/>
    <w:rsid w:val="001C7C10"/>
    <w:rsid w:val="001C7CCE"/>
    <w:rsid w:val="001C7ED8"/>
    <w:rsid w:val="001C7F10"/>
    <w:rsid w:val="001D0014"/>
    <w:rsid w:val="001D03F5"/>
    <w:rsid w:val="001D0464"/>
    <w:rsid w:val="001D062A"/>
    <w:rsid w:val="001D064C"/>
    <w:rsid w:val="001D07F3"/>
    <w:rsid w:val="001D08FD"/>
    <w:rsid w:val="001D09EC"/>
    <w:rsid w:val="001D0A3F"/>
    <w:rsid w:val="001D0A60"/>
    <w:rsid w:val="001D0B66"/>
    <w:rsid w:val="001D0E26"/>
    <w:rsid w:val="001D0E34"/>
    <w:rsid w:val="001D0FAF"/>
    <w:rsid w:val="001D118F"/>
    <w:rsid w:val="001D14A6"/>
    <w:rsid w:val="001D14BE"/>
    <w:rsid w:val="001D1619"/>
    <w:rsid w:val="001D1644"/>
    <w:rsid w:val="001D17AA"/>
    <w:rsid w:val="001D1ABC"/>
    <w:rsid w:val="001D1AC0"/>
    <w:rsid w:val="001D1C38"/>
    <w:rsid w:val="001D1CC2"/>
    <w:rsid w:val="001D1D1B"/>
    <w:rsid w:val="001D1DFC"/>
    <w:rsid w:val="001D1FB7"/>
    <w:rsid w:val="001D24F0"/>
    <w:rsid w:val="001D2505"/>
    <w:rsid w:val="001D254A"/>
    <w:rsid w:val="001D2641"/>
    <w:rsid w:val="001D2774"/>
    <w:rsid w:val="001D27B4"/>
    <w:rsid w:val="001D27B9"/>
    <w:rsid w:val="001D2867"/>
    <w:rsid w:val="001D29A6"/>
    <w:rsid w:val="001D2A6D"/>
    <w:rsid w:val="001D2B7A"/>
    <w:rsid w:val="001D2E09"/>
    <w:rsid w:val="001D2ED6"/>
    <w:rsid w:val="001D2F0E"/>
    <w:rsid w:val="001D31EE"/>
    <w:rsid w:val="001D32A8"/>
    <w:rsid w:val="001D32AF"/>
    <w:rsid w:val="001D3351"/>
    <w:rsid w:val="001D347B"/>
    <w:rsid w:val="001D358B"/>
    <w:rsid w:val="001D37FA"/>
    <w:rsid w:val="001D3870"/>
    <w:rsid w:val="001D3877"/>
    <w:rsid w:val="001D3A6A"/>
    <w:rsid w:val="001D3CAA"/>
    <w:rsid w:val="001D3E92"/>
    <w:rsid w:val="001D3F6F"/>
    <w:rsid w:val="001D4009"/>
    <w:rsid w:val="001D46F0"/>
    <w:rsid w:val="001D4841"/>
    <w:rsid w:val="001D48A1"/>
    <w:rsid w:val="001D4973"/>
    <w:rsid w:val="001D49C2"/>
    <w:rsid w:val="001D49EC"/>
    <w:rsid w:val="001D4A2A"/>
    <w:rsid w:val="001D4A65"/>
    <w:rsid w:val="001D4B03"/>
    <w:rsid w:val="001D4D55"/>
    <w:rsid w:val="001D4F32"/>
    <w:rsid w:val="001D4FD1"/>
    <w:rsid w:val="001D5178"/>
    <w:rsid w:val="001D51C9"/>
    <w:rsid w:val="001D5223"/>
    <w:rsid w:val="001D5251"/>
    <w:rsid w:val="001D5460"/>
    <w:rsid w:val="001D5870"/>
    <w:rsid w:val="001D59C6"/>
    <w:rsid w:val="001D5A97"/>
    <w:rsid w:val="001D5C09"/>
    <w:rsid w:val="001D5DA9"/>
    <w:rsid w:val="001D620D"/>
    <w:rsid w:val="001D621B"/>
    <w:rsid w:val="001D62C2"/>
    <w:rsid w:val="001D62F9"/>
    <w:rsid w:val="001D6367"/>
    <w:rsid w:val="001D647A"/>
    <w:rsid w:val="001D662D"/>
    <w:rsid w:val="001D6896"/>
    <w:rsid w:val="001D694B"/>
    <w:rsid w:val="001D6956"/>
    <w:rsid w:val="001D697A"/>
    <w:rsid w:val="001D6ACD"/>
    <w:rsid w:val="001D6B1B"/>
    <w:rsid w:val="001D6D31"/>
    <w:rsid w:val="001D6D37"/>
    <w:rsid w:val="001D6FD0"/>
    <w:rsid w:val="001D71D1"/>
    <w:rsid w:val="001D7229"/>
    <w:rsid w:val="001D7430"/>
    <w:rsid w:val="001D765F"/>
    <w:rsid w:val="001D776F"/>
    <w:rsid w:val="001D7887"/>
    <w:rsid w:val="001D79F4"/>
    <w:rsid w:val="001D7B49"/>
    <w:rsid w:val="001D7CE7"/>
    <w:rsid w:val="001D7EA0"/>
    <w:rsid w:val="001D7FB2"/>
    <w:rsid w:val="001E000E"/>
    <w:rsid w:val="001E0031"/>
    <w:rsid w:val="001E0254"/>
    <w:rsid w:val="001E029E"/>
    <w:rsid w:val="001E02BF"/>
    <w:rsid w:val="001E0406"/>
    <w:rsid w:val="001E0697"/>
    <w:rsid w:val="001E0717"/>
    <w:rsid w:val="001E0729"/>
    <w:rsid w:val="001E09CF"/>
    <w:rsid w:val="001E0A5F"/>
    <w:rsid w:val="001E0DCE"/>
    <w:rsid w:val="001E1061"/>
    <w:rsid w:val="001E10FD"/>
    <w:rsid w:val="001E125C"/>
    <w:rsid w:val="001E1395"/>
    <w:rsid w:val="001E158B"/>
    <w:rsid w:val="001E1691"/>
    <w:rsid w:val="001E1703"/>
    <w:rsid w:val="001E172F"/>
    <w:rsid w:val="001E1743"/>
    <w:rsid w:val="001E1C9F"/>
    <w:rsid w:val="001E1D1F"/>
    <w:rsid w:val="001E1EEF"/>
    <w:rsid w:val="001E1FFF"/>
    <w:rsid w:val="001E2167"/>
    <w:rsid w:val="001E2193"/>
    <w:rsid w:val="001E2346"/>
    <w:rsid w:val="001E24F5"/>
    <w:rsid w:val="001E250E"/>
    <w:rsid w:val="001E26C3"/>
    <w:rsid w:val="001E28DC"/>
    <w:rsid w:val="001E29BB"/>
    <w:rsid w:val="001E2A98"/>
    <w:rsid w:val="001E2EEF"/>
    <w:rsid w:val="001E3095"/>
    <w:rsid w:val="001E34C0"/>
    <w:rsid w:val="001E361C"/>
    <w:rsid w:val="001E37C5"/>
    <w:rsid w:val="001E3830"/>
    <w:rsid w:val="001E39FF"/>
    <w:rsid w:val="001E3A1B"/>
    <w:rsid w:val="001E3A81"/>
    <w:rsid w:val="001E3A8C"/>
    <w:rsid w:val="001E3B7A"/>
    <w:rsid w:val="001E3B81"/>
    <w:rsid w:val="001E3C89"/>
    <w:rsid w:val="001E3CCE"/>
    <w:rsid w:val="001E3CDE"/>
    <w:rsid w:val="001E3F57"/>
    <w:rsid w:val="001E3FAA"/>
    <w:rsid w:val="001E4135"/>
    <w:rsid w:val="001E4140"/>
    <w:rsid w:val="001E415C"/>
    <w:rsid w:val="001E4171"/>
    <w:rsid w:val="001E4231"/>
    <w:rsid w:val="001E42B2"/>
    <w:rsid w:val="001E44F2"/>
    <w:rsid w:val="001E44F4"/>
    <w:rsid w:val="001E461F"/>
    <w:rsid w:val="001E4667"/>
    <w:rsid w:val="001E47AE"/>
    <w:rsid w:val="001E4B15"/>
    <w:rsid w:val="001E4B2A"/>
    <w:rsid w:val="001E4D9D"/>
    <w:rsid w:val="001E4EEC"/>
    <w:rsid w:val="001E4EF6"/>
    <w:rsid w:val="001E5080"/>
    <w:rsid w:val="001E50CA"/>
    <w:rsid w:val="001E5167"/>
    <w:rsid w:val="001E5310"/>
    <w:rsid w:val="001E54BB"/>
    <w:rsid w:val="001E5507"/>
    <w:rsid w:val="001E5571"/>
    <w:rsid w:val="001E55F8"/>
    <w:rsid w:val="001E5665"/>
    <w:rsid w:val="001E570A"/>
    <w:rsid w:val="001E5758"/>
    <w:rsid w:val="001E587A"/>
    <w:rsid w:val="001E59D5"/>
    <w:rsid w:val="001E5B37"/>
    <w:rsid w:val="001E5CC6"/>
    <w:rsid w:val="001E5D2C"/>
    <w:rsid w:val="001E5F48"/>
    <w:rsid w:val="001E5F7F"/>
    <w:rsid w:val="001E5FEE"/>
    <w:rsid w:val="001E61A0"/>
    <w:rsid w:val="001E6228"/>
    <w:rsid w:val="001E64E6"/>
    <w:rsid w:val="001E6549"/>
    <w:rsid w:val="001E6722"/>
    <w:rsid w:val="001E6899"/>
    <w:rsid w:val="001E68C0"/>
    <w:rsid w:val="001E68C8"/>
    <w:rsid w:val="001E6971"/>
    <w:rsid w:val="001E6ACB"/>
    <w:rsid w:val="001E6FC5"/>
    <w:rsid w:val="001E701F"/>
    <w:rsid w:val="001E7372"/>
    <w:rsid w:val="001E76B6"/>
    <w:rsid w:val="001E76EC"/>
    <w:rsid w:val="001E771F"/>
    <w:rsid w:val="001E7745"/>
    <w:rsid w:val="001E7914"/>
    <w:rsid w:val="001E7A5B"/>
    <w:rsid w:val="001E7BB0"/>
    <w:rsid w:val="001E7DBA"/>
    <w:rsid w:val="001E7F92"/>
    <w:rsid w:val="001F0031"/>
    <w:rsid w:val="001F0407"/>
    <w:rsid w:val="001F048E"/>
    <w:rsid w:val="001F0540"/>
    <w:rsid w:val="001F077C"/>
    <w:rsid w:val="001F0C4E"/>
    <w:rsid w:val="001F0C60"/>
    <w:rsid w:val="001F0D7C"/>
    <w:rsid w:val="001F0EEE"/>
    <w:rsid w:val="001F0FE0"/>
    <w:rsid w:val="001F10D0"/>
    <w:rsid w:val="001F1453"/>
    <w:rsid w:val="001F14A7"/>
    <w:rsid w:val="001F15FD"/>
    <w:rsid w:val="001F16F6"/>
    <w:rsid w:val="001F189C"/>
    <w:rsid w:val="001F18A5"/>
    <w:rsid w:val="001F1D2B"/>
    <w:rsid w:val="001F1DF5"/>
    <w:rsid w:val="001F2250"/>
    <w:rsid w:val="001F2298"/>
    <w:rsid w:val="001F2524"/>
    <w:rsid w:val="001F28C0"/>
    <w:rsid w:val="001F2AFB"/>
    <w:rsid w:val="001F2D28"/>
    <w:rsid w:val="001F2D92"/>
    <w:rsid w:val="001F302F"/>
    <w:rsid w:val="001F322E"/>
    <w:rsid w:val="001F336C"/>
    <w:rsid w:val="001F36DF"/>
    <w:rsid w:val="001F3736"/>
    <w:rsid w:val="001F37B5"/>
    <w:rsid w:val="001F37FA"/>
    <w:rsid w:val="001F3913"/>
    <w:rsid w:val="001F3D86"/>
    <w:rsid w:val="001F3E90"/>
    <w:rsid w:val="001F3F32"/>
    <w:rsid w:val="001F41F6"/>
    <w:rsid w:val="001F43D6"/>
    <w:rsid w:val="001F44B3"/>
    <w:rsid w:val="001F47A0"/>
    <w:rsid w:val="001F4ABD"/>
    <w:rsid w:val="001F4AFC"/>
    <w:rsid w:val="001F4C1D"/>
    <w:rsid w:val="001F4CB0"/>
    <w:rsid w:val="001F4D21"/>
    <w:rsid w:val="001F4FC9"/>
    <w:rsid w:val="001F4FF3"/>
    <w:rsid w:val="001F5079"/>
    <w:rsid w:val="001F518B"/>
    <w:rsid w:val="001F531B"/>
    <w:rsid w:val="001F554F"/>
    <w:rsid w:val="001F5553"/>
    <w:rsid w:val="001F5706"/>
    <w:rsid w:val="001F573A"/>
    <w:rsid w:val="001F574C"/>
    <w:rsid w:val="001F5849"/>
    <w:rsid w:val="001F5A04"/>
    <w:rsid w:val="001F5A42"/>
    <w:rsid w:val="001F5B65"/>
    <w:rsid w:val="001F5CEC"/>
    <w:rsid w:val="001F5F15"/>
    <w:rsid w:val="001F617E"/>
    <w:rsid w:val="001F61A6"/>
    <w:rsid w:val="001F631B"/>
    <w:rsid w:val="001F6431"/>
    <w:rsid w:val="001F6576"/>
    <w:rsid w:val="001F6647"/>
    <w:rsid w:val="001F66A1"/>
    <w:rsid w:val="001F66F3"/>
    <w:rsid w:val="001F6901"/>
    <w:rsid w:val="001F697B"/>
    <w:rsid w:val="001F6A1D"/>
    <w:rsid w:val="001F6B9F"/>
    <w:rsid w:val="001F6BFF"/>
    <w:rsid w:val="001F6FD5"/>
    <w:rsid w:val="001F7199"/>
    <w:rsid w:val="001F7225"/>
    <w:rsid w:val="001F7460"/>
    <w:rsid w:val="001F7477"/>
    <w:rsid w:val="001F74D2"/>
    <w:rsid w:val="001F76BF"/>
    <w:rsid w:val="001F76EB"/>
    <w:rsid w:val="001F7AC2"/>
    <w:rsid w:val="001F7BA6"/>
    <w:rsid w:val="001F7BD6"/>
    <w:rsid w:val="001F7DA2"/>
    <w:rsid w:val="002000E0"/>
    <w:rsid w:val="00200170"/>
    <w:rsid w:val="00200282"/>
    <w:rsid w:val="002002BE"/>
    <w:rsid w:val="002004D3"/>
    <w:rsid w:val="002005E3"/>
    <w:rsid w:val="00200654"/>
    <w:rsid w:val="00200658"/>
    <w:rsid w:val="00200664"/>
    <w:rsid w:val="002008B1"/>
    <w:rsid w:val="00200A73"/>
    <w:rsid w:val="00200F5B"/>
    <w:rsid w:val="00201328"/>
    <w:rsid w:val="00201482"/>
    <w:rsid w:val="00201778"/>
    <w:rsid w:val="00201A1D"/>
    <w:rsid w:val="00201D77"/>
    <w:rsid w:val="00201E81"/>
    <w:rsid w:val="00201FB4"/>
    <w:rsid w:val="00202219"/>
    <w:rsid w:val="0020264F"/>
    <w:rsid w:val="002028E3"/>
    <w:rsid w:val="00202932"/>
    <w:rsid w:val="00202939"/>
    <w:rsid w:val="002029DD"/>
    <w:rsid w:val="00202EB6"/>
    <w:rsid w:val="0020314A"/>
    <w:rsid w:val="002032AB"/>
    <w:rsid w:val="00203486"/>
    <w:rsid w:val="00203491"/>
    <w:rsid w:val="0020361C"/>
    <w:rsid w:val="00203636"/>
    <w:rsid w:val="00203CD5"/>
    <w:rsid w:val="00203DDB"/>
    <w:rsid w:val="00204101"/>
    <w:rsid w:val="00204115"/>
    <w:rsid w:val="00204125"/>
    <w:rsid w:val="002041CA"/>
    <w:rsid w:val="00204254"/>
    <w:rsid w:val="002042ED"/>
    <w:rsid w:val="0020440A"/>
    <w:rsid w:val="0020459F"/>
    <w:rsid w:val="00204617"/>
    <w:rsid w:val="002048EF"/>
    <w:rsid w:val="00204906"/>
    <w:rsid w:val="00204AA9"/>
    <w:rsid w:val="00204BE0"/>
    <w:rsid w:val="00204F80"/>
    <w:rsid w:val="00204FDC"/>
    <w:rsid w:val="0020500C"/>
    <w:rsid w:val="00205010"/>
    <w:rsid w:val="00205258"/>
    <w:rsid w:val="002052EB"/>
    <w:rsid w:val="0020530F"/>
    <w:rsid w:val="002055E5"/>
    <w:rsid w:val="0020583B"/>
    <w:rsid w:val="00205A88"/>
    <w:rsid w:val="00205ACF"/>
    <w:rsid w:val="00205ADB"/>
    <w:rsid w:val="00205CC3"/>
    <w:rsid w:val="00205ECE"/>
    <w:rsid w:val="00205F4B"/>
    <w:rsid w:val="00205F92"/>
    <w:rsid w:val="00206030"/>
    <w:rsid w:val="00206037"/>
    <w:rsid w:val="00206186"/>
    <w:rsid w:val="002061CD"/>
    <w:rsid w:val="002063AB"/>
    <w:rsid w:val="002064AA"/>
    <w:rsid w:val="0020669E"/>
    <w:rsid w:val="002067F1"/>
    <w:rsid w:val="00206863"/>
    <w:rsid w:val="00206960"/>
    <w:rsid w:val="00206AE2"/>
    <w:rsid w:val="00206B63"/>
    <w:rsid w:val="00206B6C"/>
    <w:rsid w:val="00206C4E"/>
    <w:rsid w:val="00206C84"/>
    <w:rsid w:val="0020719C"/>
    <w:rsid w:val="002071AA"/>
    <w:rsid w:val="002072F8"/>
    <w:rsid w:val="0020737D"/>
    <w:rsid w:val="002073E7"/>
    <w:rsid w:val="0020749E"/>
    <w:rsid w:val="00207500"/>
    <w:rsid w:val="0020755F"/>
    <w:rsid w:val="002075EB"/>
    <w:rsid w:val="0020771E"/>
    <w:rsid w:val="00207861"/>
    <w:rsid w:val="002078B2"/>
    <w:rsid w:val="00207983"/>
    <w:rsid w:val="00207A1B"/>
    <w:rsid w:val="00207ADA"/>
    <w:rsid w:val="00207B0F"/>
    <w:rsid w:val="00207C69"/>
    <w:rsid w:val="00207D43"/>
    <w:rsid w:val="00207DA3"/>
    <w:rsid w:val="00207ED8"/>
    <w:rsid w:val="00207F34"/>
    <w:rsid w:val="00207F8D"/>
    <w:rsid w:val="00207F94"/>
    <w:rsid w:val="00210112"/>
    <w:rsid w:val="00210137"/>
    <w:rsid w:val="00210239"/>
    <w:rsid w:val="0021034D"/>
    <w:rsid w:val="00210383"/>
    <w:rsid w:val="002103ED"/>
    <w:rsid w:val="00210481"/>
    <w:rsid w:val="002104DE"/>
    <w:rsid w:val="002104F3"/>
    <w:rsid w:val="00210556"/>
    <w:rsid w:val="00210595"/>
    <w:rsid w:val="0021088E"/>
    <w:rsid w:val="00210939"/>
    <w:rsid w:val="00210A0D"/>
    <w:rsid w:val="00210BA7"/>
    <w:rsid w:val="00210C6F"/>
    <w:rsid w:val="00210D9D"/>
    <w:rsid w:val="00210E3E"/>
    <w:rsid w:val="00210E8F"/>
    <w:rsid w:val="00210EE2"/>
    <w:rsid w:val="00210F42"/>
    <w:rsid w:val="00211057"/>
    <w:rsid w:val="002110D6"/>
    <w:rsid w:val="0021112A"/>
    <w:rsid w:val="00211141"/>
    <w:rsid w:val="00211161"/>
    <w:rsid w:val="00211473"/>
    <w:rsid w:val="002115E3"/>
    <w:rsid w:val="002115E4"/>
    <w:rsid w:val="00211801"/>
    <w:rsid w:val="0021196B"/>
    <w:rsid w:val="00211A7B"/>
    <w:rsid w:val="00211D79"/>
    <w:rsid w:val="00211DF1"/>
    <w:rsid w:val="00211DFC"/>
    <w:rsid w:val="00211E01"/>
    <w:rsid w:val="00211EB4"/>
    <w:rsid w:val="00211F9B"/>
    <w:rsid w:val="002120A7"/>
    <w:rsid w:val="002121DE"/>
    <w:rsid w:val="0021226A"/>
    <w:rsid w:val="0021257B"/>
    <w:rsid w:val="002125C0"/>
    <w:rsid w:val="002127A5"/>
    <w:rsid w:val="00212842"/>
    <w:rsid w:val="00212921"/>
    <w:rsid w:val="002129E7"/>
    <w:rsid w:val="00212A78"/>
    <w:rsid w:val="00212E4B"/>
    <w:rsid w:val="0021302D"/>
    <w:rsid w:val="002134C3"/>
    <w:rsid w:val="00213532"/>
    <w:rsid w:val="002138CC"/>
    <w:rsid w:val="00213937"/>
    <w:rsid w:val="002139DD"/>
    <w:rsid w:val="00213AC2"/>
    <w:rsid w:val="00213B7C"/>
    <w:rsid w:val="00213B95"/>
    <w:rsid w:val="00213C2A"/>
    <w:rsid w:val="00213CF5"/>
    <w:rsid w:val="00213D52"/>
    <w:rsid w:val="00213EF5"/>
    <w:rsid w:val="00214014"/>
    <w:rsid w:val="00214411"/>
    <w:rsid w:val="00214412"/>
    <w:rsid w:val="002144C5"/>
    <w:rsid w:val="00214520"/>
    <w:rsid w:val="002147EC"/>
    <w:rsid w:val="00214812"/>
    <w:rsid w:val="002148A0"/>
    <w:rsid w:val="00214931"/>
    <w:rsid w:val="00214934"/>
    <w:rsid w:val="00214A94"/>
    <w:rsid w:val="00214B17"/>
    <w:rsid w:val="00214C1E"/>
    <w:rsid w:val="00214EBF"/>
    <w:rsid w:val="00214EC2"/>
    <w:rsid w:val="00214F93"/>
    <w:rsid w:val="00214FF9"/>
    <w:rsid w:val="0021517F"/>
    <w:rsid w:val="002151B1"/>
    <w:rsid w:val="00215601"/>
    <w:rsid w:val="00215688"/>
    <w:rsid w:val="00215796"/>
    <w:rsid w:val="0021584F"/>
    <w:rsid w:val="00215878"/>
    <w:rsid w:val="00215997"/>
    <w:rsid w:val="00215A64"/>
    <w:rsid w:val="00215B26"/>
    <w:rsid w:val="00215C97"/>
    <w:rsid w:val="00215D36"/>
    <w:rsid w:val="00215D63"/>
    <w:rsid w:val="00215DEA"/>
    <w:rsid w:val="00215EDC"/>
    <w:rsid w:val="00216077"/>
    <w:rsid w:val="00216218"/>
    <w:rsid w:val="00216260"/>
    <w:rsid w:val="002162EB"/>
    <w:rsid w:val="002163BC"/>
    <w:rsid w:val="002166B5"/>
    <w:rsid w:val="00216910"/>
    <w:rsid w:val="002169C2"/>
    <w:rsid w:val="002169EA"/>
    <w:rsid w:val="00216A3F"/>
    <w:rsid w:val="00216BE6"/>
    <w:rsid w:val="00216D0F"/>
    <w:rsid w:val="00216D47"/>
    <w:rsid w:val="00216DCA"/>
    <w:rsid w:val="00216E18"/>
    <w:rsid w:val="00216FDD"/>
    <w:rsid w:val="00217261"/>
    <w:rsid w:val="002178E0"/>
    <w:rsid w:val="00217997"/>
    <w:rsid w:val="00217A96"/>
    <w:rsid w:val="00217B1D"/>
    <w:rsid w:val="00217B30"/>
    <w:rsid w:val="00217D92"/>
    <w:rsid w:val="00217E6E"/>
    <w:rsid w:val="00220173"/>
    <w:rsid w:val="002205BA"/>
    <w:rsid w:val="002206ED"/>
    <w:rsid w:val="00220883"/>
    <w:rsid w:val="00220934"/>
    <w:rsid w:val="00220C7E"/>
    <w:rsid w:val="00220F96"/>
    <w:rsid w:val="00221293"/>
    <w:rsid w:val="002212AD"/>
    <w:rsid w:val="002212F2"/>
    <w:rsid w:val="0022138A"/>
    <w:rsid w:val="00221620"/>
    <w:rsid w:val="00221B78"/>
    <w:rsid w:val="00221C57"/>
    <w:rsid w:val="00221DD7"/>
    <w:rsid w:val="00222067"/>
    <w:rsid w:val="002222A4"/>
    <w:rsid w:val="002222B0"/>
    <w:rsid w:val="002222F9"/>
    <w:rsid w:val="0022260D"/>
    <w:rsid w:val="00222981"/>
    <w:rsid w:val="0022299F"/>
    <w:rsid w:val="00222BB6"/>
    <w:rsid w:val="00222D1F"/>
    <w:rsid w:val="00222E12"/>
    <w:rsid w:val="00222E4A"/>
    <w:rsid w:val="00222E4E"/>
    <w:rsid w:val="00222F43"/>
    <w:rsid w:val="002233C2"/>
    <w:rsid w:val="00223505"/>
    <w:rsid w:val="00223750"/>
    <w:rsid w:val="00223ABE"/>
    <w:rsid w:val="00223AEC"/>
    <w:rsid w:val="00223C31"/>
    <w:rsid w:val="00223CBD"/>
    <w:rsid w:val="00223E7F"/>
    <w:rsid w:val="00223F3B"/>
    <w:rsid w:val="002241DD"/>
    <w:rsid w:val="0022421E"/>
    <w:rsid w:val="002243C1"/>
    <w:rsid w:val="002247F4"/>
    <w:rsid w:val="002249DA"/>
    <w:rsid w:val="00224AB2"/>
    <w:rsid w:val="00224DE0"/>
    <w:rsid w:val="00224F68"/>
    <w:rsid w:val="00225141"/>
    <w:rsid w:val="002251EA"/>
    <w:rsid w:val="002252F4"/>
    <w:rsid w:val="00225359"/>
    <w:rsid w:val="002253DF"/>
    <w:rsid w:val="00225425"/>
    <w:rsid w:val="00225500"/>
    <w:rsid w:val="00225610"/>
    <w:rsid w:val="00225613"/>
    <w:rsid w:val="00225616"/>
    <w:rsid w:val="00225797"/>
    <w:rsid w:val="00225B2B"/>
    <w:rsid w:val="00225B69"/>
    <w:rsid w:val="00225BBC"/>
    <w:rsid w:val="00225BEC"/>
    <w:rsid w:val="00225D23"/>
    <w:rsid w:val="00225FD5"/>
    <w:rsid w:val="00226269"/>
    <w:rsid w:val="002262BA"/>
    <w:rsid w:val="00226341"/>
    <w:rsid w:val="0022639F"/>
    <w:rsid w:val="0022643F"/>
    <w:rsid w:val="0022665C"/>
    <w:rsid w:val="002266DC"/>
    <w:rsid w:val="002266ED"/>
    <w:rsid w:val="002267AA"/>
    <w:rsid w:val="002268DB"/>
    <w:rsid w:val="00226B43"/>
    <w:rsid w:val="00226E60"/>
    <w:rsid w:val="00227049"/>
    <w:rsid w:val="00227081"/>
    <w:rsid w:val="002273AF"/>
    <w:rsid w:val="002273F7"/>
    <w:rsid w:val="00227491"/>
    <w:rsid w:val="002274AE"/>
    <w:rsid w:val="0022773B"/>
    <w:rsid w:val="00227849"/>
    <w:rsid w:val="0022787C"/>
    <w:rsid w:val="002278B3"/>
    <w:rsid w:val="00227996"/>
    <w:rsid w:val="00227CB6"/>
    <w:rsid w:val="00227DD6"/>
    <w:rsid w:val="00227EA7"/>
    <w:rsid w:val="00227F72"/>
    <w:rsid w:val="00227FC6"/>
    <w:rsid w:val="00230157"/>
    <w:rsid w:val="002302E2"/>
    <w:rsid w:val="00230578"/>
    <w:rsid w:val="002305AF"/>
    <w:rsid w:val="002305CF"/>
    <w:rsid w:val="0023086E"/>
    <w:rsid w:val="002309D8"/>
    <w:rsid w:val="00230B18"/>
    <w:rsid w:val="00230B24"/>
    <w:rsid w:val="00230BFE"/>
    <w:rsid w:val="00230E70"/>
    <w:rsid w:val="00231099"/>
    <w:rsid w:val="00231152"/>
    <w:rsid w:val="002314A0"/>
    <w:rsid w:val="002315DE"/>
    <w:rsid w:val="00231677"/>
    <w:rsid w:val="00231680"/>
    <w:rsid w:val="00231A41"/>
    <w:rsid w:val="00231AFB"/>
    <w:rsid w:val="00231B56"/>
    <w:rsid w:val="00232186"/>
    <w:rsid w:val="0023218C"/>
    <w:rsid w:val="002321E1"/>
    <w:rsid w:val="002324AC"/>
    <w:rsid w:val="0023257B"/>
    <w:rsid w:val="00232661"/>
    <w:rsid w:val="002326E1"/>
    <w:rsid w:val="00232790"/>
    <w:rsid w:val="00232879"/>
    <w:rsid w:val="00232A81"/>
    <w:rsid w:val="00232E26"/>
    <w:rsid w:val="00232F08"/>
    <w:rsid w:val="00232F12"/>
    <w:rsid w:val="0023304A"/>
    <w:rsid w:val="00233113"/>
    <w:rsid w:val="0023318E"/>
    <w:rsid w:val="0023325C"/>
    <w:rsid w:val="002332B9"/>
    <w:rsid w:val="00233346"/>
    <w:rsid w:val="002334F0"/>
    <w:rsid w:val="0023366B"/>
    <w:rsid w:val="00233851"/>
    <w:rsid w:val="00233961"/>
    <w:rsid w:val="00233AB0"/>
    <w:rsid w:val="00233D13"/>
    <w:rsid w:val="00233E67"/>
    <w:rsid w:val="00233F76"/>
    <w:rsid w:val="00233FCF"/>
    <w:rsid w:val="00234378"/>
    <w:rsid w:val="002343C0"/>
    <w:rsid w:val="00234458"/>
    <w:rsid w:val="002344F0"/>
    <w:rsid w:val="00234589"/>
    <w:rsid w:val="00234644"/>
    <w:rsid w:val="0023483D"/>
    <w:rsid w:val="00234988"/>
    <w:rsid w:val="00234B85"/>
    <w:rsid w:val="00234D0F"/>
    <w:rsid w:val="00234DBA"/>
    <w:rsid w:val="00234EBA"/>
    <w:rsid w:val="00234F5D"/>
    <w:rsid w:val="00235200"/>
    <w:rsid w:val="002353C1"/>
    <w:rsid w:val="00235555"/>
    <w:rsid w:val="002358C8"/>
    <w:rsid w:val="00235A7C"/>
    <w:rsid w:val="00235AA2"/>
    <w:rsid w:val="00235AEF"/>
    <w:rsid w:val="00235B4A"/>
    <w:rsid w:val="00235CBD"/>
    <w:rsid w:val="00235DA5"/>
    <w:rsid w:val="00235F58"/>
    <w:rsid w:val="00235F9D"/>
    <w:rsid w:val="00236063"/>
    <w:rsid w:val="0023606C"/>
    <w:rsid w:val="002360E7"/>
    <w:rsid w:val="002362A2"/>
    <w:rsid w:val="0023644A"/>
    <w:rsid w:val="0023645A"/>
    <w:rsid w:val="0023672A"/>
    <w:rsid w:val="0023693F"/>
    <w:rsid w:val="00236BC4"/>
    <w:rsid w:val="00236BE5"/>
    <w:rsid w:val="00236DF1"/>
    <w:rsid w:val="00236DF2"/>
    <w:rsid w:val="00236E24"/>
    <w:rsid w:val="00236E46"/>
    <w:rsid w:val="0023733D"/>
    <w:rsid w:val="002373AF"/>
    <w:rsid w:val="002373EE"/>
    <w:rsid w:val="00237492"/>
    <w:rsid w:val="00237533"/>
    <w:rsid w:val="002376E1"/>
    <w:rsid w:val="00237743"/>
    <w:rsid w:val="00237943"/>
    <w:rsid w:val="00237E16"/>
    <w:rsid w:val="00237E35"/>
    <w:rsid w:val="00237E80"/>
    <w:rsid w:val="00237F52"/>
    <w:rsid w:val="0024007F"/>
    <w:rsid w:val="0024023A"/>
    <w:rsid w:val="00240858"/>
    <w:rsid w:val="002409BB"/>
    <w:rsid w:val="00240A89"/>
    <w:rsid w:val="00240D2E"/>
    <w:rsid w:val="00240ED0"/>
    <w:rsid w:val="00240ED7"/>
    <w:rsid w:val="00241306"/>
    <w:rsid w:val="00241351"/>
    <w:rsid w:val="00241627"/>
    <w:rsid w:val="00241689"/>
    <w:rsid w:val="0024176F"/>
    <w:rsid w:val="00241A7B"/>
    <w:rsid w:val="00241AD9"/>
    <w:rsid w:val="00241C23"/>
    <w:rsid w:val="00241F94"/>
    <w:rsid w:val="00241FCC"/>
    <w:rsid w:val="0024203C"/>
    <w:rsid w:val="00242136"/>
    <w:rsid w:val="002422BD"/>
    <w:rsid w:val="002423E6"/>
    <w:rsid w:val="00242402"/>
    <w:rsid w:val="00242524"/>
    <w:rsid w:val="002425AF"/>
    <w:rsid w:val="0024264C"/>
    <w:rsid w:val="002426F5"/>
    <w:rsid w:val="0024281E"/>
    <w:rsid w:val="002428B2"/>
    <w:rsid w:val="002428CB"/>
    <w:rsid w:val="00242B55"/>
    <w:rsid w:val="00242C7D"/>
    <w:rsid w:val="00242DD0"/>
    <w:rsid w:val="00242EC0"/>
    <w:rsid w:val="002430A4"/>
    <w:rsid w:val="0024365C"/>
    <w:rsid w:val="00243711"/>
    <w:rsid w:val="00243724"/>
    <w:rsid w:val="0024385D"/>
    <w:rsid w:val="0024389C"/>
    <w:rsid w:val="00243965"/>
    <w:rsid w:val="002439EB"/>
    <w:rsid w:val="00243C32"/>
    <w:rsid w:val="00243C8C"/>
    <w:rsid w:val="00243C8E"/>
    <w:rsid w:val="00243E4F"/>
    <w:rsid w:val="00243F54"/>
    <w:rsid w:val="00244335"/>
    <w:rsid w:val="0024437E"/>
    <w:rsid w:val="00244454"/>
    <w:rsid w:val="0024459B"/>
    <w:rsid w:val="002445A8"/>
    <w:rsid w:val="002446B5"/>
    <w:rsid w:val="002447F8"/>
    <w:rsid w:val="00244834"/>
    <w:rsid w:val="0024489B"/>
    <w:rsid w:val="00244E13"/>
    <w:rsid w:val="00244E19"/>
    <w:rsid w:val="00244FE2"/>
    <w:rsid w:val="002451FC"/>
    <w:rsid w:val="00245433"/>
    <w:rsid w:val="00245615"/>
    <w:rsid w:val="002456F6"/>
    <w:rsid w:val="0024572D"/>
    <w:rsid w:val="00245868"/>
    <w:rsid w:val="00245994"/>
    <w:rsid w:val="002459F4"/>
    <w:rsid w:val="00245A9A"/>
    <w:rsid w:val="00245AD0"/>
    <w:rsid w:val="00245F9B"/>
    <w:rsid w:val="0024600E"/>
    <w:rsid w:val="00246136"/>
    <w:rsid w:val="0024627B"/>
    <w:rsid w:val="0024632D"/>
    <w:rsid w:val="002464D3"/>
    <w:rsid w:val="002467B9"/>
    <w:rsid w:val="002468E9"/>
    <w:rsid w:val="0024697D"/>
    <w:rsid w:val="00246AD0"/>
    <w:rsid w:val="00246BE2"/>
    <w:rsid w:val="00246D8A"/>
    <w:rsid w:val="00247029"/>
    <w:rsid w:val="00247204"/>
    <w:rsid w:val="00247213"/>
    <w:rsid w:val="0024742A"/>
    <w:rsid w:val="00247594"/>
    <w:rsid w:val="002479BD"/>
    <w:rsid w:val="00247B18"/>
    <w:rsid w:val="00247BA0"/>
    <w:rsid w:val="00247F3B"/>
    <w:rsid w:val="00250129"/>
    <w:rsid w:val="00250320"/>
    <w:rsid w:val="0025035D"/>
    <w:rsid w:val="002505DF"/>
    <w:rsid w:val="0025061E"/>
    <w:rsid w:val="00250840"/>
    <w:rsid w:val="00250918"/>
    <w:rsid w:val="00250CE8"/>
    <w:rsid w:val="00250CF4"/>
    <w:rsid w:val="00250DAA"/>
    <w:rsid w:val="002510F5"/>
    <w:rsid w:val="002510F7"/>
    <w:rsid w:val="002511F6"/>
    <w:rsid w:val="00251516"/>
    <w:rsid w:val="00251634"/>
    <w:rsid w:val="00251917"/>
    <w:rsid w:val="00251AAD"/>
    <w:rsid w:val="00251C3A"/>
    <w:rsid w:val="00251F7B"/>
    <w:rsid w:val="0025209B"/>
    <w:rsid w:val="0025237B"/>
    <w:rsid w:val="002523FF"/>
    <w:rsid w:val="00252475"/>
    <w:rsid w:val="00252557"/>
    <w:rsid w:val="002526DE"/>
    <w:rsid w:val="002527DA"/>
    <w:rsid w:val="002528F8"/>
    <w:rsid w:val="002529BA"/>
    <w:rsid w:val="00252A09"/>
    <w:rsid w:val="00252E3E"/>
    <w:rsid w:val="0025302D"/>
    <w:rsid w:val="00253038"/>
    <w:rsid w:val="002530AE"/>
    <w:rsid w:val="00253212"/>
    <w:rsid w:val="00253280"/>
    <w:rsid w:val="00253374"/>
    <w:rsid w:val="002534A2"/>
    <w:rsid w:val="0025362A"/>
    <w:rsid w:val="00253838"/>
    <w:rsid w:val="00253B17"/>
    <w:rsid w:val="00253B81"/>
    <w:rsid w:val="00253BA5"/>
    <w:rsid w:val="00253BF8"/>
    <w:rsid w:val="00253D64"/>
    <w:rsid w:val="00254077"/>
    <w:rsid w:val="00254100"/>
    <w:rsid w:val="0025426E"/>
    <w:rsid w:val="00254350"/>
    <w:rsid w:val="00254485"/>
    <w:rsid w:val="00254563"/>
    <w:rsid w:val="002546C7"/>
    <w:rsid w:val="002546F7"/>
    <w:rsid w:val="00254A32"/>
    <w:rsid w:val="00254A49"/>
    <w:rsid w:val="00254CAB"/>
    <w:rsid w:val="00254D7D"/>
    <w:rsid w:val="00254D83"/>
    <w:rsid w:val="00254E31"/>
    <w:rsid w:val="00254ED9"/>
    <w:rsid w:val="00254F58"/>
    <w:rsid w:val="00254FBB"/>
    <w:rsid w:val="00255173"/>
    <w:rsid w:val="002551DF"/>
    <w:rsid w:val="002555E7"/>
    <w:rsid w:val="00255857"/>
    <w:rsid w:val="002558E0"/>
    <w:rsid w:val="002559CA"/>
    <w:rsid w:val="00255C69"/>
    <w:rsid w:val="00255E37"/>
    <w:rsid w:val="00255F50"/>
    <w:rsid w:val="00255FE6"/>
    <w:rsid w:val="00256224"/>
    <w:rsid w:val="002565CD"/>
    <w:rsid w:val="0025685E"/>
    <w:rsid w:val="00256A70"/>
    <w:rsid w:val="00256BAA"/>
    <w:rsid w:val="00256CF6"/>
    <w:rsid w:val="00256F3C"/>
    <w:rsid w:val="00257019"/>
    <w:rsid w:val="002571DA"/>
    <w:rsid w:val="002576C2"/>
    <w:rsid w:val="002577E4"/>
    <w:rsid w:val="00257A12"/>
    <w:rsid w:val="00257C9A"/>
    <w:rsid w:val="0026000E"/>
    <w:rsid w:val="002602B8"/>
    <w:rsid w:val="00260367"/>
    <w:rsid w:val="002603D4"/>
    <w:rsid w:val="002604D3"/>
    <w:rsid w:val="0026056C"/>
    <w:rsid w:val="002606EA"/>
    <w:rsid w:val="00260A01"/>
    <w:rsid w:val="00260A33"/>
    <w:rsid w:val="00260DCF"/>
    <w:rsid w:val="00260E0E"/>
    <w:rsid w:val="00260FFD"/>
    <w:rsid w:val="002610C2"/>
    <w:rsid w:val="00261198"/>
    <w:rsid w:val="0026119D"/>
    <w:rsid w:val="00261246"/>
    <w:rsid w:val="002612AA"/>
    <w:rsid w:val="002612FD"/>
    <w:rsid w:val="0026148F"/>
    <w:rsid w:val="00261542"/>
    <w:rsid w:val="00261612"/>
    <w:rsid w:val="0026179C"/>
    <w:rsid w:val="00261B7F"/>
    <w:rsid w:val="00261F2C"/>
    <w:rsid w:val="0026217F"/>
    <w:rsid w:val="00262205"/>
    <w:rsid w:val="0026223D"/>
    <w:rsid w:val="00262559"/>
    <w:rsid w:val="002626E7"/>
    <w:rsid w:val="0026275E"/>
    <w:rsid w:val="00262C0A"/>
    <w:rsid w:val="00262D92"/>
    <w:rsid w:val="00262DCB"/>
    <w:rsid w:val="00262EDD"/>
    <w:rsid w:val="00263531"/>
    <w:rsid w:val="00263722"/>
    <w:rsid w:val="00263818"/>
    <w:rsid w:val="002638FC"/>
    <w:rsid w:val="00263980"/>
    <w:rsid w:val="00263989"/>
    <w:rsid w:val="002639D3"/>
    <w:rsid w:val="00263A08"/>
    <w:rsid w:val="00263C6C"/>
    <w:rsid w:val="00263CA0"/>
    <w:rsid w:val="00263E89"/>
    <w:rsid w:val="00263EE2"/>
    <w:rsid w:val="00264005"/>
    <w:rsid w:val="00264048"/>
    <w:rsid w:val="00264222"/>
    <w:rsid w:val="002643B9"/>
    <w:rsid w:val="00264798"/>
    <w:rsid w:val="002647B1"/>
    <w:rsid w:val="00264862"/>
    <w:rsid w:val="002649AF"/>
    <w:rsid w:val="00264B40"/>
    <w:rsid w:val="00264E8B"/>
    <w:rsid w:val="00264F5B"/>
    <w:rsid w:val="00264FEA"/>
    <w:rsid w:val="00265005"/>
    <w:rsid w:val="0026577E"/>
    <w:rsid w:val="0026598C"/>
    <w:rsid w:val="00265C57"/>
    <w:rsid w:val="00265E97"/>
    <w:rsid w:val="00265FC2"/>
    <w:rsid w:val="00265FE8"/>
    <w:rsid w:val="00266479"/>
    <w:rsid w:val="002665EF"/>
    <w:rsid w:val="00266987"/>
    <w:rsid w:val="00266B4F"/>
    <w:rsid w:val="00266BDE"/>
    <w:rsid w:val="00266CB3"/>
    <w:rsid w:val="00266D9A"/>
    <w:rsid w:val="00266EB4"/>
    <w:rsid w:val="00266F72"/>
    <w:rsid w:val="00266FBC"/>
    <w:rsid w:val="002670B5"/>
    <w:rsid w:val="0026736F"/>
    <w:rsid w:val="002673CA"/>
    <w:rsid w:val="002673ED"/>
    <w:rsid w:val="00267509"/>
    <w:rsid w:val="00267620"/>
    <w:rsid w:val="002676EC"/>
    <w:rsid w:val="00267751"/>
    <w:rsid w:val="00267774"/>
    <w:rsid w:val="00267914"/>
    <w:rsid w:val="00267BFD"/>
    <w:rsid w:val="00267D0C"/>
    <w:rsid w:val="00267ED0"/>
    <w:rsid w:val="0027023C"/>
    <w:rsid w:val="00270850"/>
    <w:rsid w:val="002708D3"/>
    <w:rsid w:val="00270971"/>
    <w:rsid w:val="00270F1C"/>
    <w:rsid w:val="002710BB"/>
    <w:rsid w:val="002711E3"/>
    <w:rsid w:val="002714DA"/>
    <w:rsid w:val="002715EA"/>
    <w:rsid w:val="00271CE5"/>
    <w:rsid w:val="00271CE7"/>
    <w:rsid w:val="00271D33"/>
    <w:rsid w:val="00271D72"/>
    <w:rsid w:val="00271DEE"/>
    <w:rsid w:val="00271E1F"/>
    <w:rsid w:val="00271F36"/>
    <w:rsid w:val="0027205F"/>
    <w:rsid w:val="0027213B"/>
    <w:rsid w:val="002722E4"/>
    <w:rsid w:val="002728DC"/>
    <w:rsid w:val="00272964"/>
    <w:rsid w:val="00272AAF"/>
    <w:rsid w:val="00272AD9"/>
    <w:rsid w:val="00272D12"/>
    <w:rsid w:val="00273110"/>
    <w:rsid w:val="0027319D"/>
    <w:rsid w:val="002734CB"/>
    <w:rsid w:val="00273763"/>
    <w:rsid w:val="002737FE"/>
    <w:rsid w:val="00273832"/>
    <w:rsid w:val="0027389D"/>
    <w:rsid w:val="002738A3"/>
    <w:rsid w:val="002739E1"/>
    <w:rsid w:val="00273BD6"/>
    <w:rsid w:val="00273E6E"/>
    <w:rsid w:val="00273F27"/>
    <w:rsid w:val="00273F2D"/>
    <w:rsid w:val="00274086"/>
    <w:rsid w:val="002740E0"/>
    <w:rsid w:val="002741CE"/>
    <w:rsid w:val="002742DB"/>
    <w:rsid w:val="00274331"/>
    <w:rsid w:val="00274374"/>
    <w:rsid w:val="002744FC"/>
    <w:rsid w:val="0027456D"/>
    <w:rsid w:val="002745D3"/>
    <w:rsid w:val="0027474A"/>
    <w:rsid w:val="00274800"/>
    <w:rsid w:val="0027482B"/>
    <w:rsid w:val="0027485B"/>
    <w:rsid w:val="002748CC"/>
    <w:rsid w:val="00274958"/>
    <w:rsid w:val="00274AEE"/>
    <w:rsid w:val="00274B56"/>
    <w:rsid w:val="00274C22"/>
    <w:rsid w:val="00274CFA"/>
    <w:rsid w:val="00274DC7"/>
    <w:rsid w:val="00275041"/>
    <w:rsid w:val="00275222"/>
    <w:rsid w:val="00275389"/>
    <w:rsid w:val="002753FD"/>
    <w:rsid w:val="0027548B"/>
    <w:rsid w:val="002754A6"/>
    <w:rsid w:val="002756D6"/>
    <w:rsid w:val="002757C0"/>
    <w:rsid w:val="002757F4"/>
    <w:rsid w:val="002757FC"/>
    <w:rsid w:val="002758CB"/>
    <w:rsid w:val="00275AE1"/>
    <w:rsid w:val="00275B49"/>
    <w:rsid w:val="00275BF3"/>
    <w:rsid w:val="00275CF6"/>
    <w:rsid w:val="00275DF6"/>
    <w:rsid w:val="00275FCB"/>
    <w:rsid w:val="00276256"/>
    <w:rsid w:val="0027626B"/>
    <w:rsid w:val="00276387"/>
    <w:rsid w:val="002763C3"/>
    <w:rsid w:val="002767E1"/>
    <w:rsid w:val="00276898"/>
    <w:rsid w:val="002768A6"/>
    <w:rsid w:val="00276AB6"/>
    <w:rsid w:val="00276BCF"/>
    <w:rsid w:val="00276ED1"/>
    <w:rsid w:val="00276FCB"/>
    <w:rsid w:val="002770BD"/>
    <w:rsid w:val="002770C6"/>
    <w:rsid w:val="002770E9"/>
    <w:rsid w:val="00277155"/>
    <w:rsid w:val="0027755A"/>
    <w:rsid w:val="00277649"/>
    <w:rsid w:val="002778EB"/>
    <w:rsid w:val="0027799C"/>
    <w:rsid w:val="002779E3"/>
    <w:rsid w:val="00277A7E"/>
    <w:rsid w:val="00277C75"/>
    <w:rsid w:val="002800EB"/>
    <w:rsid w:val="0028026C"/>
    <w:rsid w:val="0028037D"/>
    <w:rsid w:val="00280422"/>
    <w:rsid w:val="002805CF"/>
    <w:rsid w:val="00280956"/>
    <w:rsid w:val="00280BFC"/>
    <w:rsid w:val="00280C46"/>
    <w:rsid w:val="00280D5E"/>
    <w:rsid w:val="00280E6E"/>
    <w:rsid w:val="00281080"/>
    <w:rsid w:val="002813B9"/>
    <w:rsid w:val="00281400"/>
    <w:rsid w:val="00281843"/>
    <w:rsid w:val="002818FF"/>
    <w:rsid w:val="00281A8C"/>
    <w:rsid w:val="00281B8F"/>
    <w:rsid w:val="00281DCF"/>
    <w:rsid w:val="00281EFB"/>
    <w:rsid w:val="00282223"/>
    <w:rsid w:val="00282224"/>
    <w:rsid w:val="0028225D"/>
    <w:rsid w:val="00282490"/>
    <w:rsid w:val="002827E5"/>
    <w:rsid w:val="0028294C"/>
    <w:rsid w:val="00282C2E"/>
    <w:rsid w:val="00282E88"/>
    <w:rsid w:val="00282EBC"/>
    <w:rsid w:val="00282F97"/>
    <w:rsid w:val="0028303B"/>
    <w:rsid w:val="002833C8"/>
    <w:rsid w:val="0028345A"/>
    <w:rsid w:val="0028372B"/>
    <w:rsid w:val="002839A5"/>
    <w:rsid w:val="00283A16"/>
    <w:rsid w:val="00283A2F"/>
    <w:rsid w:val="00283A91"/>
    <w:rsid w:val="00283B49"/>
    <w:rsid w:val="00283C0F"/>
    <w:rsid w:val="00283D9A"/>
    <w:rsid w:val="00283F0F"/>
    <w:rsid w:val="00284117"/>
    <w:rsid w:val="0028438F"/>
    <w:rsid w:val="00284451"/>
    <w:rsid w:val="00284862"/>
    <w:rsid w:val="00284928"/>
    <w:rsid w:val="0028493D"/>
    <w:rsid w:val="0028499A"/>
    <w:rsid w:val="00284B95"/>
    <w:rsid w:val="00284BB9"/>
    <w:rsid w:val="00284F3A"/>
    <w:rsid w:val="00285206"/>
    <w:rsid w:val="00285290"/>
    <w:rsid w:val="0028547E"/>
    <w:rsid w:val="00285548"/>
    <w:rsid w:val="002855F3"/>
    <w:rsid w:val="00285848"/>
    <w:rsid w:val="002858BA"/>
    <w:rsid w:val="002859D9"/>
    <w:rsid w:val="00285B39"/>
    <w:rsid w:val="00285EC1"/>
    <w:rsid w:val="00285FDC"/>
    <w:rsid w:val="0028610B"/>
    <w:rsid w:val="00286291"/>
    <w:rsid w:val="0028648A"/>
    <w:rsid w:val="00286550"/>
    <w:rsid w:val="00286794"/>
    <w:rsid w:val="00286911"/>
    <w:rsid w:val="00286DC6"/>
    <w:rsid w:val="00286DDE"/>
    <w:rsid w:val="00286E1D"/>
    <w:rsid w:val="0028710D"/>
    <w:rsid w:val="002872AE"/>
    <w:rsid w:val="00287304"/>
    <w:rsid w:val="00287567"/>
    <w:rsid w:val="0028764F"/>
    <w:rsid w:val="002877AD"/>
    <w:rsid w:val="00287928"/>
    <w:rsid w:val="00287A3C"/>
    <w:rsid w:val="00287A74"/>
    <w:rsid w:val="00287D9F"/>
    <w:rsid w:val="00287E6C"/>
    <w:rsid w:val="00287FDF"/>
    <w:rsid w:val="0029015D"/>
    <w:rsid w:val="002901AF"/>
    <w:rsid w:val="002903E7"/>
    <w:rsid w:val="00290479"/>
    <w:rsid w:val="00290519"/>
    <w:rsid w:val="00290577"/>
    <w:rsid w:val="00290721"/>
    <w:rsid w:val="00290BED"/>
    <w:rsid w:val="00290C41"/>
    <w:rsid w:val="00290CD9"/>
    <w:rsid w:val="00290D6F"/>
    <w:rsid w:val="00290D72"/>
    <w:rsid w:val="0029144E"/>
    <w:rsid w:val="00291680"/>
    <w:rsid w:val="0029178E"/>
    <w:rsid w:val="00291867"/>
    <w:rsid w:val="0029190B"/>
    <w:rsid w:val="00291957"/>
    <w:rsid w:val="00291F1E"/>
    <w:rsid w:val="00292009"/>
    <w:rsid w:val="0029209F"/>
    <w:rsid w:val="002920D2"/>
    <w:rsid w:val="00292151"/>
    <w:rsid w:val="00292282"/>
    <w:rsid w:val="0029254C"/>
    <w:rsid w:val="0029267A"/>
    <w:rsid w:val="002926D2"/>
    <w:rsid w:val="0029271E"/>
    <w:rsid w:val="00292726"/>
    <w:rsid w:val="00292761"/>
    <w:rsid w:val="002928F3"/>
    <w:rsid w:val="002929C4"/>
    <w:rsid w:val="002929E7"/>
    <w:rsid w:val="00292A10"/>
    <w:rsid w:val="00292C3A"/>
    <w:rsid w:val="00292C50"/>
    <w:rsid w:val="00292CC6"/>
    <w:rsid w:val="00292FB0"/>
    <w:rsid w:val="002930E0"/>
    <w:rsid w:val="002930EA"/>
    <w:rsid w:val="002931A5"/>
    <w:rsid w:val="0029330C"/>
    <w:rsid w:val="0029345A"/>
    <w:rsid w:val="00293936"/>
    <w:rsid w:val="00293962"/>
    <w:rsid w:val="00293A27"/>
    <w:rsid w:val="00293B03"/>
    <w:rsid w:val="00293B1C"/>
    <w:rsid w:val="00293B9B"/>
    <w:rsid w:val="00293CB2"/>
    <w:rsid w:val="00293D4F"/>
    <w:rsid w:val="00293EEF"/>
    <w:rsid w:val="00293F5F"/>
    <w:rsid w:val="00294291"/>
    <w:rsid w:val="00294381"/>
    <w:rsid w:val="0029444B"/>
    <w:rsid w:val="00294569"/>
    <w:rsid w:val="0029473B"/>
    <w:rsid w:val="0029497F"/>
    <w:rsid w:val="00294983"/>
    <w:rsid w:val="00294984"/>
    <w:rsid w:val="00294AB7"/>
    <w:rsid w:val="00294BD5"/>
    <w:rsid w:val="00294BE6"/>
    <w:rsid w:val="00294CE8"/>
    <w:rsid w:val="00295036"/>
    <w:rsid w:val="0029509D"/>
    <w:rsid w:val="002953B8"/>
    <w:rsid w:val="00295504"/>
    <w:rsid w:val="002956E3"/>
    <w:rsid w:val="00295851"/>
    <w:rsid w:val="00295938"/>
    <w:rsid w:val="002959AB"/>
    <w:rsid w:val="002959F6"/>
    <w:rsid w:val="00295A2C"/>
    <w:rsid w:val="00295A37"/>
    <w:rsid w:val="00295BCB"/>
    <w:rsid w:val="00295C90"/>
    <w:rsid w:val="00295FB4"/>
    <w:rsid w:val="00296007"/>
    <w:rsid w:val="00296168"/>
    <w:rsid w:val="00296172"/>
    <w:rsid w:val="002962F9"/>
    <w:rsid w:val="00296374"/>
    <w:rsid w:val="0029641B"/>
    <w:rsid w:val="002964D8"/>
    <w:rsid w:val="002967A0"/>
    <w:rsid w:val="002967FB"/>
    <w:rsid w:val="0029693A"/>
    <w:rsid w:val="00296985"/>
    <w:rsid w:val="00296A59"/>
    <w:rsid w:val="00296A6E"/>
    <w:rsid w:val="00296AED"/>
    <w:rsid w:val="00296C59"/>
    <w:rsid w:val="00296CDA"/>
    <w:rsid w:val="00297076"/>
    <w:rsid w:val="0029707C"/>
    <w:rsid w:val="0029712E"/>
    <w:rsid w:val="0029731B"/>
    <w:rsid w:val="0029732B"/>
    <w:rsid w:val="0029738F"/>
    <w:rsid w:val="00297476"/>
    <w:rsid w:val="0029761F"/>
    <w:rsid w:val="00297670"/>
    <w:rsid w:val="0029774C"/>
    <w:rsid w:val="002979DA"/>
    <w:rsid w:val="00297A31"/>
    <w:rsid w:val="00297C42"/>
    <w:rsid w:val="00297D4D"/>
    <w:rsid w:val="00297DDF"/>
    <w:rsid w:val="002A0250"/>
    <w:rsid w:val="002A0276"/>
    <w:rsid w:val="002A04F5"/>
    <w:rsid w:val="002A064D"/>
    <w:rsid w:val="002A0848"/>
    <w:rsid w:val="002A0979"/>
    <w:rsid w:val="002A0DC0"/>
    <w:rsid w:val="002A0E23"/>
    <w:rsid w:val="002A0FF9"/>
    <w:rsid w:val="002A10F8"/>
    <w:rsid w:val="002A1501"/>
    <w:rsid w:val="002A19C4"/>
    <w:rsid w:val="002A1AC7"/>
    <w:rsid w:val="002A1B50"/>
    <w:rsid w:val="002A1C8B"/>
    <w:rsid w:val="002A1F6B"/>
    <w:rsid w:val="002A231C"/>
    <w:rsid w:val="002A2336"/>
    <w:rsid w:val="002A258A"/>
    <w:rsid w:val="002A263C"/>
    <w:rsid w:val="002A2685"/>
    <w:rsid w:val="002A298F"/>
    <w:rsid w:val="002A2A29"/>
    <w:rsid w:val="002A2BAE"/>
    <w:rsid w:val="002A2CB0"/>
    <w:rsid w:val="002A2D84"/>
    <w:rsid w:val="002A2EA1"/>
    <w:rsid w:val="002A2F44"/>
    <w:rsid w:val="002A2FF8"/>
    <w:rsid w:val="002A3108"/>
    <w:rsid w:val="002A31AC"/>
    <w:rsid w:val="002A31F1"/>
    <w:rsid w:val="002A3233"/>
    <w:rsid w:val="002A34E2"/>
    <w:rsid w:val="002A356F"/>
    <w:rsid w:val="002A3A0C"/>
    <w:rsid w:val="002A3AE4"/>
    <w:rsid w:val="002A3B45"/>
    <w:rsid w:val="002A3D48"/>
    <w:rsid w:val="002A3E2A"/>
    <w:rsid w:val="002A4431"/>
    <w:rsid w:val="002A45BE"/>
    <w:rsid w:val="002A4649"/>
    <w:rsid w:val="002A4849"/>
    <w:rsid w:val="002A4B96"/>
    <w:rsid w:val="002A4C5F"/>
    <w:rsid w:val="002A4CC4"/>
    <w:rsid w:val="002A4CF0"/>
    <w:rsid w:val="002A4DD4"/>
    <w:rsid w:val="002A5017"/>
    <w:rsid w:val="002A50A5"/>
    <w:rsid w:val="002A513B"/>
    <w:rsid w:val="002A5395"/>
    <w:rsid w:val="002A5678"/>
    <w:rsid w:val="002A58A1"/>
    <w:rsid w:val="002A5B87"/>
    <w:rsid w:val="002A5C4F"/>
    <w:rsid w:val="002A5D46"/>
    <w:rsid w:val="002A5E3E"/>
    <w:rsid w:val="002A5F0F"/>
    <w:rsid w:val="002A5F90"/>
    <w:rsid w:val="002A600A"/>
    <w:rsid w:val="002A6421"/>
    <w:rsid w:val="002A645E"/>
    <w:rsid w:val="002A647F"/>
    <w:rsid w:val="002A64AE"/>
    <w:rsid w:val="002A65B1"/>
    <w:rsid w:val="002A65DE"/>
    <w:rsid w:val="002A6767"/>
    <w:rsid w:val="002A68D5"/>
    <w:rsid w:val="002A6A47"/>
    <w:rsid w:val="002A6A9B"/>
    <w:rsid w:val="002A6B61"/>
    <w:rsid w:val="002A6C7D"/>
    <w:rsid w:val="002A6DE9"/>
    <w:rsid w:val="002A7548"/>
    <w:rsid w:val="002A768C"/>
    <w:rsid w:val="002A7756"/>
    <w:rsid w:val="002A7814"/>
    <w:rsid w:val="002A7B83"/>
    <w:rsid w:val="002A7FA3"/>
    <w:rsid w:val="002B01CD"/>
    <w:rsid w:val="002B025C"/>
    <w:rsid w:val="002B0396"/>
    <w:rsid w:val="002B0403"/>
    <w:rsid w:val="002B09A1"/>
    <w:rsid w:val="002B0A6D"/>
    <w:rsid w:val="002B0ACA"/>
    <w:rsid w:val="002B0AE7"/>
    <w:rsid w:val="002B0B7F"/>
    <w:rsid w:val="002B0C16"/>
    <w:rsid w:val="002B0D5D"/>
    <w:rsid w:val="002B0DBC"/>
    <w:rsid w:val="002B0E07"/>
    <w:rsid w:val="002B0FFB"/>
    <w:rsid w:val="002B1390"/>
    <w:rsid w:val="002B156D"/>
    <w:rsid w:val="002B15CC"/>
    <w:rsid w:val="002B1619"/>
    <w:rsid w:val="002B164F"/>
    <w:rsid w:val="002B16B4"/>
    <w:rsid w:val="002B16D2"/>
    <w:rsid w:val="002B1866"/>
    <w:rsid w:val="002B1987"/>
    <w:rsid w:val="002B199C"/>
    <w:rsid w:val="002B1B96"/>
    <w:rsid w:val="002B1BF6"/>
    <w:rsid w:val="002B2305"/>
    <w:rsid w:val="002B23E2"/>
    <w:rsid w:val="002B23EB"/>
    <w:rsid w:val="002B2A8A"/>
    <w:rsid w:val="002B2AD4"/>
    <w:rsid w:val="002B2B53"/>
    <w:rsid w:val="002B2C59"/>
    <w:rsid w:val="002B2CB2"/>
    <w:rsid w:val="002B2CF9"/>
    <w:rsid w:val="002B2D58"/>
    <w:rsid w:val="002B2D82"/>
    <w:rsid w:val="002B2DFF"/>
    <w:rsid w:val="002B2E5B"/>
    <w:rsid w:val="002B2E73"/>
    <w:rsid w:val="002B2EDB"/>
    <w:rsid w:val="002B2F19"/>
    <w:rsid w:val="002B30B4"/>
    <w:rsid w:val="002B319D"/>
    <w:rsid w:val="002B31AD"/>
    <w:rsid w:val="002B32FD"/>
    <w:rsid w:val="002B3409"/>
    <w:rsid w:val="002B34D5"/>
    <w:rsid w:val="002B354A"/>
    <w:rsid w:val="002B3831"/>
    <w:rsid w:val="002B393B"/>
    <w:rsid w:val="002B3AE1"/>
    <w:rsid w:val="002B3B57"/>
    <w:rsid w:val="002B3B8D"/>
    <w:rsid w:val="002B3C4A"/>
    <w:rsid w:val="002B3C56"/>
    <w:rsid w:val="002B3D70"/>
    <w:rsid w:val="002B3DAC"/>
    <w:rsid w:val="002B3E50"/>
    <w:rsid w:val="002B3FE0"/>
    <w:rsid w:val="002B4131"/>
    <w:rsid w:val="002B41A7"/>
    <w:rsid w:val="002B4273"/>
    <w:rsid w:val="002B4413"/>
    <w:rsid w:val="002B4475"/>
    <w:rsid w:val="002B44C8"/>
    <w:rsid w:val="002B45BD"/>
    <w:rsid w:val="002B4671"/>
    <w:rsid w:val="002B4696"/>
    <w:rsid w:val="002B4713"/>
    <w:rsid w:val="002B47FB"/>
    <w:rsid w:val="002B481C"/>
    <w:rsid w:val="002B4864"/>
    <w:rsid w:val="002B48C8"/>
    <w:rsid w:val="002B4958"/>
    <w:rsid w:val="002B4A76"/>
    <w:rsid w:val="002B4ADC"/>
    <w:rsid w:val="002B4CAB"/>
    <w:rsid w:val="002B4EB9"/>
    <w:rsid w:val="002B5039"/>
    <w:rsid w:val="002B5073"/>
    <w:rsid w:val="002B51D1"/>
    <w:rsid w:val="002B52BC"/>
    <w:rsid w:val="002B5334"/>
    <w:rsid w:val="002B538D"/>
    <w:rsid w:val="002B55DF"/>
    <w:rsid w:val="002B576F"/>
    <w:rsid w:val="002B58C7"/>
    <w:rsid w:val="002B58CC"/>
    <w:rsid w:val="002B59A2"/>
    <w:rsid w:val="002B5D98"/>
    <w:rsid w:val="002B5E6B"/>
    <w:rsid w:val="002B5E83"/>
    <w:rsid w:val="002B5EFA"/>
    <w:rsid w:val="002B620E"/>
    <w:rsid w:val="002B632B"/>
    <w:rsid w:val="002B638B"/>
    <w:rsid w:val="002B63F0"/>
    <w:rsid w:val="002B6638"/>
    <w:rsid w:val="002B6643"/>
    <w:rsid w:val="002B6645"/>
    <w:rsid w:val="002B66CF"/>
    <w:rsid w:val="002B6700"/>
    <w:rsid w:val="002B6934"/>
    <w:rsid w:val="002B69D3"/>
    <w:rsid w:val="002B6B8F"/>
    <w:rsid w:val="002B6BDB"/>
    <w:rsid w:val="002B6C7B"/>
    <w:rsid w:val="002B6DB7"/>
    <w:rsid w:val="002B6E50"/>
    <w:rsid w:val="002B6E57"/>
    <w:rsid w:val="002B7020"/>
    <w:rsid w:val="002B7181"/>
    <w:rsid w:val="002B733E"/>
    <w:rsid w:val="002B73B2"/>
    <w:rsid w:val="002B7538"/>
    <w:rsid w:val="002B7883"/>
    <w:rsid w:val="002B7991"/>
    <w:rsid w:val="002B7C00"/>
    <w:rsid w:val="002B7C89"/>
    <w:rsid w:val="002C00A9"/>
    <w:rsid w:val="002C036B"/>
    <w:rsid w:val="002C05D1"/>
    <w:rsid w:val="002C093F"/>
    <w:rsid w:val="002C0C07"/>
    <w:rsid w:val="002C0E78"/>
    <w:rsid w:val="002C0F09"/>
    <w:rsid w:val="002C0FEC"/>
    <w:rsid w:val="002C129C"/>
    <w:rsid w:val="002C13EF"/>
    <w:rsid w:val="002C1494"/>
    <w:rsid w:val="002C1579"/>
    <w:rsid w:val="002C179A"/>
    <w:rsid w:val="002C1830"/>
    <w:rsid w:val="002C18F1"/>
    <w:rsid w:val="002C1939"/>
    <w:rsid w:val="002C197F"/>
    <w:rsid w:val="002C1A94"/>
    <w:rsid w:val="002C1EE9"/>
    <w:rsid w:val="002C20F4"/>
    <w:rsid w:val="002C217B"/>
    <w:rsid w:val="002C2280"/>
    <w:rsid w:val="002C23D4"/>
    <w:rsid w:val="002C24EA"/>
    <w:rsid w:val="002C277F"/>
    <w:rsid w:val="002C28CD"/>
    <w:rsid w:val="002C2930"/>
    <w:rsid w:val="002C29D5"/>
    <w:rsid w:val="002C29E4"/>
    <w:rsid w:val="002C2AAE"/>
    <w:rsid w:val="002C2AC0"/>
    <w:rsid w:val="002C2BFF"/>
    <w:rsid w:val="002C2C92"/>
    <w:rsid w:val="002C2DBC"/>
    <w:rsid w:val="002C2F9C"/>
    <w:rsid w:val="002C2FBA"/>
    <w:rsid w:val="002C3066"/>
    <w:rsid w:val="002C3147"/>
    <w:rsid w:val="002C32D4"/>
    <w:rsid w:val="002C351E"/>
    <w:rsid w:val="002C37D5"/>
    <w:rsid w:val="002C3803"/>
    <w:rsid w:val="002C3940"/>
    <w:rsid w:val="002C3981"/>
    <w:rsid w:val="002C39E7"/>
    <w:rsid w:val="002C3B07"/>
    <w:rsid w:val="002C3BFD"/>
    <w:rsid w:val="002C3F11"/>
    <w:rsid w:val="002C40ED"/>
    <w:rsid w:val="002C41AF"/>
    <w:rsid w:val="002C41B2"/>
    <w:rsid w:val="002C41CD"/>
    <w:rsid w:val="002C4259"/>
    <w:rsid w:val="002C43DD"/>
    <w:rsid w:val="002C443A"/>
    <w:rsid w:val="002C4503"/>
    <w:rsid w:val="002C4601"/>
    <w:rsid w:val="002C461A"/>
    <w:rsid w:val="002C47E4"/>
    <w:rsid w:val="002C4C0C"/>
    <w:rsid w:val="002C4CA5"/>
    <w:rsid w:val="002C4E39"/>
    <w:rsid w:val="002C52AB"/>
    <w:rsid w:val="002C5484"/>
    <w:rsid w:val="002C54E5"/>
    <w:rsid w:val="002C553D"/>
    <w:rsid w:val="002C5968"/>
    <w:rsid w:val="002C597C"/>
    <w:rsid w:val="002C5A7A"/>
    <w:rsid w:val="002C5E1B"/>
    <w:rsid w:val="002C60FF"/>
    <w:rsid w:val="002C6106"/>
    <w:rsid w:val="002C6163"/>
    <w:rsid w:val="002C64D3"/>
    <w:rsid w:val="002C64F1"/>
    <w:rsid w:val="002C67ED"/>
    <w:rsid w:val="002C6816"/>
    <w:rsid w:val="002C69C4"/>
    <w:rsid w:val="002C6E50"/>
    <w:rsid w:val="002C6F6E"/>
    <w:rsid w:val="002C709A"/>
    <w:rsid w:val="002C72A7"/>
    <w:rsid w:val="002C742A"/>
    <w:rsid w:val="002C78B0"/>
    <w:rsid w:val="002C791C"/>
    <w:rsid w:val="002C7B26"/>
    <w:rsid w:val="002C7C10"/>
    <w:rsid w:val="002D00DE"/>
    <w:rsid w:val="002D0300"/>
    <w:rsid w:val="002D05B0"/>
    <w:rsid w:val="002D06B5"/>
    <w:rsid w:val="002D076C"/>
    <w:rsid w:val="002D07CA"/>
    <w:rsid w:val="002D083F"/>
    <w:rsid w:val="002D0FA8"/>
    <w:rsid w:val="002D1330"/>
    <w:rsid w:val="002D149A"/>
    <w:rsid w:val="002D18A8"/>
    <w:rsid w:val="002D1937"/>
    <w:rsid w:val="002D1C2C"/>
    <w:rsid w:val="002D201A"/>
    <w:rsid w:val="002D203E"/>
    <w:rsid w:val="002D21CF"/>
    <w:rsid w:val="002D2209"/>
    <w:rsid w:val="002D2540"/>
    <w:rsid w:val="002D2695"/>
    <w:rsid w:val="002D2831"/>
    <w:rsid w:val="002D2947"/>
    <w:rsid w:val="002D29D0"/>
    <w:rsid w:val="002D29DF"/>
    <w:rsid w:val="002D2C37"/>
    <w:rsid w:val="002D2D1D"/>
    <w:rsid w:val="002D2E7E"/>
    <w:rsid w:val="002D2F0C"/>
    <w:rsid w:val="002D333A"/>
    <w:rsid w:val="002D3395"/>
    <w:rsid w:val="002D3522"/>
    <w:rsid w:val="002D379B"/>
    <w:rsid w:val="002D38E8"/>
    <w:rsid w:val="002D3B1F"/>
    <w:rsid w:val="002D3B3E"/>
    <w:rsid w:val="002D3F44"/>
    <w:rsid w:val="002D3FB1"/>
    <w:rsid w:val="002D4064"/>
    <w:rsid w:val="002D40DD"/>
    <w:rsid w:val="002D41B7"/>
    <w:rsid w:val="002D4238"/>
    <w:rsid w:val="002D455C"/>
    <w:rsid w:val="002D4700"/>
    <w:rsid w:val="002D4795"/>
    <w:rsid w:val="002D49F4"/>
    <w:rsid w:val="002D4AE6"/>
    <w:rsid w:val="002D4CEA"/>
    <w:rsid w:val="002D4D0F"/>
    <w:rsid w:val="002D4DA1"/>
    <w:rsid w:val="002D4E66"/>
    <w:rsid w:val="002D4E7F"/>
    <w:rsid w:val="002D4ED9"/>
    <w:rsid w:val="002D4EEE"/>
    <w:rsid w:val="002D5285"/>
    <w:rsid w:val="002D5331"/>
    <w:rsid w:val="002D5387"/>
    <w:rsid w:val="002D53B0"/>
    <w:rsid w:val="002D53E7"/>
    <w:rsid w:val="002D5661"/>
    <w:rsid w:val="002D572D"/>
    <w:rsid w:val="002D57A1"/>
    <w:rsid w:val="002D5B1E"/>
    <w:rsid w:val="002D5BE9"/>
    <w:rsid w:val="002D5C10"/>
    <w:rsid w:val="002D5E09"/>
    <w:rsid w:val="002D5FBE"/>
    <w:rsid w:val="002D6120"/>
    <w:rsid w:val="002D638A"/>
    <w:rsid w:val="002D6537"/>
    <w:rsid w:val="002D6ADA"/>
    <w:rsid w:val="002D70E1"/>
    <w:rsid w:val="002D713A"/>
    <w:rsid w:val="002D7172"/>
    <w:rsid w:val="002D7193"/>
    <w:rsid w:val="002D739E"/>
    <w:rsid w:val="002D76C4"/>
    <w:rsid w:val="002D77AB"/>
    <w:rsid w:val="002D7A20"/>
    <w:rsid w:val="002D7C46"/>
    <w:rsid w:val="002D7C91"/>
    <w:rsid w:val="002D7CCF"/>
    <w:rsid w:val="002D7E5D"/>
    <w:rsid w:val="002E00A5"/>
    <w:rsid w:val="002E0135"/>
    <w:rsid w:val="002E0143"/>
    <w:rsid w:val="002E014D"/>
    <w:rsid w:val="002E03DB"/>
    <w:rsid w:val="002E041E"/>
    <w:rsid w:val="002E04BE"/>
    <w:rsid w:val="002E06F7"/>
    <w:rsid w:val="002E07E7"/>
    <w:rsid w:val="002E08C6"/>
    <w:rsid w:val="002E0A61"/>
    <w:rsid w:val="002E0AD8"/>
    <w:rsid w:val="002E0B44"/>
    <w:rsid w:val="002E0C22"/>
    <w:rsid w:val="002E0D2C"/>
    <w:rsid w:val="002E1198"/>
    <w:rsid w:val="002E126B"/>
    <w:rsid w:val="002E13ED"/>
    <w:rsid w:val="002E13F7"/>
    <w:rsid w:val="002E1418"/>
    <w:rsid w:val="002E1440"/>
    <w:rsid w:val="002E150B"/>
    <w:rsid w:val="002E1556"/>
    <w:rsid w:val="002E162A"/>
    <w:rsid w:val="002E1703"/>
    <w:rsid w:val="002E1902"/>
    <w:rsid w:val="002E1C12"/>
    <w:rsid w:val="002E1C83"/>
    <w:rsid w:val="002E1CDB"/>
    <w:rsid w:val="002E1D36"/>
    <w:rsid w:val="002E1D6E"/>
    <w:rsid w:val="002E1E6D"/>
    <w:rsid w:val="002E1F9C"/>
    <w:rsid w:val="002E1FA1"/>
    <w:rsid w:val="002E2071"/>
    <w:rsid w:val="002E22DE"/>
    <w:rsid w:val="002E2360"/>
    <w:rsid w:val="002E23B6"/>
    <w:rsid w:val="002E25D3"/>
    <w:rsid w:val="002E26E4"/>
    <w:rsid w:val="002E281D"/>
    <w:rsid w:val="002E2834"/>
    <w:rsid w:val="002E294B"/>
    <w:rsid w:val="002E2B77"/>
    <w:rsid w:val="002E2D7B"/>
    <w:rsid w:val="002E2F36"/>
    <w:rsid w:val="002E3162"/>
    <w:rsid w:val="002E349F"/>
    <w:rsid w:val="002E35D6"/>
    <w:rsid w:val="002E360B"/>
    <w:rsid w:val="002E37C3"/>
    <w:rsid w:val="002E3997"/>
    <w:rsid w:val="002E3AD0"/>
    <w:rsid w:val="002E3AF9"/>
    <w:rsid w:val="002E3C0E"/>
    <w:rsid w:val="002E3C5D"/>
    <w:rsid w:val="002E3DDB"/>
    <w:rsid w:val="002E3EB7"/>
    <w:rsid w:val="002E4229"/>
    <w:rsid w:val="002E4279"/>
    <w:rsid w:val="002E42DC"/>
    <w:rsid w:val="002E42F9"/>
    <w:rsid w:val="002E447E"/>
    <w:rsid w:val="002E44E0"/>
    <w:rsid w:val="002E45E1"/>
    <w:rsid w:val="002E4622"/>
    <w:rsid w:val="002E47D3"/>
    <w:rsid w:val="002E4874"/>
    <w:rsid w:val="002E4C3D"/>
    <w:rsid w:val="002E4C99"/>
    <w:rsid w:val="002E4C9B"/>
    <w:rsid w:val="002E4D95"/>
    <w:rsid w:val="002E4E1B"/>
    <w:rsid w:val="002E52EC"/>
    <w:rsid w:val="002E540C"/>
    <w:rsid w:val="002E549D"/>
    <w:rsid w:val="002E5832"/>
    <w:rsid w:val="002E5969"/>
    <w:rsid w:val="002E5B9A"/>
    <w:rsid w:val="002E5D39"/>
    <w:rsid w:val="002E5ECA"/>
    <w:rsid w:val="002E5F6D"/>
    <w:rsid w:val="002E5FD0"/>
    <w:rsid w:val="002E6033"/>
    <w:rsid w:val="002E6037"/>
    <w:rsid w:val="002E60E6"/>
    <w:rsid w:val="002E6127"/>
    <w:rsid w:val="002E616D"/>
    <w:rsid w:val="002E6227"/>
    <w:rsid w:val="002E62FC"/>
    <w:rsid w:val="002E6336"/>
    <w:rsid w:val="002E645B"/>
    <w:rsid w:val="002E6526"/>
    <w:rsid w:val="002E65F4"/>
    <w:rsid w:val="002E666E"/>
    <w:rsid w:val="002E6689"/>
    <w:rsid w:val="002E6705"/>
    <w:rsid w:val="002E6939"/>
    <w:rsid w:val="002E6C05"/>
    <w:rsid w:val="002E6C43"/>
    <w:rsid w:val="002E6CD1"/>
    <w:rsid w:val="002E6D6D"/>
    <w:rsid w:val="002E6DEB"/>
    <w:rsid w:val="002E6DFD"/>
    <w:rsid w:val="002E6E57"/>
    <w:rsid w:val="002E6F75"/>
    <w:rsid w:val="002E70BB"/>
    <w:rsid w:val="002E73CC"/>
    <w:rsid w:val="002E7442"/>
    <w:rsid w:val="002E75DB"/>
    <w:rsid w:val="002E76DE"/>
    <w:rsid w:val="002E77F8"/>
    <w:rsid w:val="002E7879"/>
    <w:rsid w:val="002E7899"/>
    <w:rsid w:val="002E7AED"/>
    <w:rsid w:val="002E7B2F"/>
    <w:rsid w:val="002E7B57"/>
    <w:rsid w:val="002E7CF8"/>
    <w:rsid w:val="002E7DCC"/>
    <w:rsid w:val="002E7F88"/>
    <w:rsid w:val="002F01FA"/>
    <w:rsid w:val="002F02FC"/>
    <w:rsid w:val="002F0442"/>
    <w:rsid w:val="002F04DA"/>
    <w:rsid w:val="002F0601"/>
    <w:rsid w:val="002F077F"/>
    <w:rsid w:val="002F07A9"/>
    <w:rsid w:val="002F08AF"/>
    <w:rsid w:val="002F0AB2"/>
    <w:rsid w:val="002F0C9C"/>
    <w:rsid w:val="002F0FDE"/>
    <w:rsid w:val="002F1020"/>
    <w:rsid w:val="002F108F"/>
    <w:rsid w:val="002F1156"/>
    <w:rsid w:val="002F1419"/>
    <w:rsid w:val="002F155A"/>
    <w:rsid w:val="002F1ADF"/>
    <w:rsid w:val="002F1B67"/>
    <w:rsid w:val="002F1D72"/>
    <w:rsid w:val="002F1D91"/>
    <w:rsid w:val="002F1FF7"/>
    <w:rsid w:val="002F207A"/>
    <w:rsid w:val="002F2286"/>
    <w:rsid w:val="002F242B"/>
    <w:rsid w:val="002F25AB"/>
    <w:rsid w:val="002F25EA"/>
    <w:rsid w:val="002F283E"/>
    <w:rsid w:val="002F28AF"/>
    <w:rsid w:val="002F28EB"/>
    <w:rsid w:val="002F2976"/>
    <w:rsid w:val="002F2A07"/>
    <w:rsid w:val="002F2BD4"/>
    <w:rsid w:val="002F2FC7"/>
    <w:rsid w:val="002F3118"/>
    <w:rsid w:val="002F3163"/>
    <w:rsid w:val="002F31DE"/>
    <w:rsid w:val="002F3202"/>
    <w:rsid w:val="002F3360"/>
    <w:rsid w:val="002F3367"/>
    <w:rsid w:val="002F34AD"/>
    <w:rsid w:val="002F34C2"/>
    <w:rsid w:val="002F36A0"/>
    <w:rsid w:val="002F3813"/>
    <w:rsid w:val="002F38B3"/>
    <w:rsid w:val="002F396F"/>
    <w:rsid w:val="002F3AAA"/>
    <w:rsid w:val="002F3AF9"/>
    <w:rsid w:val="002F3CFE"/>
    <w:rsid w:val="002F3DEB"/>
    <w:rsid w:val="002F3F0F"/>
    <w:rsid w:val="002F42C4"/>
    <w:rsid w:val="002F437D"/>
    <w:rsid w:val="002F43A7"/>
    <w:rsid w:val="002F4413"/>
    <w:rsid w:val="002F455D"/>
    <w:rsid w:val="002F46CC"/>
    <w:rsid w:val="002F4744"/>
    <w:rsid w:val="002F4757"/>
    <w:rsid w:val="002F482D"/>
    <w:rsid w:val="002F4FCB"/>
    <w:rsid w:val="002F4FE8"/>
    <w:rsid w:val="002F501F"/>
    <w:rsid w:val="002F5034"/>
    <w:rsid w:val="002F55FB"/>
    <w:rsid w:val="002F5699"/>
    <w:rsid w:val="002F56D6"/>
    <w:rsid w:val="002F57B1"/>
    <w:rsid w:val="002F588A"/>
    <w:rsid w:val="002F5C25"/>
    <w:rsid w:val="002F5D89"/>
    <w:rsid w:val="002F5DAD"/>
    <w:rsid w:val="002F5F3A"/>
    <w:rsid w:val="002F5F5C"/>
    <w:rsid w:val="002F5F82"/>
    <w:rsid w:val="002F5F9B"/>
    <w:rsid w:val="002F62C4"/>
    <w:rsid w:val="002F6306"/>
    <w:rsid w:val="002F6770"/>
    <w:rsid w:val="002F6954"/>
    <w:rsid w:val="002F6B23"/>
    <w:rsid w:val="002F7249"/>
    <w:rsid w:val="002F7376"/>
    <w:rsid w:val="002F73C1"/>
    <w:rsid w:val="002F74DF"/>
    <w:rsid w:val="002F75C6"/>
    <w:rsid w:val="002F7766"/>
    <w:rsid w:val="002F7919"/>
    <w:rsid w:val="002F7A26"/>
    <w:rsid w:val="002F7AAD"/>
    <w:rsid w:val="002F7BF8"/>
    <w:rsid w:val="002F7CFF"/>
    <w:rsid w:val="002F7D6A"/>
    <w:rsid w:val="002F7E49"/>
    <w:rsid w:val="002F7FAF"/>
    <w:rsid w:val="0030007D"/>
    <w:rsid w:val="0030010D"/>
    <w:rsid w:val="00300167"/>
    <w:rsid w:val="0030034B"/>
    <w:rsid w:val="00300467"/>
    <w:rsid w:val="0030050F"/>
    <w:rsid w:val="0030062A"/>
    <w:rsid w:val="0030081A"/>
    <w:rsid w:val="00300977"/>
    <w:rsid w:val="00300B90"/>
    <w:rsid w:val="00300C02"/>
    <w:rsid w:val="00300CD1"/>
    <w:rsid w:val="00300E31"/>
    <w:rsid w:val="00300E61"/>
    <w:rsid w:val="00301109"/>
    <w:rsid w:val="00301182"/>
    <w:rsid w:val="003011AC"/>
    <w:rsid w:val="00301206"/>
    <w:rsid w:val="0030126E"/>
    <w:rsid w:val="00301272"/>
    <w:rsid w:val="0030131F"/>
    <w:rsid w:val="0030158F"/>
    <w:rsid w:val="00301A70"/>
    <w:rsid w:val="00301ADC"/>
    <w:rsid w:val="00301AF8"/>
    <w:rsid w:val="00301CF7"/>
    <w:rsid w:val="00301D3A"/>
    <w:rsid w:val="00301E62"/>
    <w:rsid w:val="00301EC4"/>
    <w:rsid w:val="00301F9A"/>
    <w:rsid w:val="0030213A"/>
    <w:rsid w:val="0030214C"/>
    <w:rsid w:val="00302192"/>
    <w:rsid w:val="00302215"/>
    <w:rsid w:val="003022C3"/>
    <w:rsid w:val="003022E2"/>
    <w:rsid w:val="0030236B"/>
    <w:rsid w:val="00302398"/>
    <w:rsid w:val="003023C5"/>
    <w:rsid w:val="0030241A"/>
    <w:rsid w:val="0030247B"/>
    <w:rsid w:val="00302497"/>
    <w:rsid w:val="00302529"/>
    <w:rsid w:val="0030258C"/>
    <w:rsid w:val="0030283A"/>
    <w:rsid w:val="003028BE"/>
    <w:rsid w:val="00302B35"/>
    <w:rsid w:val="00302D02"/>
    <w:rsid w:val="00302D4D"/>
    <w:rsid w:val="00302EF0"/>
    <w:rsid w:val="00302FB3"/>
    <w:rsid w:val="00302FDC"/>
    <w:rsid w:val="003031A0"/>
    <w:rsid w:val="00303275"/>
    <w:rsid w:val="0030328C"/>
    <w:rsid w:val="0030338E"/>
    <w:rsid w:val="00303709"/>
    <w:rsid w:val="00303842"/>
    <w:rsid w:val="00303872"/>
    <w:rsid w:val="00303D1B"/>
    <w:rsid w:val="00303DD2"/>
    <w:rsid w:val="00303DE1"/>
    <w:rsid w:val="00303EB5"/>
    <w:rsid w:val="00303FA6"/>
    <w:rsid w:val="00303FF3"/>
    <w:rsid w:val="003043D3"/>
    <w:rsid w:val="0030455A"/>
    <w:rsid w:val="003049D2"/>
    <w:rsid w:val="00304AAB"/>
    <w:rsid w:val="00304DE9"/>
    <w:rsid w:val="00304EC3"/>
    <w:rsid w:val="00304EC7"/>
    <w:rsid w:val="00304F9A"/>
    <w:rsid w:val="00304FFA"/>
    <w:rsid w:val="003051F0"/>
    <w:rsid w:val="00305222"/>
    <w:rsid w:val="003054B6"/>
    <w:rsid w:val="003056CE"/>
    <w:rsid w:val="003056EA"/>
    <w:rsid w:val="003057D8"/>
    <w:rsid w:val="003059D8"/>
    <w:rsid w:val="00305A6E"/>
    <w:rsid w:val="00305A71"/>
    <w:rsid w:val="00305BA5"/>
    <w:rsid w:val="0030619E"/>
    <w:rsid w:val="003063E8"/>
    <w:rsid w:val="0030654C"/>
    <w:rsid w:val="003065DB"/>
    <w:rsid w:val="003065E7"/>
    <w:rsid w:val="003067FE"/>
    <w:rsid w:val="00306C00"/>
    <w:rsid w:val="00306E60"/>
    <w:rsid w:val="00306F58"/>
    <w:rsid w:val="00306FAB"/>
    <w:rsid w:val="00306FB0"/>
    <w:rsid w:val="003071F8"/>
    <w:rsid w:val="00307337"/>
    <w:rsid w:val="0030757F"/>
    <w:rsid w:val="003075FB"/>
    <w:rsid w:val="00307611"/>
    <w:rsid w:val="00307825"/>
    <w:rsid w:val="00307A06"/>
    <w:rsid w:val="00307A43"/>
    <w:rsid w:val="00307B43"/>
    <w:rsid w:val="00307B9D"/>
    <w:rsid w:val="00307C8D"/>
    <w:rsid w:val="00307CD9"/>
    <w:rsid w:val="00307EA7"/>
    <w:rsid w:val="00307FAB"/>
    <w:rsid w:val="0031019E"/>
    <w:rsid w:val="003101A4"/>
    <w:rsid w:val="00310478"/>
    <w:rsid w:val="0031061B"/>
    <w:rsid w:val="003109AB"/>
    <w:rsid w:val="00310A86"/>
    <w:rsid w:val="00310A8E"/>
    <w:rsid w:val="00310B7F"/>
    <w:rsid w:val="00310CB9"/>
    <w:rsid w:val="00310E99"/>
    <w:rsid w:val="00310F34"/>
    <w:rsid w:val="00310F4F"/>
    <w:rsid w:val="00311008"/>
    <w:rsid w:val="0031106D"/>
    <w:rsid w:val="0031108C"/>
    <w:rsid w:val="0031117D"/>
    <w:rsid w:val="00311739"/>
    <w:rsid w:val="0031182E"/>
    <w:rsid w:val="00311B1A"/>
    <w:rsid w:val="00311FA4"/>
    <w:rsid w:val="00311FC3"/>
    <w:rsid w:val="00311FF0"/>
    <w:rsid w:val="0031202B"/>
    <w:rsid w:val="0031212A"/>
    <w:rsid w:val="00312465"/>
    <w:rsid w:val="00312756"/>
    <w:rsid w:val="003127C8"/>
    <w:rsid w:val="0031293A"/>
    <w:rsid w:val="00312A43"/>
    <w:rsid w:val="00312B86"/>
    <w:rsid w:val="00312DF8"/>
    <w:rsid w:val="00312E36"/>
    <w:rsid w:val="00312EEF"/>
    <w:rsid w:val="00312F76"/>
    <w:rsid w:val="00312F82"/>
    <w:rsid w:val="00313091"/>
    <w:rsid w:val="003130EC"/>
    <w:rsid w:val="0031315D"/>
    <w:rsid w:val="003132A3"/>
    <w:rsid w:val="003132A8"/>
    <w:rsid w:val="003132E9"/>
    <w:rsid w:val="003134AD"/>
    <w:rsid w:val="0031353C"/>
    <w:rsid w:val="00313579"/>
    <w:rsid w:val="003135A1"/>
    <w:rsid w:val="003138CE"/>
    <w:rsid w:val="0031393A"/>
    <w:rsid w:val="00313F39"/>
    <w:rsid w:val="00313FDD"/>
    <w:rsid w:val="003140CC"/>
    <w:rsid w:val="00314212"/>
    <w:rsid w:val="003143AB"/>
    <w:rsid w:val="003146F9"/>
    <w:rsid w:val="00314801"/>
    <w:rsid w:val="0031487F"/>
    <w:rsid w:val="003149AE"/>
    <w:rsid w:val="00314A49"/>
    <w:rsid w:val="00314B92"/>
    <w:rsid w:val="00314D10"/>
    <w:rsid w:val="00314F2C"/>
    <w:rsid w:val="00315030"/>
    <w:rsid w:val="003151A4"/>
    <w:rsid w:val="003152A8"/>
    <w:rsid w:val="00315353"/>
    <w:rsid w:val="0031535C"/>
    <w:rsid w:val="003153CC"/>
    <w:rsid w:val="00315444"/>
    <w:rsid w:val="0031550D"/>
    <w:rsid w:val="003155A5"/>
    <w:rsid w:val="00315657"/>
    <w:rsid w:val="003158A0"/>
    <w:rsid w:val="003158DB"/>
    <w:rsid w:val="00315B0B"/>
    <w:rsid w:val="00315CAF"/>
    <w:rsid w:val="00315FAE"/>
    <w:rsid w:val="003161D2"/>
    <w:rsid w:val="00316605"/>
    <w:rsid w:val="00316750"/>
    <w:rsid w:val="00316804"/>
    <w:rsid w:val="00316831"/>
    <w:rsid w:val="00316909"/>
    <w:rsid w:val="00316A04"/>
    <w:rsid w:val="00316A14"/>
    <w:rsid w:val="00316BCD"/>
    <w:rsid w:val="00316C67"/>
    <w:rsid w:val="00316C76"/>
    <w:rsid w:val="00316F7B"/>
    <w:rsid w:val="00316F8C"/>
    <w:rsid w:val="003170FD"/>
    <w:rsid w:val="00317389"/>
    <w:rsid w:val="00317496"/>
    <w:rsid w:val="00317573"/>
    <w:rsid w:val="003176B6"/>
    <w:rsid w:val="00317758"/>
    <w:rsid w:val="0031779D"/>
    <w:rsid w:val="00317825"/>
    <w:rsid w:val="00317873"/>
    <w:rsid w:val="003179A8"/>
    <w:rsid w:val="00317A63"/>
    <w:rsid w:val="00317A8D"/>
    <w:rsid w:val="0032018B"/>
    <w:rsid w:val="003203AA"/>
    <w:rsid w:val="00320661"/>
    <w:rsid w:val="0032085A"/>
    <w:rsid w:val="00320F59"/>
    <w:rsid w:val="00321161"/>
    <w:rsid w:val="0032133A"/>
    <w:rsid w:val="0032157C"/>
    <w:rsid w:val="003215DD"/>
    <w:rsid w:val="00321721"/>
    <w:rsid w:val="00321731"/>
    <w:rsid w:val="00321747"/>
    <w:rsid w:val="00321BF2"/>
    <w:rsid w:val="00321D30"/>
    <w:rsid w:val="00321D43"/>
    <w:rsid w:val="00321DE2"/>
    <w:rsid w:val="00321ED8"/>
    <w:rsid w:val="00321F66"/>
    <w:rsid w:val="00321F71"/>
    <w:rsid w:val="00321FC0"/>
    <w:rsid w:val="003220CE"/>
    <w:rsid w:val="00322772"/>
    <w:rsid w:val="00322882"/>
    <w:rsid w:val="00322ADF"/>
    <w:rsid w:val="00322C92"/>
    <w:rsid w:val="00322D18"/>
    <w:rsid w:val="00322F4C"/>
    <w:rsid w:val="003230AB"/>
    <w:rsid w:val="00323142"/>
    <w:rsid w:val="0032328F"/>
    <w:rsid w:val="00323312"/>
    <w:rsid w:val="003234BE"/>
    <w:rsid w:val="003235B0"/>
    <w:rsid w:val="003236CC"/>
    <w:rsid w:val="003238C6"/>
    <w:rsid w:val="00323ADD"/>
    <w:rsid w:val="00323DC1"/>
    <w:rsid w:val="00323E81"/>
    <w:rsid w:val="00323F23"/>
    <w:rsid w:val="00323F58"/>
    <w:rsid w:val="0032403D"/>
    <w:rsid w:val="00324065"/>
    <w:rsid w:val="003242CD"/>
    <w:rsid w:val="003243ED"/>
    <w:rsid w:val="0032443E"/>
    <w:rsid w:val="0032455B"/>
    <w:rsid w:val="003245AB"/>
    <w:rsid w:val="003245B8"/>
    <w:rsid w:val="003245F6"/>
    <w:rsid w:val="0032476C"/>
    <w:rsid w:val="0032494F"/>
    <w:rsid w:val="00324C3A"/>
    <w:rsid w:val="00324E60"/>
    <w:rsid w:val="00324F95"/>
    <w:rsid w:val="00324FF4"/>
    <w:rsid w:val="00325136"/>
    <w:rsid w:val="00325155"/>
    <w:rsid w:val="003254C8"/>
    <w:rsid w:val="00325504"/>
    <w:rsid w:val="0032556E"/>
    <w:rsid w:val="0032557E"/>
    <w:rsid w:val="00325581"/>
    <w:rsid w:val="0032566F"/>
    <w:rsid w:val="00325766"/>
    <w:rsid w:val="003258A4"/>
    <w:rsid w:val="00325965"/>
    <w:rsid w:val="00325AEC"/>
    <w:rsid w:val="00325DD1"/>
    <w:rsid w:val="0032604A"/>
    <w:rsid w:val="00326086"/>
    <w:rsid w:val="0032645C"/>
    <w:rsid w:val="003264F8"/>
    <w:rsid w:val="00326914"/>
    <w:rsid w:val="00326950"/>
    <w:rsid w:val="003269BA"/>
    <w:rsid w:val="00326D56"/>
    <w:rsid w:val="00326DA5"/>
    <w:rsid w:val="00326E48"/>
    <w:rsid w:val="003273D5"/>
    <w:rsid w:val="00327628"/>
    <w:rsid w:val="0032794D"/>
    <w:rsid w:val="00327B9E"/>
    <w:rsid w:val="00327C8B"/>
    <w:rsid w:val="00327D10"/>
    <w:rsid w:val="00327D9C"/>
    <w:rsid w:val="00327DF6"/>
    <w:rsid w:val="00327DFD"/>
    <w:rsid w:val="00327F08"/>
    <w:rsid w:val="00327FDF"/>
    <w:rsid w:val="00327FF9"/>
    <w:rsid w:val="0033063B"/>
    <w:rsid w:val="003309FC"/>
    <w:rsid w:val="00330AFB"/>
    <w:rsid w:val="00330B4E"/>
    <w:rsid w:val="00330B65"/>
    <w:rsid w:val="00330BA2"/>
    <w:rsid w:val="00330C57"/>
    <w:rsid w:val="00330CA1"/>
    <w:rsid w:val="00330DFC"/>
    <w:rsid w:val="00331007"/>
    <w:rsid w:val="00331168"/>
    <w:rsid w:val="003311D4"/>
    <w:rsid w:val="0033144D"/>
    <w:rsid w:val="0033147D"/>
    <w:rsid w:val="0033159D"/>
    <w:rsid w:val="003315DD"/>
    <w:rsid w:val="00331960"/>
    <w:rsid w:val="00331AD4"/>
    <w:rsid w:val="00331AE1"/>
    <w:rsid w:val="00331B47"/>
    <w:rsid w:val="00331D20"/>
    <w:rsid w:val="00331DEA"/>
    <w:rsid w:val="00331E70"/>
    <w:rsid w:val="00331FBD"/>
    <w:rsid w:val="0033207D"/>
    <w:rsid w:val="003322A3"/>
    <w:rsid w:val="003324BD"/>
    <w:rsid w:val="003325B0"/>
    <w:rsid w:val="00332625"/>
    <w:rsid w:val="00332F09"/>
    <w:rsid w:val="00333451"/>
    <w:rsid w:val="003334E1"/>
    <w:rsid w:val="003335BE"/>
    <w:rsid w:val="00333762"/>
    <w:rsid w:val="003337DA"/>
    <w:rsid w:val="00333952"/>
    <w:rsid w:val="00333A8E"/>
    <w:rsid w:val="00333A9D"/>
    <w:rsid w:val="00333ABA"/>
    <w:rsid w:val="00333F01"/>
    <w:rsid w:val="00333F91"/>
    <w:rsid w:val="00333FD4"/>
    <w:rsid w:val="00334062"/>
    <w:rsid w:val="00334150"/>
    <w:rsid w:val="0033417F"/>
    <w:rsid w:val="0033424B"/>
    <w:rsid w:val="00334516"/>
    <w:rsid w:val="0033454D"/>
    <w:rsid w:val="00334746"/>
    <w:rsid w:val="00334829"/>
    <w:rsid w:val="00334854"/>
    <w:rsid w:val="003348F9"/>
    <w:rsid w:val="0033494D"/>
    <w:rsid w:val="00334B6F"/>
    <w:rsid w:val="00334C1B"/>
    <w:rsid w:val="00334D9A"/>
    <w:rsid w:val="00334EF5"/>
    <w:rsid w:val="00334F7C"/>
    <w:rsid w:val="00334FDF"/>
    <w:rsid w:val="0033502D"/>
    <w:rsid w:val="0033514F"/>
    <w:rsid w:val="0033543B"/>
    <w:rsid w:val="00335582"/>
    <w:rsid w:val="0033590C"/>
    <w:rsid w:val="00335A05"/>
    <w:rsid w:val="00335AE7"/>
    <w:rsid w:val="00335CFC"/>
    <w:rsid w:val="00335E51"/>
    <w:rsid w:val="00335EB1"/>
    <w:rsid w:val="00335F57"/>
    <w:rsid w:val="0033623D"/>
    <w:rsid w:val="003362F3"/>
    <w:rsid w:val="0033630C"/>
    <w:rsid w:val="00336338"/>
    <w:rsid w:val="0033645D"/>
    <w:rsid w:val="00336473"/>
    <w:rsid w:val="00336737"/>
    <w:rsid w:val="003368DB"/>
    <w:rsid w:val="00336BB7"/>
    <w:rsid w:val="00336CBC"/>
    <w:rsid w:val="00336CDC"/>
    <w:rsid w:val="00336F41"/>
    <w:rsid w:val="003371C2"/>
    <w:rsid w:val="003372BC"/>
    <w:rsid w:val="00337397"/>
    <w:rsid w:val="00337595"/>
    <w:rsid w:val="0033771B"/>
    <w:rsid w:val="00337B5C"/>
    <w:rsid w:val="00337BC1"/>
    <w:rsid w:val="00337DDF"/>
    <w:rsid w:val="00337DEB"/>
    <w:rsid w:val="00337E1A"/>
    <w:rsid w:val="00340151"/>
    <w:rsid w:val="003401AD"/>
    <w:rsid w:val="003403E8"/>
    <w:rsid w:val="0034043C"/>
    <w:rsid w:val="003405E6"/>
    <w:rsid w:val="003406EB"/>
    <w:rsid w:val="0034072A"/>
    <w:rsid w:val="00340984"/>
    <w:rsid w:val="00340C09"/>
    <w:rsid w:val="00340E98"/>
    <w:rsid w:val="0034115F"/>
    <w:rsid w:val="003411C8"/>
    <w:rsid w:val="003411E4"/>
    <w:rsid w:val="0034127A"/>
    <w:rsid w:val="00341738"/>
    <w:rsid w:val="00341739"/>
    <w:rsid w:val="0034185B"/>
    <w:rsid w:val="00341884"/>
    <w:rsid w:val="0034191E"/>
    <w:rsid w:val="00341A6A"/>
    <w:rsid w:val="00341CE6"/>
    <w:rsid w:val="00342358"/>
    <w:rsid w:val="003423FF"/>
    <w:rsid w:val="00342439"/>
    <w:rsid w:val="00342677"/>
    <w:rsid w:val="003426ED"/>
    <w:rsid w:val="0034273C"/>
    <w:rsid w:val="00342786"/>
    <w:rsid w:val="003427E8"/>
    <w:rsid w:val="003427F9"/>
    <w:rsid w:val="003428D9"/>
    <w:rsid w:val="00342A6F"/>
    <w:rsid w:val="00342DAA"/>
    <w:rsid w:val="00342F6E"/>
    <w:rsid w:val="0034304B"/>
    <w:rsid w:val="003432A2"/>
    <w:rsid w:val="003434BC"/>
    <w:rsid w:val="003438C2"/>
    <w:rsid w:val="00343A2B"/>
    <w:rsid w:val="00343B2F"/>
    <w:rsid w:val="00343EEF"/>
    <w:rsid w:val="00343FC5"/>
    <w:rsid w:val="003440C1"/>
    <w:rsid w:val="003443F2"/>
    <w:rsid w:val="0034459F"/>
    <w:rsid w:val="003445ED"/>
    <w:rsid w:val="00344756"/>
    <w:rsid w:val="00344951"/>
    <w:rsid w:val="00344A15"/>
    <w:rsid w:val="00344AFA"/>
    <w:rsid w:val="00344AFB"/>
    <w:rsid w:val="00344B2F"/>
    <w:rsid w:val="00344D1C"/>
    <w:rsid w:val="0034507B"/>
    <w:rsid w:val="00345313"/>
    <w:rsid w:val="003453DE"/>
    <w:rsid w:val="00345561"/>
    <w:rsid w:val="00345563"/>
    <w:rsid w:val="003455D5"/>
    <w:rsid w:val="0034565E"/>
    <w:rsid w:val="0034568B"/>
    <w:rsid w:val="00345862"/>
    <w:rsid w:val="00345869"/>
    <w:rsid w:val="00345934"/>
    <w:rsid w:val="00345975"/>
    <w:rsid w:val="00345AFA"/>
    <w:rsid w:val="00345E7B"/>
    <w:rsid w:val="00345ECE"/>
    <w:rsid w:val="00345EF4"/>
    <w:rsid w:val="00346027"/>
    <w:rsid w:val="00346151"/>
    <w:rsid w:val="0034645C"/>
    <w:rsid w:val="0034647A"/>
    <w:rsid w:val="00346800"/>
    <w:rsid w:val="00346985"/>
    <w:rsid w:val="00346A5B"/>
    <w:rsid w:val="00346CF0"/>
    <w:rsid w:val="00346D55"/>
    <w:rsid w:val="00346DB8"/>
    <w:rsid w:val="003471F8"/>
    <w:rsid w:val="003472DB"/>
    <w:rsid w:val="003473F8"/>
    <w:rsid w:val="003474DB"/>
    <w:rsid w:val="00347508"/>
    <w:rsid w:val="0034757A"/>
    <w:rsid w:val="0034781F"/>
    <w:rsid w:val="003478D4"/>
    <w:rsid w:val="003478D9"/>
    <w:rsid w:val="003479B9"/>
    <w:rsid w:val="00347B4B"/>
    <w:rsid w:val="00347C3A"/>
    <w:rsid w:val="00347C46"/>
    <w:rsid w:val="00347D30"/>
    <w:rsid w:val="00347EAF"/>
    <w:rsid w:val="00350329"/>
    <w:rsid w:val="003504E6"/>
    <w:rsid w:val="00350793"/>
    <w:rsid w:val="003507F0"/>
    <w:rsid w:val="003509C5"/>
    <w:rsid w:val="00350A83"/>
    <w:rsid w:val="00350B1B"/>
    <w:rsid w:val="00350B34"/>
    <w:rsid w:val="00350B7C"/>
    <w:rsid w:val="00350CB0"/>
    <w:rsid w:val="00350D38"/>
    <w:rsid w:val="00350EC2"/>
    <w:rsid w:val="00351193"/>
    <w:rsid w:val="003511BB"/>
    <w:rsid w:val="003512C5"/>
    <w:rsid w:val="003513FF"/>
    <w:rsid w:val="00351452"/>
    <w:rsid w:val="00351506"/>
    <w:rsid w:val="0035152A"/>
    <w:rsid w:val="0035174C"/>
    <w:rsid w:val="00351FBE"/>
    <w:rsid w:val="00351FE7"/>
    <w:rsid w:val="003520AE"/>
    <w:rsid w:val="003522C4"/>
    <w:rsid w:val="00352300"/>
    <w:rsid w:val="003523DE"/>
    <w:rsid w:val="003523EB"/>
    <w:rsid w:val="00352463"/>
    <w:rsid w:val="0035246A"/>
    <w:rsid w:val="003526E4"/>
    <w:rsid w:val="00352741"/>
    <w:rsid w:val="0035291F"/>
    <w:rsid w:val="0035297B"/>
    <w:rsid w:val="00352A4B"/>
    <w:rsid w:val="00352A75"/>
    <w:rsid w:val="00352D04"/>
    <w:rsid w:val="00352E88"/>
    <w:rsid w:val="00352F0E"/>
    <w:rsid w:val="00352F5F"/>
    <w:rsid w:val="0035315E"/>
    <w:rsid w:val="003533E2"/>
    <w:rsid w:val="00353426"/>
    <w:rsid w:val="0035348A"/>
    <w:rsid w:val="0035357B"/>
    <w:rsid w:val="003535EE"/>
    <w:rsid w:val="003538B2"/>
    <w:rsid w:val="00353B05"/>
    <w:rsid w:val="00353B5E"/>
    <w:rsid w:val="00353C21"/>
    <w:rsid w:val="00353E4B"/>
    <w:rsid w:val="00353F0F"/>
    <w:rsid w:val="00353F2C"/>
    <w:rsid w:val="00353F88"/>
    <w:rsid w:val="0035410F"/>
    <w:rsid w:val="00354133"/>
    <w:rsid w:val="0035415A"/>
    <w:rsid w:val="00354238"/>
    <w:rsid w:val="003544A1"/>
    <w:rsid w:val="00354505"/>
    <w:rsid w:val="0035465B"/>
    <w:rsid w:val="0035478C"/>
    <w:rsid w:val="00354965"/>
    <w:rsid w:val="00354A7E"/>
    <w:rsid w:val="00354B9F"/>
    <w:rsid w:val="00354C6B"/>
    <w:rsid w:val="00354DBE"/>
    <w:rsid w:val="00354E10"/>
    <w:rsid w:val="00354FC3"/>
    <w:rsid w:val="00355002"/>
    <w:rsid w:val="003552C8"/>
    <w:rsid w:val="003553D5"/>
    <w:rsid w:val="0035561A"/>
    <w:rsid w:val="003556B8"/>
    <w:rsid w:val="003557C7"/>
    <w:rsid w:val="00355848"/>
    <w:rsid w:val="00355860"/>
    <w:rsid w:val="00355894"/>
    <w:rsid w:val="00355906"/>
    <w:rsid w:val="003559E9"/>
    <w:rsid w:val="00355B9F"/>
    <w:rsid w:val="00355BFB"/>
    <w:rsid w:val="00355D4E"/>
    <w:rsid w:val="00355D9F"/>
    <w:rsid w:val="0035604F"/>
    <w:rsid w:val="00356170"/>
    <w:rsid w:val="0035644D"/>
    <w:rsid w:val="003564AB"/>
    <w:rsid w:val="003567CA"/>
    <w:rsid w:val="00356A80"/>
    <w:rsid w:val="00356BF6"/>
    <w:rsid w:val="00356C34"/>
    <w:rsid w:val="00356C5A"/>
    <w:rsid w:val="00356CC2"/>
    <w:rsid w:val="00356D7D"/>
    <w:rsid w:val="00356E15"/>
    <w:rsid w:val="00357310"/>
    <w:rsid w:val="0035731C"/>
    <w:rsid w:val="003573F7"/>
    <w:rsid w:val="00357488"/>
    <w:rsid w:val="003575BB"/>
    <w:rsid w:val="00357630"/>
    <w:rsid w:val="0035780C"/>
    <w:rsid w:val="0035785D"/>
    <w:rsid w:val="003579A3"/>
    <w:rsid w:val="00357A42"/>
    <w:rsid w:val="00357AA1"/>
    <w:rsid w:val="00357B73"/>
    <w:rsid w:val="00357B7A"/>
    <w:rsid w:val="00357D19"/>
    <w:rsid w:val="00357D1D"/>
    <w:rsid w:val="00360007"/>
    <w:rsid w:val="003601F7"/>
    <w:rsid w:val="0036035F"/>
    <w:rsid w:val="00360599"/>
    <w:rsid w:val="003608A4"/>
    <w:rsid w:val="00360A48"/>
    <w:rsid w:val="00360F55"/>
    <w:rsid w:val="003613EB"/>
    <w:rsid w:val="003613F5"/>
    <w:rsid w:val="00361431"/>
    <w:rsid w:val="0036144B"/>
    <w:rsid w:val="0036158F"/>
    <w:rsid w:val="003615D0"/>
    <w:rsid w:val="003617C6"/>
    <w:rsid w:val="003619CF"/>
    <w:rsid w:val="00361AB0"/>
    <w:rsid w:val="00361B34"/>
    <w:rsid w:val="00361B87"/>
    <w:rsid w:val="00361BF4"/>
    <w:rsid w:val="00361C89"/>
    <w:rsid w:val="00361DC0"/>
    <w:rsid w:val="0036205E"/>
    <w:rsid w:val="00362084"/>
    <w:rsid w:val="0036215C"/>
    <w:rsid w:val="003622EC"/>
    <w:rsid w:val="0036255A"/>
    <w:rsid w:val="0036258C"/>
    <w:rsid w:val="00362719"/>
    <w:rsid w:val="00362810"/>
    <w:rsid w:val="003629ED"/>
    <w:rsid w:val="00362D57"/>
    <w:rsid w:val="00362DC8"/>
    <w:rsid w:val="00362F03"/>
    <w:rsid w:val="00362F61"/>
    <w:rsid w:val="00362F6D"/>
    <w:rsid w:val="00363388"/>
    <w:rsid w:val="003637E0"/>
    <w:rsid w:val="00363CC8"/>
    <w:rsid w:val="00363E80"/>
    <w:rsid w:val="00364099"/>
    <w:rsid w:val="003641D9"/>
    <w:rsid w:val="00364360"/>
    <w:rsid w:val="00364393"/>
    <w:rsid w:val="00364398"/>
    <w:rsid w:val="003643ED"/>
    <w:rsid w:val="00364457"/>
    <w:rsid w:val="00364799"/>
    <w:rsid w:val="003647B7"/>
    <w:rsid w:val="00364AE4"/>
    <w:rsid w:val="00364C54"/>
    <w:rsid w:val="00364CF1"/>
    <w:rsid w:val="00364D75"/>
    <w:rsid w:val="00364EBF"/>
    <w:rsid w:val="0036503A"/>
    <w:rsid w:val="00365045"/>
    <w:rsid w:val="00365153"/>
    <w:rsid w:val="0036516F"/>
    <w:rsid w:val="0036528C"/>
    <w:rsid w:val="00365630"/>
    <w:rsid w:val="003656EA"/>
    <w:rsid w:val="0036571D"/>
    <w:rsid w:val="00365A1C"/>
    <w:rsid w:val="00365D6B"/>
    <w:rsid w:val="00366196"/>
    <w:rsid w:val="003661E5"/>
    <w:rsid w:val="003667C7"/>
    <w:rsid w:val="003668BE"/>
    <w:rsid w:val="003668C9"/>
    <w:rsid w:val="0036692A"/>
    <w:rsid w:val="00366C8E"/>
    <w:rsid w:val="00366D82"/>
    <w:rsid w:val="0036704F"/>
    <w:rsid w:val="003671B8"/>
    <w:rsid w:val="00367320"/>
    <w:rsid w:val="00367793"/>
    <w:rsid w:val="003677D5"/>
    <w:rsid w:val="00367C4A"/>
    <w:rsid w:val="00367C9F"/>
    <w:rsid w:val="00367EA2"/>
    <w:rsid w:val="0036988B"/>
    <w:rsid w:val="0037002F"/>
    <w:rsid w:val="003700C0"/>
    <w:rsid w:val="0037015D"/>
    <w:rsid w:val="0037027E"/>
    <w:rsid w:val="0037037C"/>
    <w:rsid w:val="003703A7"/>
    <w:rsid w:val="003703AE"/>
    <w:rsid w:val="003709C4"/>
    <w:rsid w:val="00370AED"/>
    <w:rsid w:val="00370CFB"/>
    <w:rsid w:val="00370D15"/>
    <w:rsid w:val="00370D16"/>
    <w:rsid w:val="00370D31"/>
    <w:rsid w:val="00370DC1"/>
    <w:rsid w:val="0037141D"/>
    <w:rsid w:val="003714BE"/>
    <w:rsid w:val="00371504"/>
    <w:rsid w:val="00371795"/>
    <w:rsid w:val="00371A26"/>
    <w:rsid w:val="00371C52"/>
    <w:rsid w:val="00371E5F"/>
    <w:rsid w:val="00371F79"/>
    <w:rsid w:val="00372042"/>
    <w:rsid w:val="0037205C"/>
    <w:rsid w:val="00372339"/>
    <w:rsid w:val="00372357"/>
    <w:rsid w:val="0037244D"/>
    <w:rsid w:val="00372472"/>
    <w:rsid w:val="0037258D"/>
    <w:rsid w:val="00372659"/>
    <w:rsid w:val="003726A5"/>
    <w:rsid w:val="00372796"/>
    <w:rsid w:val="00372843"/>
    <w:rsid w:val="00372AC3"/>
    <w:rsid w:val="00372AD0"/>
    <w:rsid w:val="00372D31"/>
    <w:rsid w:val="00372EB7"/>
    <w:rsid w:val="00372F7B"/>
    <w:rsid w:val="00372FC5"/>
    <w:rsid w:val="00373223"/>
    <w:rsid w:val="003732AC"/>
    <w:rsid w:val="003732C5"/>
    <w:rsid w:val="00373544"/>
    <w:rsid w:val="00373778"/>
    <w:rsid w:val="00373824"/>
    <w:rsid w:val="00373A01"/>
    <w:rsid w:val="00373C5F"/>
    <w:rsid w:val="00373D00"/>
    <w:rsid w:val="00373DA6"/>
    <w:rsid w:val="00373E7E"/>
    <w:rsid w:val="0037407A"/>
    <w:rsid w:val="003740EF"/>
    <w:rsid w:val="00374241"/>
    <w:rsid w:val="0037431C"/>
    <w:rsid w:val="0037433C"/>
    <w:rsid w:val="003744EF"/>
    <w:rsid w:val="00374759"/>
    <w:rsid w:val="00374829"/>
    <w:rsid w:val="0037485A"/>
    <w:rsid w:val="0037487E"/>
    <w:rsid w:val="00374A6F"/>
    <w:rsid w:val="00374AF4"/>
    <w:rsid w:val="00374BC3"/>
    <w:rsid w:val="00374BE5"/>
    <w:rsid w:val="00374F3F"/>
    <w:rsid w:val="003754A1"/>
    <w:rsid w:val="003756AE"/>
    <w:rsid w:val="003756FB"/>
    <w:rsid w:val="00375997"/>
    <w:rsid w:val="00375A8C"/>
    <w:rsid w:val="00375E1A"/>
    <w:rsid w:val="003760A1"/>
    <w:rsid w:val="0037614B"/>
    <w:rsid w:val="00376249"/>
    <w:rsid w:val="00376324"/>
    <w:rsid w:val="003764E6"/>
    <w:rsid w:val="003766CF"/>
    <w:rsid w:val="0037699A"/>
    <w:rsid w:val="003769F5"/>
    <w:rsid w:val="00376AA6"/>
    <w:rsid w:val="00376B44"/>
    <w:rsid w:val="00376EB4"/>
    <w:rsid w:val="00377036"/>
    <w:rsid w:val="00377246"/>
    <w:rsid w:val="00377397"/>
    <w:rsid w:val="003775B9"/>
    <w:rsid w:val="003775F6"/>
    <w:rsid w:val="0037763D"/>
    <w:rsid w:val="0037763F"/>
    <w:rsid w:val="00377647"/>
    <w:rsid w:val="003776E7"/>
    <w:rsid w:val="0037774F"/>
    <w:rsid w:val="00377761"/>
    <w:rsid w:val="00377789"/>
    <w:rsid w:val="00377858"/>
    <w:rsid w:val="003778D2"/>
    <w:rsid w:val="003778FD"/>
    <w:rsid w:val="00377992"/>
    <w:rsid w:val="00377A3A"/>
    <w:rsid w:val="00377AA2"/>
    <w:rsid w:val="00377C93"/>
    <w:rsid w:val="00377EF9"/>
    <w:rsid w:val="00380169"/>
    <w:rsid w:val="0038037A"/>
    <w:rsid w:val="003804FD"/>
    <w:rsid w:val="00380508"/>
    <w:rsid w:val="00380690"/>
    <w:rsid w:val="003806FE"/>
    <w:rsid w:val="00380765"/>
    <w:rsid w:val="00380C18"/>
    <w:rsid w:val="00380C49"/>
    <w:rsid w:val="00380D2C"/>
    <w:rsid w:val="003811A8"/>
    <w:rsid w:val="003811D3"/>
    <w:rsid w:val="003812C7"/>
    <w:rsid w:val="00381315"/>
    <w:rsid w:val="00381319"/>
    <w:rsid w:val="00381507"/>
    <w:rsid w:val="003818CB"/>
    <w:rsid w:val="0038190C"/>
    <w:rsid w:val="00381D7C"/>
    <w:rsid w:val="00381D96"/>
    <w:rsid w:val="00381F4E"/>
    <w:rsid w:val="00381F57"/>
    <w:rsid w:val="003822FC"/>
    <w:rsid w:val="00382403"/>
    <w:rsid w:val="003824EB"/>
    <w:rsid w:val="0038266A"/>
    <w:rsid w:val="003826BF"/>
    <w:rsid w:val="0038270E"/>
    <w:rsid w:val="003827AB"/>
    <w:rsid w:val="00382ADC"/>
    <w:rsid w:val="00382B22"/>
    <w:rsid w:val="00382B41"/>
    <w:rsid w:val="00382C8F"/>
    <w:rsid w:val="00382D29"/>
    <w:rsid w:val="00382D85"/>
    <w:rsid w:val="00382F4D"/>
    <w:rsid w:val="00382F5C"/>
    <w:rsid w:val="00382FF8"/>
    <w:rsid w:val="00383061"/>
    <w:rsid w:val="0038326C"/>
    <w:rsid w:val="003838EF"/>
    <w:rsid w:val="003839D4"/>
    <w:rsid w:val="00383A42"/>
    <w:rsid w:val="00383D7D"/>
    <w:rsid w:val="00383DE6"/>
    <w:rsid w:val="00383FDF"/>
    <w:rsid w:val="003840C8"/>
    <w:rsid w:val="003841F2"/>
    <w:rsid w:val="0038434C"/>
    <w:rsid w:val="003844C1"/>
    <w:rsid w:val="003847A5"/>
    <w:rsid w:val="00384944"/>
    <w:rsid w:val="00384C96"/>
    <w:rsid w:val="00384D10"/>
    <w:rsid w:val="00384FEE"/>
    <w:rsid w:val="0038505C"/>
    <w:rsid w:val="003851E8"/>
    <w:rsid w:val="00385414"/>
    <w:rsid w:val="00385452"/>
    <w:rsid w:val="0038565B"/>
    <w:rsid w:val="00385670"/>
    <w:rsid w:val="00385708"/>
    <w:rsid w:val="0038574C"/>
    <w:rsid w:val="0038578C"/>
    <w:rsid w:val="003857F6"/>
    <w:rsid w:val="00385896"/>
    <w:rsid w:val="00385A52"/>
    <w:rsid w:val="00386119"/>
    <w:rsid w:val="00386192"/>
    <w:rsid w:val="003861B4"/>
    <w:rsid w:val="003861D7"/>
    <w:rsid w:val="0038667F"/>
    <w:rsid w:val="00386703"/>
    <w:rsid w:val="00386835"/>
    <w:rsid w:val="0038693C"/>
    <w:rsid w:val="00386A28"/>
    <w:rsid w:val="00386A2A"/>
    <w:rsid w:val="00386A85"/>
    <w:rsid w:val="00386B69"/>
    <w:rsid w:val="00386BCF"/>
    <w:rsid w:val="0038705B"/>
    <w:rsid w:val="003870DB"/>
    <w:rsid w:val="003872F7"/>
    <w:rsid w:val="003874E5"/>
    <w:rsid w:val="00387576"/>
    <w:rsid w:val="00387628"/>
    <w:rsid w:val="003877D9"/>
    <w:rsid w:val="0038797D"/>
    <w:rsid w:val="00387D24"/>
    <w:rsid w:val="00387D4E"/>
    <w:rsid w:val="00387DC7"/>
    <w:rsid w:val="00387FEE"/>
    <w:rsid w:val="00390086"/>
    <w:rsid w:val="00390183"/>
    <w:rsid w:val="003901C6"/>
    <w:rsid w:val="00390274"/>
    <w:rsid w:val="00390306"/>
    <w:rsid w:val="00390517"/>
    <w:rsid w:val="003906AB"/>
    <w:rsid w:val="003907E5"/>
    <w:rsid w:val="003911E8"/>
    <w:rsid w:val="00391549"/>
    <w:rsid w:val="003915B5"/>
    <w:rsid w:val="003916D5"/>
    <w:rsid w:val="003916DB"/>
    <w:rsid w:val="003917E5"/>
    <w:rsid w:val="003918EA"/>
    <w:rsid w:val="00391A2A"/>
    <w:rsid w:val="00391A84"/>
    <w:rsid w:val="00391CDE"/>
    <w:rsid w:val="00391D07"/>
    <w:rsid w:val="00391ED1"/>
    <w:rsid w:val="003923AD"/>
    <w:rsid w:val="003923BE"/>
    <w:rsid w:val="003923E5"/>
    <w:rsid w:val="00392479"/>
    <w:rsid w:val="0039254E"/>
    <w:rsid w:val="0039268B"/>
    <w:rsid w:val="003926F5"/>
    <w:rsid w:val="0039286A"/>
    <w:rsid w:val="003929A1"/>
    <w:rsid w:val="00392D09"/>
    <w:rsid w:val="00392D15"/>
    <w:rsid w:val="00392EF8"/>
    <w:rsid w:val="00392FA8"/>
    <w:rsid w:val="003932C8"/>
    <w:rsid w:val="003939BA"/>
    <w:rsid w:val="00393A76"/>
    <w:rsid w:val="00393AB0"/>
    <w:rsid w:val="00393AF1"/>
    <w:rsid w:val="00393DDB"/>
    <w:rsid w:val="00393E89"/>
    <w:rsid w:val="00393E9F"/>
    <w:rsid w:val="003940C3"/>
    <w:rsid w:val="00394118"/>
    <w:rsid w:val="003941CB"/>
    <w:rsid w:val="003944FF"/>
    <w:rsid w:val="003946D0"/>
    <w:rsid w:val="00394702"/>
    <w:rsid w:val="0039477C"/>
    <w:rsid w:val="003948A6"/>
    <w:rsid w:val="0039498E"/>
    <w:rsid w:val="00394A34"/>
    <w:rsid w:val="00394C64"/>
    <w:rsid w:val="00394C8C"/>
    <w:rsid w:val="00394DAB"/>
    <w:rsid w:val="00394ED2"/>
    <w:rsid w:val="00395058"/>
    <w:rsid w:val="0039510C"/>
    <w:rsid w:val="0039519A"/>
    <w:rsid w:val="00395464"/>
    <w:rsid w:val="00395567"/>
    <w:rsid w:val="00395671"/>
    <w:rsid w:val="00395774"/>
    <w:rsid w:val="00395A26"/>
    <w:rsid w:val="00395A34"/>
    <w:rsid w:val="00395C79"/>
    <w:rsid w:val="00396219"/>
    <w:rsid w:val="00396266"/>
    <w:rsid w:val="003962CF"/>
    <w:rsid w:val="003963B0"/>
    <w:rsid w:val="0039670B"/>
    <w:rsid w:val="00396793"/>
    <w:rsid w:val="00396958"/>
    <w:rsid w:val="00396C91"/>
    <w:rsid w:val="00396E2E"/>
    <w:rsid w:val="00396F34"/>
    <w:rsid w:val="00397035"/>
    <w:rsid w:val="00397321"/>
    <w:rsid w:val="00397369"/>
    <w:rsid w:val="003973A2"/>
    <w:rsid w:val="00397522"/>
    <w:rsid w:val="003975A9"/>
    <w:rsid w:val="003975B5"/>
    <w:rsid w:val="003976DD"/>
    <w:rsid w:val="003977C4"/>
    <w:rsid w:val="0039797A"/>
    <w:rsid w:val="00397A1F"/>
    <w:rsid w:val="00397CF4"/>
    <w:rsid w:val="00397D38"/>
    <w:rsid w:val="003A008F"/>
    <w:rsid w:val="003A04FA"/>
    <w:rsid w:val="003A05FA"/>
    <w:rsid w:val="003A0740"/>
    <w:rsid w:val="003A07F6"/>
    <w:rsid w:val="003A0B2A"/>
    <w:rsid w:val="003A0B60"/>
    <w:rsid w:val="003A0C6F"/>
    <w:rsid w:val="003A0E05"/>
    <w:rsid w:val="003A0EB7"/>
    <w:rsid w:val="003A0F87"/>
    <w:rsid w:val="003A0FB5"/>
    <w:rsid w:val="003A1093"/>
    <w:rsid w:val="003A11FC"/>
    <w:rsid w:val="003A1235"/>
    <w:rsid w:val="003A12F3"/>
    <w:rsid w:val="003A1320"/>
    <w:rsid w:val="003A1547"/>
    <w:rsid w:val="003A1645"/>
    <w:rsid w:val="003A1758"/>
    <w:rsid w:val="003A19C2"/>
    <w:rsid w:val="003A1AE1"/>
    <w:rsid w:val="003A1AEC"/>
    <w:rsid w:val="003A1B12"/>
    <w:rsid w:val="003A1B28"/>
    <w:rsid w:val="003A1C45"/>
    <w:rsid w:val="003A1C4A"/>
    <w:rsid w:val="003A1DAA"/>
    <w:rsid w:val="003A1E68"/>
    <w:rsid w:val="003A1F87"/>
    <w:rsid w:val="003A1F89"/>
    <w:rsid w:val="003A20C5"/>
    <w:rsid w:val="003A22A5"/>
    <w:rsid w:val="003A22C1"/>
    <w:rsid w:val="003A23A0"/>
    <w:rsid w:val="003A24F9"/>
    <w:rsid w:val="003A2685"/>
    <w:rsid w:val="003A26D6"/>
    <w:rsid w:val="003A27E6"/>
    <w:rsid w:val="003A280A"/>
    <w:rsid w:val="003A284B"/>
    <w:rsid w:val="003A2884"/>
    <w:rsid w:val="003A29EC"/>
    <w:rsid w:val="003A2A43"/>
    <w:rsid w:val="003A3281"/>
    <w:rsid w:val="003A3367"/>
    <w:rsid w:val="003A33D2"/>
    <w:rsid w:val="003A342D"/>
    <w:rsid w:val="003A36C8"/>
    <w:rsid w:val="003A38C1"/>
    <w:rsid w:val="003A39C3"/>
    <w:rsid w:val="003A3B45"/>
    <w:rsid w:val="003A3E09"/>
    <w:rsid w:val="003A3F27"/>
    <w:rsid w:val="003A3F4B"/>
    <w:rsid w:val="003A3FEB"/>
    <w:rsid w:val="003A40A0"/>
    <w:rsid w:val="003A41CA"/>
    <w:rsid w:val="003A41F1"/>
    <w:rsid w:val="003A44EC"/>
    <w:rsid w:val="003A47AC"/>
    <w:rsid w:val="003A48A6"/>
    <w:rsid w:val="003A4A35"/>
    <w:rsid w:val="003A4A97"/>
    <w:rsid w:val="003A4D07"/>
    <w:rsid w:val="003A4E52"/>
    <w:rsid w:val="003A4E96"/>
    <w:rsid w:val="003A4EA8"/>
    <w:rsid w:val="003A4F6F"/>
    <w:rsid w:val="003A4FEA"/>
    <w:rsid w:val="003A5006"/>
    <w:rsid w:val="003A5163"/>
    <w:rsid w:val="003A52A0"/>
    <w:rsid w:val="003A5346"/>
    <w:rsid w:val="003A5348"/>
    <w:rsid w:val="003A53EE"/>
    <w:rsid w:val="003A544A"/>
    <w:rsid w:val="003A54AA"/>
    <w:rsid w:val="003A5565"/>
    <w:rsid w:val="003A5574"/>
    <w:rsid w:val="003A5597"/>
    <w:rsid w:val="003A5599"/>
    <w:rsid w:val="003A598A"/>
    <w:rsid w:val="003A5B69"/>
    <w:rsid w:val="003A5D3B"/>
    <w:rsid w:val="003A5DC7"/>
    <w:rsid w:val="003A5DF0"/>
    <w:rsid w:val="003A5EE0"/>
    <w:rsid w:val="003A6276"/>
    <w:rsid w:val="003A63C7"/>
    <w:rsid w:val="003A64DC"/>
    <w:rsid w:val="003A650B"/>
    <w:rsid w:val="003A678C"/>
    <w:rsid w:val="003A73E5"/>
    <w:rsid w:val="003A7512"/>
    <w:rsid w:val="003A7541"/>
    <w:rsid w:val="003A776A"/>
    <w:rsid w:val="003A77FE"/>
    <w:rsid w:val="003A7841"/>
    <w:rsid w:val="003A7E55"/>
    <w:rsid w:val="003A7FA0"/>
    <w:rsid w:val="003B00CB"/>
    <w:rsid w:val="003B014C"/>
    <w:rsid w:val="003B01B8"/>
    <w:rsid w:val="003B027D"/>
    <w:rsid w:val="003B02E7"/>
    <w:rsid w:val="003B02EF"/>
    <w:rsid w:val="003B0352"/>
    <w:rsid w:val="003B05B7"/>
    <w:rsid w:val="003B06FC"/>
    <w:rsid w:val="003B08B9"/>
    <w:rsid w:val="003B0964"/>
    <w:rsid w:val="003B0AD6"/>
    <w:rsid w:val="003B0B3F"/>
    <w:rsid w:val="003B0B4E"/>
    <w:rsid w:val="003B0BF8"/>
    <w:rsid w:val="003B0C24"/>
    <w:rsid w:val="003B0D0B"/>
    <w:rsid w:val="003B0D3D"/>
    <w:rsid w:val="003B0EBB"/>
    <w:rsid w:val="003B0F4E"/>
    <w:rsid w:val="003B1105"/>
    <w:rsid w:val="003B1163"/>
    <w:rsid w:val="003B12DF"/>
    <w:rsid w:val="003B13FC"/>
    <w:rsid w:val="003B141F"/>
    <w:rsid w:val="003B1479"/>
    <w:rsid w:val="003B1830"/>
    <w:rsid w:val="003B19A2"/>
    <w:rsid w:val="003B19B6"/>
    <w:rsid w:val="003B1ABE"/>
    <w:rsid w:val="003B1B93"/>
    <w:rsid w:val="003B1D24"/>
    <w:rsid w:val="003B1E12"/>
    <w:rsid w:val="003B1FF0"/>
    <w:rsid w:val="003B2148"/>
    <w:rsid w:val="003B2324"/>
    <w:rsid w:val="003B23EE"/>
    <w:rsid w:val="003B24E4"/>
    <w:rsid w:val="003B27B2"/>
    <w:rsid w:val="003B28A3"/>
    <w:rsid w:val="003B2B4C"/>
    <w:rsid w:val="003B2D50"/>
    <w:rsid w:val="003B2E47"/>
    <w:rsid w:val="003B2EA1"/>
    <w:rsid w:val="003B31F1"/>
    <w:rsid w:val="003B3220"/>
    <w:rsid w:val="003B32E4"/>
    <w:rsid w:val="003B33AD"/>
    <w:rsid w:val="003B33C4"/>
    <w:rsid w:val="003B365F"/>
    <w:rsid w:val="003B3876"/>
    <w:rsid w:val="003B3890"/>
    <w:rsid w:val="003B397B"/>
    <w:rsid w:val="003B3A1D"/>
    <w:rsid w:val="003B3C0C"/>
    <w:rsid w:val="003B3D2B"/>
    <w:rsid w:val="003B4051"/>
    <w:rsid w:val="003B4880"/>
    <w:rsid w:val="003B48BD"/>
    <w:rsid w:val="003B4917"/>
    <w:rsid w:val="003B4A57"/>
    <w:rsid w:val="003B4A89"/>
    <w:rsid w:val="003B4B20"/>
    <w:rsid w:val="003B4D76"/>
    <w:rsid w:val="003B4E2B"/>
    <w:rsid w:val="003B4E6F"/>
    <w:rsid w:val="003B4E9E"/>
    <w:rsid w:val="003B52FD"/>
    <w:rsid w:val="003B5390"/>
    <w:rsid w:val="003B550B"/>
    <w:rsid w:val="003B57FA"/>
    <w:rsid w:val="003B59C5"/>
    <w:rsid w:val="003B5CD5"/>
    <w:rsid w:val="003B5DF0"/>
    <w:rsid w:val="003B6018"/>
    <w:rsid w:val="003B6069"/>
    <w:rsid w:val="003B61C3"/>
    <w:rsid w:val="003B6258"/>
    <w:rsid w:val="003B6407"/>
    <w:rsid w:val="003B65ED"/>
    <w:rsid w:val="003B6768"/>
    <w:rsid w:val="003B6785"/>
    <w:rsid w:val="003B6820"/>
    <w:rsid w:val="003B699C"/>
    <w:rsid w:val="003B6A4A"/>
    <w:rsid w:val="003B6AC7"/>
    <w:rsid w:val="003B6B21"/>
    <w:rsid w:val="003B6B3C"/>
    <w:rsid w:val="003B6C69"/>
    <w:rsid w:val="003B6D56"/>
    <w:rsid w:val="003B702D"/>
    <w:rsid w:val="003B713B"/>
    <w:rsid w:val="003B71A2"/>
    <w:rsid w:val="003B7245"/>
    <w:rsid w:val="003B73D3"/>
    <w:rsid w:val="003B74BF"/>
    <w:rsid w:val="003B7707"/>
    <w:rsid w:val="003B779A"/>
    <w:rsid w:val="003B7AF3"/>
    <w:rsid w:val="003B7D3C"/>
    <w:rsid w:val="003B7DEE"/>
    <w:rsid w:val="003B7E79"/>
    <w:rsid w:val="003B7F32"/>
    <w:rsid w:val="003C0036"/>
    <w:rsid w:val="003C00BB"/>
    <w:rsid w:val="003C012D"/>
    <w:rsid w:val="003C01C5"/>
    <w:rsid w:val="003C02B5"/>
    <w:rsid w:val="003C032D"/>
    <w:rsid w:val="003C05D4"/>
    <w:rsid w:val="003C067A"/>
    <w:rsid w:val="003C06BD"/>
    <w:rsid w:val="003C06D9"/>
    <w:rsid w:val="003C09AC"/>
    <w:rsid w:val="003C0BDC"/>
    <w:rsid w:val="003C10D7"/>
    <w:rsid w:val="003C116F"/>
    <w:rsid w:val="003C1177"/>
    <w:rsid w:val="003C11F7"/>
    <w:rsid w:val="003C127C"/>
    <w:rsid w:val="003C12B3"/>
    <w:rsid w:val="003C15C5"/>
    <w:rsid w:val="003C15E8"/>
    <w:rsid w:val="003C168E"/>
    <w:rsid w:val="003C16C0"/>
    <w:rsid w:val="003C17D8"/>
    <w:rsid w:val="003C1869"/>
    <w:rsid w:val="003C1975"/>
    <w:rsid w:val="003C1C06"/>
    <w:rsid w:val="003C1DA7"/>
    <w:rsid w:val="003C1DC6"/>
    <w:rsid w:val="003C1E9B"/>
    <w:rsid w:val="003C2018"/>
    <w:rsid w:val="003C2054"/>
    <w:rsid w:val="003C23DF"/>
    <w:rsid w:val="003C27DE"/>
    <w:rsid w:val="003C27E7"/>
    <w:rsid w:val="003C2891"/>
    <w:rsid w:val="003C2A05"/>
    <w:rsid w:val="003C2D35"/>
    <w:rsid w:val="003C2DCE"/>
    <w:rsid w:val="003C2DF0"/>
    <w:rsid w:val="003C2F86"/>
    <w:rsid w:val="003C3081"/>
    <w:rsid w:val="003C3122"/>
    <w:rsid w:val="003C3497"/>
    <w:rsid w:val="003C3563"/>
    <w:rsid w:val="003C3791"/>
    <w:rsid w:val="003C37CA"/>
    <w:rsid w:val="003C37FE"/>
    <w:rsid w:val="003C382F"/>
    <w:rsid w:val="003C3845"/>
    <w:rsid w:val="003C3897"/>
    <w:rsid w:val="003C3905"/>
    <w:rsid w:val="003C3968"/>
    <w:rsid w:val="003C3ADA"/>
    <w:rsid w:val="003C3B2C"/>
    <w:rsid w:val="003C3BFA"/>
    <w:rsid w:val="003C3D20"/>
    <w:rsid w:val="003C3DAD"/>
    <w:rsid w:val="003C3E15"/>
    <w:rsid w:val="003C404F"/>
    <w:rsid w:val="003C4142"/>
    <w:rsid w:val="003C42C5"/>
    <w:rsid w:val="003C433F"/>
    <w:rsid w:val="003C4415"/>
    <w:rsid w:val="003C4B30"/>
    <w:rsid w:val="003C4B55"/>
    <w:rsid w:val="003C4BAF"/>
    <w:rsid w:val="003C4BDA"/>
    <w:rsid w:val="003C4C26"/>
    <w:rsid w:val="003C4DC3"/>
    <w:rsid w:val="003C4DFC"/>
    <w:rsid w:val="003C4FAA"/>
    <w:rsid w:val="003C5083"/>
    <w:rsid w:val="003C52E4"/>
    <w:rsid w:val="003C541A"/>
    <w:rsid w:val="003C54FE"/>
    <w:rsid w:val="003C554A"/>
    <w:rsid w:val="003C56B7"/>
    <w:rsid w:val="003C5780"/>
    <w:rsid w:val="003C5834"/>
    <w:rsid w:val="003C5A0C"/>
    <w:rsid w:val="003C5B7A"/>
    <w:rsid w:val="003C5D79"/>
    <w:rsid w:val="003C5DFD"/>
    <w:rsid w:val="003C5E89"/>
    <w:rsid w:val="003C5FBA"/>
    <w:rsid w:val="003C61A1"/>
    <w:rsid w:val="003C6A09"/>
    <w:rsid w:val="003C6BE4"/>
    <w:rsid w:val="003C6D07"/>
    <w:rsid w:val="003C6E5C"/>
    <w:rsid w:val="003C705F"/>
    <w:rsid w:val="003C7196"/>
    <w:rsid w:val="003C72FF"/>
    <w:rsid w:val="003C74EF"/>
    <w:rsid w:val="003C7577"/>
    <w:rsid w:val="003C75EF"/>
    <w:rsid w:val="003C77A7"/>
    <w:rsid w:val="003C7C46"/>
    <w:rsid w:val="003C7C8F"/>
    <w:rsid w:val="003C7D41"/>
    <w:rsid w:val="003C7DDE"/>
    <w:rsid w:val="003C7F0B"/>
    <w:rsid w:val="003C7F24"/>
    <w:rsid w:val="003C7F8A"/>
    <w:rsid w:val="003CCEE2"/>
    <w:rsid w:val="003D0022"/>
    <w:rsid w:val="003D0088"/>
    <w:rsid w:val="003D05A8"/>
    <w:rsid w:val="003D05F9"/>
    <w:rsid w:val="003D0614"/>
    <w:rsid w:val="003D0892"/>
    <w:rsid w:val="003D0FB2"/>
    <w:rsid w:val="003D0FEB"/>
    <w:rsid w:val="003D1225"/>
    <w:rsid w:val="003D1296"/>
    <w:rsid w:val="003D1955"/>
    <w:rsid w:val="003D1A44"/>
    <w:rsid w:val="003D1B92"/>
    <w:rsid w:val="003D1EC5"/>
    <w:rsid w:val="003D2206"/>
    <w:rsid w:val="003D22C7"/>
    <w:rsid w:val="003D23DC"/>
    <w:rsid w:val="003D2403"/>
    <w:rsid w:val="003D24AA"/>
    <w:rsid w:val="003D2545"/>
    <w:rsid w:val="003D270B"/>
    <w:rsid w:val="003D2850"/>
    <w:rsid w:val="003D28C5"/>
    <w:rsid w:val="003D2D67"/>
    <w:rsid w:val="003D2DFC"/>
    <w:rsid w:val="003D2F71"/>
    <w:rsid w:val="003D302A"/>
    <w:rsid w:val="003D31B0"/>
    <w:rsid w:val="003D31FA"/>
    <w:rsid w:val="003D32DA"/>
    <w:rsid w:val="003D33B8"/>
    <w:rsid w:val="003D3411"/>
    <w:rsid w:val="003D39D3"/>
    <w:rsid w:val="003D3C35"/>
    <w:rsid w:val="003D429C"/>
    <w:rsid w:val="003D42EF"/>
    <w:rsid w:val="003D437E"/>
    <w:rsid w:val="003D43F3"/>
    <w:rsid w:val="003D44F8"/>
    <w:rsid w:val="003D44FB"/>
    <w:rsid w:val="003D4636"/>
    <w:rsid w:val="003D4984"/>
    <w:rsid w:val="003D498F"/>
    <w:rsid w:val="003D4C4B"/>
    <w:rsid w:val="003D4CD4"/>
    <w:rsid w:val="003D4D2B"/>
    <w:rsid w:val="003D4D32"/>
    <w:rsid w:val="003D4D7D"/>
    <w:rsid w:val="003D4E66"/>
    <w:rsid w:val="003D4E68"/>
    <w:rsid w:val="003D4F8E"/>
    <w:rsid w:val="003D4FA6"/>
    <w:rsid w:val="003D4FD7"/>
    <w:rsid w:val="003D50F1"/>
    <w:rsid w:val="003D5316"/>
    <w:rsid w:val="003D540D"/>
    <w:rsid w:val="003D55A6"/>
    <w:rsid w:val="003D56B1"/>
    <w:rsid w:val="003D56E0"/>
    <w:rsid w:val="003D5701"/>
    <w:rsid w:val="003D5715"/>
    <w:rsid w:val="003D5762"/>
    <w:rsid w:val="003D5A7E"/>
    <w:rsid w:val="003D5F4E"/>
    <w:rsid w:val="003D615C"/>
    <w:rsid w:val="003D61EE"/>
    <w:rsid w:val="003D669C"/>
    <w:rsid w:val="003D673D"/>
    <w:rsid w:val="003D684F"/>
    <w:rsid w:val="003D6A13"/>
    <w:rsid w:val="003D6A80"/>
    <w:rsid w:val="003D6B2B"/>
    <w:rsid w:val="003D6C78"/>
    <w:rsid w:val="003D6DE4"/>
    <w:rsid w:val="003D70A4"/>
    <w:rsid w:val="003D70ED"/>
    <w:rsid w:val="003D7160"/>
    <w:rsid w:val="003D71EC"/>
    <w:rsid w:val="003D7261"/>
    <w:rsid w:val="003D7390"/>
    <w:rsid w:val="003D74B2"/>
    <w:rsid w:val="003D76FF"/>
    <w:rsid w:val="003D7CA6"/>
    <w:rsid w:val="003D7D5C"/>
    <w:rsid w:val="003D7E6E"/>
    <w:rsid w:val="003D7FE7"/>
    <w:rsid w:val="003E03B2"/>
    <w:rsid w:val="003E0754"/>
    <w:rsid w:val="003E075E"/>
    <w:rsid w:val="003E0A5C"/>
    <w:rsid w:val="003E0B7B"/>
    <w:rsid w:val="003E0D9F"/>
    <w:rsid w:val="003E0E49"/>
    <w:rsid w:val="003E0FAC"/>
    <w:rsid w:val="003E0FF7"/>
    <w:rsid w:val="003E1005"/>
    <w:rsid w:val="003E1223"/>
    <w:rsid w:val="003E134B"/>
    <w:rsid w:val="003E14A6"/>
    <w:rsid w:val="003E14B4"/>
    <w:rsid w:val="003E17C3"/>
    <w:rsid w:val="003E17CA"/>
    <w:rsid w:val="003E1874"/>
    <w:rsid w:val="003E1895"/>
    <w:rsid w:val="003E18B8"/>
    <w:rsid w:val="003E1903"/>
    <w:rsid w:val="003E19E3"/>
    <w:rsid w:val="003E1A17"/>
    <w:rsid w:val="003E1A22"/>
    <w:rsid w:val="003E1B28"/>
    <w:rsid w:val="003E1DA7"/>
    <w:rsid w:val="003E1FD8"/>
    <w:rsid w:val="003E1FDE"/>
    <w:rsid w:val="003E20C5"/>
    <w:rsid w:val="003E2150"/>
    <w:rsid w:val="003E22B6"/>
    <w:rsid w:val="003E2402"/>
    <w:rsid w:val="003E2636"/>
    <w:rsid w:val="003E27D3"/>
    <w:rsid w:val="003E2821"/>
    <w:rsid w:val="003E2A48"/>
    <w:rsid w:val="003E2B18"/>
    <w:rsid w:val="003E2C14"/>
    <w:rsid w:val="003E2EB1"/>
    <w:rsid w:val="003E3166"/>
    <w:rsid w:val="003E326A"/>
    <w:rsid w:val="003E3419"/>
    <w:rsid w:val="003E3523"/>
    <w:rsid w:val="003E379D"/>
    <w:rsid w:val="003E3985"/>
    <w:rsid w:val="003E3E94"/>
    <w:rsid w:val="003E3F5F"/>
    <w:rsid w:val="003E407E"/>
    <w:rsid w:val="003E43A8"/>
    <w:rsid w:val="003E4425"/>
    <w:rsid w:val="003E4688"/>
    <w:rsid w:val="003E46EA"/>
    <w:rsid w:val="003E480C"/>
    <w:rsid w:val="003E49B5"/>
    <w:rsid w:val="003E49F0"/>
    <w:rsid w:val="003E4AC6"/>
    <w:rsid w:val="003E4B23"/>
    <w:rsid w:val="003E4B43"/>
    <w:rsid w:val="003E4CCF"/>
    <w:rsid w:val="003E4DD5"/>
    <w:rsid w:val="003E50F5"/>
    <w:rsid w:val="003E5129"/>
    <w:rsid w:val="003E51A9"/>
    <w:rsid w:val="003E533F"/>
    <w:rsid w:val="003E572E"/>
    <w:rsid w:val="003E59CA"/>
    <w:rsid w:val="003E5A28"/>
    <w:rsid w:val="003E5BA7"/>
    <w:rsid w:val="003E5C92"/>
    <w:rsid w:val="003E5FDD"/>
    <w:rsid w:val="003E61DF"/>
    <w:rsid w:val="003E64C6"/>
    <w:rsid w:val="003E64C8"/>
    <w:rsid w:val="003E6513"/>
    <w:rsid w:val="003E65A7"/>
    <w:rsid w:val="003E65DA"/>
    <w:rsid w:val="003E66D9"/>
    <w:rsid w:val="003E678B"/>
    <w:rsid w:val="003E6835"/>
    <w:rsid w:val="003E685C"/>
    <w:rsid w:val="003E6A21"/>
    <w:rsid w:val="003E6D6E"/>
    <w:rsid w:val="003E6DD3"/>
    <w:rsid w:val="003E6DD9"/>
    <w:rsid w:val="003E6EC6"/>
    <w:rsid w:val="003E6F73"/>
    <w:rsid w:val="003E7116"/>
    <w:rsid w:val="003E760A"/>
    <w:rsid w:val="003E7655"/>
    <w:rsid w:val="003E795F"/>
    <w:rsid w:val="003E79EB"/>
    <w:rsid w:val="003E7AF1"/>
    <w:rsid w:val="003E7C37"/>
    <w:rsid w:val="003E7EC0"/>
    <w:rsid w:val="003E7FBB"/>
    <w:rsid w:val="003E7FC2"/>
    <w:rsid w:val="003F000A"/>
    <w:rsid w:val="003F0066"/>
    <w:rsid w:val="003F0167"/>
    <w:rsid w:val="003F0267"/>
    <w:rsid w:val="003F0742"/>
    <w:rsid w:val="003F07D5"/>
    <w:rsid w:val="003F080D"/>
    <w:rsid w:val="003F0AB4"/>
    <w:rsid w:val="003F0ADC"/>
    <w:rsid w:val="003F0E0C"/>
    <w:rsid w:val="003F0E29"/>
    <w:rsid w:val="003F0E49"/>
    <w:rsid w:val="003F1125"/>
    <w:rsid w:val="003F1290"/>
    <w:rsid w:val="003F12CB"/>
    <w:rsid w:val="003F15F9"/>
    <w:rsid w:val="003F186A"/>
    <w:rsid w:val="003F1A05"/>
    <w:rsid w:val="003F1B59"/>
    <w:rsid w:val="003F1CAD"/>
    <w:rsid w:val="003F1CCE"/>
    <w:rsid w:val="003F1DB8"/>
    <w:rsid w:val="003F2395"/>
    <w:rsid w:val="003F2438"/>
    <w:rsid w:val="003F276A"/>
    <w:rsid w:val="003F277F"/>
    <w:rsid w:val="003F2944"/>
    <w:rsid w:val="003F2AAC"/>
    <w:rsid w:val="003F2ABB"/>
    <w:rsid w:val="003F2D09"/>
    <w:rsid w:val="003F2DC9"/>
    <w:rsid w:val="003F2E3F"/>
    <w:rsid w:val="003F2F12"/>
    <w:rsid w:val="003F3064"/>
    <w:rsid w:val="003F3097"/>
    <w:rsid w:val="003F30A6"/>
    <w:rsid w:val="003F32D5"/>
    <w:rsid w:val="003F344E"/>
    <w:rsid w:val="003F3694"/>
    <w:rsid w:val="003F36DC"/>
    <w:rsid w:val="003F3784"/>
    <w:rsid w:val="003F3A87"/>
    <w:rsid w:val="003F3B00"/>
    <w:rsid w:val="003F3D24"/>
    <w:rsid w:val="003F3F2A"/>
    <w:rsid w:val="003F41C1"/>
    <w:rsid w:val="003F41D7"/>
    <w:rsid w:val="003F41E4"/>
    <w:rsid w:val="003F43EC"/>
    <w:rsid w:val="003F4405"/>
    <w:rsid w:val="003F44F1"/>
    <w:rsid w:val="003F46B4"/>
    <w:rsid w:val="003F49AA"/>
    <w:rsid w:val="003F4C45"/>
    <w:rsid w:val="003F4D41"/>
    <w:rsid w:val="003F4DB0"/>
    <w:rsid w:val="003F50EF"/>
    <w:rsid w:val="003F51FA"/>
    <w:rsid w:val="003F522C"/>
    <w:rsid w:val="003F52EB"/>
    <w:rsid w:val="003F54E9"/>
    <w:rsid w:val="003F5720"/>
    <w:rsid w:val="003F5781"/>
    <w:rsid w:val="003F5A8C"/>
    <w:rsid w:val="003F5B0C"/>
    <w:rsid w:val="003F5B55"/>
    <w:rsid w:val="003F5BCF"/>
    <w:rsid w:val="003F5D1D"/>
    <w:rsid w:val="003F5E68"/>
    <w:rsid w:val="003F606C"/>
    <w:rsid w:val="003F6091"/>
    <w:rsid w:val="003F62F5"/>
    <w:rsid w:val="003F650E"/>
    <w:rsid w:val="003F65CA"/>
    <w:rsid w:val="003F6748"/>
    <w:rsid w:val="003F69F1"/>
    <w:rsid w:val="003F6C8E"/>
    <w:rsid w:val="003F6D22"/>
    <w:rsid w:val="003F6D59"/>
    <w:rsid w:val="003F6D8B"/>
    <w:rsid w:val="003F6EA1"/>
    <w:rsid w:val="003F6FAF"/>
    <w:rsid w:val="003F71D3"/>
    <w:rsid w:val="003F72B5"/>
    <w:rsid w:val="003F7673"/>
    <w:rsid w:val="003F77C6"/>
    <w:rsid w:val="003F77F8"/>
    <w:rsid w:val="003F790E"/>
    <w:rsid w:val="003F7D50"/>
    <w:rsid w:val="003F7DA0"/>
    <w:rsid w:val="003F7E99"/>
    <w:rsid w:val="003F7EC3"/>
    <w:rsid w:val="004000E8"/>
    <w:rsid w:val="00400109"/>
    <w:rsid w:val="004001E7"/>
    <w:rsid w:val="004001FA"/>
    <w:rsid w:val="004002AC"/>
    <w:rsid w:val="00400422"/>
    <w:rsid w:val="00400544"/>
    <w:rsid w:val="0040075F"/>
    <w:rsid w:val="00400821"/>
    <w:rsid w:val="004008B3"/>
    <w:rsid w:val="00400989"/>
    <w:rsid w:val="00400B7B"/>
    <w:rsid w:val="00400CA3"/>
    <w:rsid w:val="00401067"/>
    <w:rsid w:val="004011B3"/>
    <w:rsid w:val="004014F8"/>
    <w:rsid w:val="004016DA"/>
    <w:rsid w:val="00401B26"/>
    <w:rsid w:val="00401B87"/>
    <w:rsid w:val="00401F4E"/>
    <w:rsid w:val="00402021"/>
    <w:rsid w:val="00402038"/>
    <w:rsid w:val="0040228C"/>
    <w:rsid w:val="0040228D"/>
    <w:rsid w:val="004025F3"/>
    <w:rsid w:val="00402731"/>
    <w:rsid w:val="00402911"/>
    <w:rsid w:val="00402CBE"/>
    <w:rsid w:val="00402D58"/>
    <w:rsid w:val="00402D61"/>
    <w:rsid w:val="00402E7B"/>
    <w:rsid w:val="004030C9"/>
    <w:rsid w:val="004030DE"/>
    <w:rsid w:val="00403117"/>
    <w:rsid w:val="00403228"/>
    <w:rsid w:val="0040345D"/>
    <w:rsid w:val="0040350E"/>
    <w:rsid w:val="0040355F"/>
    <w:rsid w:val="004036E2"/>
    <w:rsid w:val="004037E9"/>
    <w:rsid w:val="00403A14"/>
    <w:rsid w:val="00403AE9"/>
    <w:rsid w:val="00403C97"/>
    <w:rsid w:val="00403CFA"/>
    <w:rsid w:val="00403DE9"/>
    <w:rsid w:val="00403E35"/>
    <w:rsid w:val="00404200"/>
    <w:rsid w:val="004042B4"/>
    <w:rsid w:val="004042BF"/>
    <w:rsid w:val="0040434A"/>
    <w:rsid w:val="0040437D"/>
    <w:rsid w:val="00404542"/>
    <w:rsid w:val="004045B2"/>
    <w:rsid w:val="00404726"/>
    <w:rsid w:val="0040476F"/>
    <w:rsid w:val="004047DA"/>
    <w:rsid w:val="00404921"/>
    <w:rsid w:val="004049A6"/>
    <w:rsid w:val="004049B3"/>
    <w:rsid w:val="00404C50"/>
    <w:rsid w:val="00404DF8"/>
    <w:rsid w:val="00404EAF"/>
    <w:rsid w:val="00404F07"/>
    <w:rsid w:val="00404F41"/>
    <w:rsid w:val="004051FE"/>
    <w:rsid w:val="00405231"/>
    <w:rsid w:val="0040564E"/>
    <w:rsid w:val="00405795"/>
    <w:rsid w:val="00405DE3"/>
    <w:rsid w:val="00405E25"/>
    <w:rsid w:val="00405E34"/>
    <w:rsid w:val="00405F10"/>
    <w:rsid w:val="004063AB"/>
    <w:rsid w:val="004063C6"/>
    <w:rsid w:val="004063C8"/>
    <w:rsid w:val="004064B0"/>
    <w:rsid w:val="00406533"/>
    <w:rsid w:val="0040656D"/>
    <w:rsid w:val="00406692"/>
    <w:rsid w:val="00406794"/>
    <w:rsid w:val="0040698E"/>
    <w:rsid w:val="00406FA8"/>
    <w:rsid w:val="004072B0"/>
    <w:rsid w:val="004076B8"/>
    <w:rsid w:val="004076BE"/>
    <w:rsid w:val="00407878"/>
    <w:rsid w:val="00407C93"/>
    <w:rsid w:val="00407D5D"/>
    <w:rsid w:val="00407DCE"/>
    <w:rsid w:val="0041002D"/>
    <w:rsid w:val="00410174"/>
    <w:rsid w:val="004101D2"/>
    <w:rsid w:val="004102F4"/>
    <w:rsid w:val="0041038C"/>
    <w:rsid w:val="00410518"/>
    <w:rsid w:val="004105C9"/>
    <w:rsid w:val="0041077D"/>
    <w:rsid w:val="004107B9"/>
    <w:rsid w:val="0041089B"/>
    <w:rsid w:val="00410939"/>
    <w:rsid w:val="004109B5"/>
    <w:rsid w:val="00410A93"/>
    <w:rsid w:val="00410B1B"/>
    <w:rsid w:val="00410D3C"/>
    <w:rsid w:val="00410F81"/>
    <w:rsid w:val="00410F89"/>
    <w:rsid w:val="00410FD8"/>
    <w:rsid w:val="004111C0"/>
    <w:rsid w:val="0041143A"/>
    <w:rsid w:val="00411466"/>
    <w:rsid w:val="004114A6"/>
    <w:rsid w:val="004115A1"/>
    <w:rsid w:val="004115D5"/>
    <w:rsid w:val="004116DF"/>
    <w:rsid w:val="0041174F"/>
    <w:rsid w:val="00411941"/>
    <w:rsid w:val="00411A2D"/>
    <w:rsid w:val="00411C84"/>
    <w:rsid w:val="00411D7F"/>
    <w:rsid w:val="00412123"/>
    <w:rsid w:val="0041234B"/>
    <w:rsid w:val="004123A3"/>
    <w:rsid w:val="004125D4"/>
    <w:rsid w:val="00412608"/>
    <w:rsid w:val="0041269F"/>
    <w:rsid w:val="004129B7"/>
    <w:rsid w:val="00412A1E"/>
    <w:rsid w:val="00412B0F"/>
    <w:rsid w:val="00412B15"/>
    <w:rsid w:val="00412DB7"/>
    <w:rsid w:val="00412F91"/>
    <w:rsid w:val="00413034"/>
    <w:rsid w:val="004131DA"/>
    <w:rsid w:val="00413551"/>
    <w:rsid w:val="00413770"/>
    <w:rsid w:val="004137CF"/>
    <w:rsid w:val="00413805"/>
    <w:rsid w:val="00413855"/>
    <w:rsid w:val="00413958"/>
    <w:rsid w:val="00413C0F"/>
    <w:rsid w:val="00413C74"/>
    <w:rsid w:val="00413CE6"/>
    <w:rsid w:val="00413DAF"/>
    <w:rsid w:val="00413DC2"/>
    <w:rsid w:val="00414290"/>
    <w:rsid w:val="0041459B"/>
    <w:rsid w:val="004145CE"/>
    <w:rsid w:val="00414B02"/>
    <w:rsid w:val="00414B6E"/>
    <w:rsid w:val="00414B84"/>
    <w:rsid w:val="00414E63"/>
    <w:rsid w:val="00414F88"/>
    <w:rsid w:val="004150F1"/>
    <w:rsid w:val="004151C1"/>
    <w:rsid w:val="00415307"/>
    <w:rsid w:val="004155DA"/>
    <w:rsid w:val="0041576F"/>
    <w:rsid w:val="0041583E"/>
    <w:rsid w:val="004158EC"/>
    <w:rsid w:val="00415ADF"/>
    <w:rsid w:val="00415D24"/>
    <w:rsid w:val="00415D4E"/>
    <w:rsid w:val="00415D97"/>
    <w:rsid w:val="00415DBE"/>
    <w:rsid w:val="00416217"/>
    <w:rsid w:val="00416245"/>
    <w:rsid w:val="00416284"/>
    <w:rsid w:val="00416485"/>
    <w:rsid w:val="00416A9B"/>
    <w:rsid w:val="00416C1B"/>
    <w:rsid w:val="0041702F"/>
    <w:rsid w:val="0041706C"/>
    <w:rsid w:val="0041719A"/>
    <w:rsid w:val="00417410"/>
    <w:rsid w:val="00417566"/>
    <w:rsid w:val="004175CE"/>
    <w:rsid w:val="0041782E"/>
    <w:rsid w:val="004178CD"/>
    <w:rsid w:val="00417975"/>
    <w:rsid w:val="00417AD5"/>
    <w:rsid w:val="00417AEC"/>
    <w:rsid w:val="00417B76"/>
    <w:rsid w:val="00417BE5"/>
    <w:rsid w:val="00417BF2"/>
    <w:rsid w:val="00417BFE"/>
    <w:rsid w:val="00417EE0"/>
    <w:rsid w:val="00417F89"/>
    <w:rsid w:val="00417F94"/>
    <w:rsid w:val="0041C998"/>
    <w:rsid w:val="004200CA"/>
    <w:rsid w:val="00420112"/>
    <w:rsid w:val="004201D4"/>
    <w:rsid w:val="00420346"/>
    <w:rsid w:val="00420491"/>
    <w:rsid w:val="00420545"/>
    <w:rsid w:val="004206A8"/>
    <w:rsid w:val="0042084A"/>
    <w:rsid w:val="004208BE"/>
    <w:rsid w:val="00420A0A"/>
    <w:rsid w:val="00420B5C"/>
    <w:rsid w:val="00420BC7"/>
    <w:rsid w:val="00420C8D"/>
    <w:rsid w:val="00420CC8"/>
    <w:rsid w:val="00420D0A"/>
    <w:rsid w:val="00420D99"/>
    <w:rsid w:val="004210D0"/>
    <w:rsid w:val="00421353"/>
    <w:rsid w:val="004213C3"/>
    <w:rsid w:val="0042159B"/>
    <w:rsid w:val="004217C0"/>
    <w:rsid w:val="0042180C"/>
    <w:rsid w:val="00421871"/>
    <w:rsid w:val="00421A73"/>
    <w:rsid w:val="00421E8C"/>
    <w:rsid w:val="00422102"/>
    <w:rsid w:val="00422184"/>
    <w:rsid w:val="00422196"/>
    <w:rsid w:val="00422229"/>
    <w:rsid w:val="00422261"/>
    <w:rsid w:val="0042239A"/>
    <w:rsid w:val="004223F9"/>
    <w:rsid w:val="00422401"/>
    <w:rsid w:val="004225FB"/>
    <w:rsid w:val="0042270A"/>
    <w:rsid w:val="00422733"/>
    <w:rsid w:val="0042282D"/>
    <w:rsid w:val="00422B89"/>
    <w:rsid w:val="00422BCF"/>
    <w:rsid w:val="00422CC0"/>
    <w:rsid w:val="00422EC1"/>
    <w:rsid w:val="00423199"/>
    <w:rsid w:val="004231D7"/>
    <w:rsid w:val="004232CA"/>
    <w:rsid w:val="004232E7"/>
    <w:rsid w:val="00423614"/>
    <w:rsid w:val="0042381B"/>
    <w:rsid w:val="0042381D"/>
    <w:rsid w:val="00423954"/>
    <w:rsid w:val="00423B12"/>
    <w:rsid w:val="00423B85"/>
    <w:rsid w:val="00423C03"/>
    <w:rsid w:val="00423CDC"/>
    <w:rsid w:val="004240E7"/>
    <w:rsid w:val="00424309"/>
    <w:rsid w:val="00424440"/>
    <w:rsid w:val="00424566"/>
    <w:rsid w:val="004245A4"/>
    <w:rsid w:val="004247A3"/>
    <w:rsid w:val="004248B1"/>
    <w:rsid w:val="00424936"/>
    <w:rsid w:val="004249C2"/>
    <w:rsid w:val="00424AD3"/>
    <w:rsid w:val="00424B43"/>
    <w:rsid w:val="00424C01"/>
    <w:rsid w:val="00424D37"/>
    <w:rsid w:val="00424D69"/>
    <w:rsid w:val="00424EEF"/>
    <w:rsid w:val="00425017"/>
    <w:rsid w:val="0042531B"/>
    <w:rsid w:val="00425369"/>
    <w:rsid w:val="00425480"/>
    <w:rsid w:val="0042575D"/>
    <w:rsid w:val="004257FB"/>
    <w:rsid w:val="004259E8"/>
    <w:rsid w:val="00425AAF"/>
    <w:rsid w:val="00425B99"/>
    <w:rsid w:val="00425CB1"/>
    <w:rsid w:val="00425DE7"/>
    <w:rsid w:val="004260D2"/>
    <w:rsid w:val="00426158"/>
    <w:rsid w:val="004261D3"/>
    <w:rsid w:val="00426202"/>
    <w:rsid w:val="004262AD"/>
    <w:rsid w:val="00426411"/>
    <w:rsid w:val="00426513"/>
    <w:rsid w:val="00426BDA"/>
    <w:rsid w:val="00426DF9"/>
    <w:rsid w:val="00426EFC"/>
    <w:rsid w:val="00426F2F"/>
    <w:rsid w:val="00427362"/>
    <w:rsid w:val="0042750C"/>
    <w:rsid w:val="00427540"/>
    <w:rsid w:val="00427646"/>
    <w:rsid w:val="004276DB"/>
    <w:rsid w:val="00427BCE"/>
    <w:rsid w:val="00427CA7"/>
    <w:rsid w:val="00427EFD"/>
    <w:rsid w:val="00427F3C"/>
    <w:rsid w:val="00427F77"/>
    <w:rsid w:val="00427F97"/>
    <w:rsid w:val="0043000A"/>
    <w:rsid w:val="00430044"/>
    <w:rsid w:val="0043028C"/>
    <w:rsid w:val="0043039E"/>
    <w:rsid w:val="004303B6"/>
    <w:rsid w:val="00430804"/>
    <w:rsid w:val="004309E1"/>
    <w:rsid w:val="00430BDC"/>
    <w:rsid w:val="00430CA0"/>
    <w:rsid w:val="00430DD3"/>
    <w:rsid w:val="00430F23"/>
    <w:rsid w:val="00430F6E"/>
    <w:rsid w:val="004311A3"/>
    <w:rsid w:val="004312C2"/>
    <w:rsid w:val="004312C5"/>
    <w:rsid w:val="004312F3"/>
    <w:rsid w:val="00431439"/>
    <w:rsid w:val="0043143D"/>
    <w:rsid w:val="004314D7"/>
    <w:rsid w:val="0043176C"/>
    <w:rsid w:val="004318EE"/>
    <w:rsid w:val="004318F3"/>
    <w:rsid w:val="004319F9"/>
    <w:rsid w:val="00431D71"/>
    <w:rsid w:val="00431DA3"/>
    <w:rsid w:val="00431F61"/>
    <w:rsid w:val="00432067"/>
    <w:rsid w:val="00432157"/>
    <w:rsid w:val="0043222E"/>
    <w:rsid w:val="0043248F"/>
    <w:rsid w:val="004326AC"/>
    <w:rsid w:val="00432740"/>
    <w:rsid w:val="00432816"/>
    <w:rsid w:val="00432A80"/>
    <w:rsid w:val="00432AD5"/>
    <w:rsid w:val="00432BAF"/>
    <w:rsid w:val="00432CB6"/>
    <w:rsid w:val="00432CEE"/>
    <w:rsid w:val="00432DA9"/>
    <w:rsid w:val="00432DF7"/>
    <w:rsid w:val="0043304D"/>
    <w:rsid w:val="00433261"/>
    <w:rsid w:val="00433273"/>
    <w:rsid w:val="0043342C"/>
    <w:rsid w:val="004335B2"/>
    <w:rsid w:val="0043376C"/>
    <w:rsid w:val="0043396B"/>
    <w:rsid w:val="00433C1A"/>
    <w:rsid w:val="00433C75"/>
    <w:rsid w:val="00433CD9"/>
    <w:rsid w:val="00433F59"/>
    <w:rsid w:val="00434194"/>
    <w:rsid w:val="004341AE"/>
    <w:rsid w:val="004341BC"/>
    <w:rsid w:val="004341E2"/>
    <w:rsid w:val="00434492"/>
    <w:rsid w:val="004346B5"/>
    <w:rsid w:val="004346D0"/>
    <w:rsid w:val="004348EA"/>
    <w:rsid w:val="00434926"/>
    <w:rsid w:val="00434E19"/>
    <w:rsid w:val="00434E47"/>
    <w:rsid w:val="00435067"/>
    <w:rsid w:val="00435145"/>
    <w:rsid w:val="004351D9"/>
    <w:rsid w:val="004353D2"/>
    <w:rsid w:val="004353E5"/>
    <w:rsid w:val="004354D3"/>
    <w:rsid w:val="00435529"/>
    <w:rsid w:val="0043553C"/>
    <w:rsid w:val="004357CA"/>
    <w:rsid w:val="004357D2"/>
    <w:rsid w:val="00435836"/>
    <w:rsid w:val="00435B51"/>
    <w:rsid w:val="00435E6C"/>
    <w:rsid w:val="00435E70"/>
    <w:rsid w:val="00435E86"/>
    <w:rsid w:val="00435EA0"/>
    <w:rsid w:val="00435F84"/>
    <w:rsid w:val="0043601F"/>
    <w:rsid w:val="0043615E"/>
    <w:rsid w:val="004363B8"/>
    <w:rsid w:val="00436452"/>
    <w:rsid w:val="0043657F"/>
    <w:rsid w:val="00436845"/>
    <w:rsid w:val="00436851"/>
    <w:rsid w:val="004369DA"/>
    <w:rsid w:val="00436B52"/>
    <w:rsid w:val="00436DAC"/>
    <w:rsid w:val="00436DC5"/>
    <w:rsid w:val="00436E4F"/>
    <w:rsid w:val="00436FCE"/>
    <w:rsid w:val="00437042"/>
    <w:rsid w:val="00437206"/>
    <w:rsid w:val="004374FC"/>
    <w:rsid w:val="004375FC"/>
    <w:rsid w:val="004378F3"/>
    <w:rsid w:val="00437935"/>
    <w:rsid w:val="004379CA"/>
    <w:rsid w:val="00437A62"/>
    <w:rsid w:val="00437D90"/>
    <w:rsid w:val="00437DC1"/>
    <w:rsid w:val="004400AB"/>
    <w:rsid w:val="00440144"/>
    <w:rsid w:val="00440455"/>
    <w:rsid w:val="00440554"/>
    <w:rsid w:val="0044072E"/>
    <w:rsid w:val="004407A6"/>
    <w:rsid w:val="0044091C"/>
    <w:rsid w:val="00440AF9"/>
    <w:rsid w:val="00440C8C"/>
    <w:rsid w:val="00440DF2"/>
    <w:rsid w:val="00440E39"/>
    <w:rsid w:val="00441127"/>
    <w:rsid w:val="00441191"/>
    <w:rsid w:val="00441371"/>
    <w:rsid w:val="0044149D"/>
    <w:rsid w:val="0044160A"/>
    <w:rsid w:val="00441614"/>
    <w:rsid w:val="004416B7"/>
    <w:rsid w:val="004417CD"/>
    <w:rsid w:val="00441A16"/>
    <w:rsid w:val="00441A95"/>
    <w:rsid w:val="00441BA2"/>
    <w:rsid w:val="00441BB1"/>
    <w:rsid w:val="00441BF7"/>
    <w:rsid w:val="00441D54"/>
    <w:rsid w:val="00441D7F"/>
    <w:rsid w:val="0044218D"/>
    <w:rsid w:val="004423C5"/>
    <w:rsid w:val="004425C6"/>
    <w:rsid w:val="00442774"/>
    <w:rsid w:val="004428DA"/>
    <w:rsid w:val="00442C3D"/>
    <w:rsid w:val="00442F83"/>
    <w:rsid w:val="00442FBB"/>
    <w:rsid w:val="004430A0"/>
    <w:rsid w:val="004432D2"/>
    <w:rsid w:val="00443518"/>
    <w:rsid w:val="0044362A"/>
    <w:rsid w:val="00443731"/>
    <w:rsid w:val="004437B9"/>
    <w:rsid w:val="004437EB"/>
    <w:rsid w:val="004438B1"/>
    <w:rsid w:val="00443B18"/>
    <w:rsid w:val="00443B3C"/>
    <w:rsid w:val="00443B8A"/>
    <w:rsid w:val="00443C3D"/>
    <w:rsid w:val="00443D4B"/>
    <w:rsid w:val="00443D91"/>
    <w:rsid w:val="00443F93"/>
    <w:rsid w:val="00443FFD"/>
    <w:rsid w:val="0044401A"/>
    <w:rsid w:val="004440BB"/>
    <w:rsid w:val="00444167"/>
    <w:rsid w:val="004443AC"/>
    <w:rsid w:val="004443DD"/>
    <w:rsid w:val="00444552"/>
    <w:rsid w:val="00444555"/>
    <w:rsid w:val="004446E7"/>
    <w:rsid w:val="0044489F"/>
    <w:rsid w:val="0044491C"/>
    <w:rsid w:val="00444ADF"/>
    <w:rsid w:val="00444AFD"/>
    <w:rsid w:val="00444B0F"/>
    <w:rsid w:val="00444B7A"/>
    <w:rsid w:val="00444DE2"/>
    <w:rsid w:val="00444E0F"/>
    <w:rsid w:val="00444FDB"/>
    <w:rsid w:val="00445175"/>
    <w:rsid w:val="004451B2"/>
    <w:rsid w:val="0044520D"/>
    <w:rsid w:val="00445223"/>
    <w:rsid w:val="004453DD"/>
    <w:rsid w:val="0044545F"/>
    <w:rsid w:val="00445521"/>
    <w:rsid w:val="004455DF"/>
    <w:rsid w:val="00445A69"/>
    <w:rsid w:val="00445AF5"/>
    <w:rsid w:val="00445AF8"/>
    <w:rsid w:val="00445B9D"/>
    <w:rsid w:val="00445BD9"/>
    <w:rsid w:val="00445C93"/>
    <w:rsid w:val="00446082"/>
    <w:rsid w:val="0044686E"/>
    <w:rsid w:val="004469AB"/>
    <w:rsid w:val="004469D2"/>
    <w:rsid w:val="00446AF5"/>
    <w:rsid w:val="00446B0B"/>
    <w:rsid w:val="00446F57"/>
    <w:rsid w:val="004470D6"/>
    <w:rsid w:val="00447549"/>
    <w:rsid w:val="00447620"/>
    <w:rsid w:val="00447688"/>
    <w:rsid w:val="0044782B"/>
    <w:rsid w:val="0044782E"/>
    <w:rsid w:val="00447960"/>
    <w:rsid w:val="00447974"/>
    <w:rsid w:val="00447992"/>
    <w:rsid w:val="004479ED"/>
    <w:rsid w:val="00447A20"/>
    <w:rsid w:val="00447B65"/>
    <w:rsid w:val="00447C2B"/>
    <w:rsid w:val="00447C3D"/>
    <w:rsid w:val="00447D06"/>
    <w:rsid w:val="00447E60"/>
    <w:rsid w:val="0044DA81"/>
    <w:rsid w:val="00450085"/>
    <w:rsid w:val="004500E1"/>
    <w:rsid w:val="004502B5"/>
    <w:rsid w:val="004503A6"/>
    <w:rsid w:val="004503FC"/>
    <w:rsid w:val="00450556"/>
    <w:rsid w:val="004505BF"/>
    <w:rsid w:val="004506C0"/>
    <w:rsid w:val="00450793"/>
    <w:rsid w:val="004507C3"/>
    <w:rsid w:val="00450A6C"/>
    <w:rsid w:val="00450E0B"/>
    <w:rsid w:val="00450F51"/>
    <w:rsid w:val="0045108D"/>
    <w:rsid w:val="004510EB"/>
    <w:rsid w:val="0045131D"/>
    <w:rsid w:val="0045138B"/>
    <w:rsid w:val="004513E1"/>
    <w:rsid w:val="00451439"/>
    <w:rsid w:val="004514D5"/>
    <w:rsid w:val="004515D8"/>
    <w:rsid w:val="00451678"/>
    <w:rsid w:val="00451692"/>
    <w:rsid w:val="00451908"/>
    <w:rsid w:val="00451A30"/>
    <w:rsid w:val="00451D01"/>
    <w:rsid w:val="00451D51"/>
    <w:rsid w:val="00451E66"/>
    <w:rsid w:val="004521C0"/>
    <w:rsid w:val="0045232D"/>
    <w:rsid w:val="004523EB"/>
    <w:rsid w:val="0045246B"/>
    <w:rsid w:val="00452502"/>
    <w:rsid w:val="00452533"/>
    <w:rsid w:val="0045279E"/>
    <w:rsid w:val="004528C9"/>
    <w:rsid w:val="004529DE"/>
    <w:rsid w:val="00452A35"/>
    <w:rsid w:val="00452B5E"/>
    <w:rsid w:val="00452BD3"/>
    <w:rsid w:val="004530E7"/>
    <w:rsid w:val="00453178"/>
    <w:rsid w:val="004531BA"/>
    <w:rsid w:val="0045331D"/>
    <w:rsid w:val="00453374"/>
    <w:rsid w:val="00453447"/>
    <w:rsid w:val="004534E8"/>
    <w:rsid w:val="00453590"/>
    <w:rsid w:val="004535D6"/>
    <w:rsid w:val="0045366A"/>
    <w:rsid w:val="00453B34"/>
    <w:rsid w:val="00453B3E"/>
    <w:rsid w:val="00453B4E"/>
    <w:rsid w:val="00453CFA"/>
    <w:rsid w:val="00454077"/>
    <w:rsid w:val="004543F8"/>
    <w:rsid w:val="004545E4"/>
    <w:rsid w:val="00454695"/>
    <w:rsid w:val="00454788"/>
    <w:rsid w:val="004547F4"/>
    <w:rsid w:val="00454873"/>
    <w:rsid w:val="00454953"/>
    <w:rsid w:val="004549B0"/>
    <w:rsid w:val="00454AD8"/>
    <w:rsid w:val="00454BDE"/>
    <w:rsid w:val="00454EB8"/>
    <w:rsid w:val="00454EDB"/>
    <w:rsid w:val="00455046"/>
    <w:rsid w:val="00455122"/>
    <w:rsid w:val="00455139"/>
    <w:rsid w:val="00455149"/>
    <w:rsid w:val="00455187"/>
    <w:rsid w:val="00455360"/>
    <w:rsid w:val="0045539E"/>
    <w:rsid w:val="0045554D"/>
    <w:rsid w:val="004557AD"/>
    <w:rsid w:val="00455A03"/>
    <w:rsid w:val="00455A06"/>
    <w:rsid w:val="00455A59"/>
    <w:rsid w:val="00455D14"/>
    <w:rsid w:val="00455DAE"/>
    <w:rsid w:val="00455E17"/>
    <w:rsid w:val="00455EAB"/>
    <w:rsid w:val="004561A9"/>
    <w:rsid w:val="004563BD"/>
    <w:rsid w:val="00456556"/>
    <w:rsid w:val="004565AB"/>
    <w:rsid w:val="004566AD"/>
    <w:rsid w:val="004567EF"/>
    <w:rsid w:val="004568AC"/>
    <w:rsid w:val="00456ADC"/>
    <w:rsid w:val="00456AF8"/>
    <w:rsid w:val="00457160"/>
    <w:rsid w:val="00457164"/>
    <w:rsid w:val="00457330"/>
    <w:rsid w:val="004573E9"/>
    <w:rsid w:val="0045741F"/>
    <w:rsid w:val="00457463"/>
    <w:rsid w:val="0045766E"/>
    <w:rsid w:val="0045769E"/>
    <w:rsid w:val="00457887"/>
    <w:rsid w:val="00457895"/>
    <w:rsid w:val="00457B73"/>
    <w:rsid w:val="00457CB6"/>
    <w:rsid w:val="00457E9A"/>
    <w:rsid w:val="0046007C"/>
    <w:rsid w:val="00460115"/>
    <w:rsid w:val="0046012A"/>
    <w:rsid w:val="004601B7"/>
    <w:rsid w:val="004601CE"/>
    <w:rsid w:val="004604CB"/>
    <w:rsid w:val="00460680"/>
    <w:rsid w:val="00460738"/>
    <w:rsid w:val="004607D6"/>
    <w:rsid w:val="004607E6"/>
    <w:rsid w:val="00460861"/>
    <w:rsid w:val="0046098A"/>
    <w:rsid w:val="004611B7"/>
    <w:rsid w:val="00461896"/>
    <w:rsid w:val="00461960"/>
    <w:rsid w:val="00461A06"/>
    <w:rsid w:val="00461B34"/>
    <w:rsid w:val="00461EAD"/>
    <w:rsid w:val="00461EC7"/>
    <w:rsid w:val="0046200E"/>
    <w:rsid w:val="00462142"/>
    <w:rsid w:val="004623FF"/>
    <w:rsid w:val="0046247C"/>
    <w:rsid w:val="0046260B"/>
    <w:rsid w:val="00462979"/>
    <w:rsid w:val="00462DB5"/>
    <w:rsid w:val="00462F28"/>
    <w:rsid w:val="00462F32"/>
    <w:rsid w:val="00462FD8"/>
    <w:rsid w:val="004633C1"/>
    <w:rsid w:val="004633E4"/>
    <w:rsid w:val="00463424"/>
    <w:rsid w:val="004635CB"/>
    <w:rsid w:val="00463992"/>
    <w:rsid w:val="00463B04"/>
    <w:rsid w:val="00463BD4"/>
    <w:rsid w:val="00463C15"/>
    <w:rsid w:val="00463E3C"/>
    <w:rsid w:val="00463ED7"/>
    <w:rsid w:val="004642A7"/>
    <w:rsid w:val="004642C9"/>
    <w:rsid w:val="004642CF"/>
    <w:rsid w:val="0046452C"/>
    <w:rsid w:val="0046468E"/>
    <w:rsid w:val="004648F5"/>
    <w:rsid w:val="00464904"/>
    <w:rsid w:val="004649D1"/>
    <w:rsid w:val="00464A6E"/>
    <w:rsid w:val="00464ADA"/>
    <w:rsid w:val="00464BBA"/>
    <w:rsid w:val="00464BF1"/>
    <w:rsid w:val="00464EFE"/>
    <w:rsid w:val="00465081"/>
    <w:rsid w:val="00465591"/>
    <w:rsid w:val="004656E2"/>
    <w:rsid w:val="004657FC"/>
    <w:rsid w:val="00465A7F"/>
    <w:rsid w:val="00465CAA"/>
    <w:rsid w:val="00465CF4"/>
    <w:rsid w:val="00465FAE"/>
    <w:rsid w:val="00465FB3"/>
    <w:rsid w:val="0046612C"/>
    <w:rsid w:val="00466170"/>
    <w:rsid w:val="00466488"/>
    <w:rsid w:val="0046651D"/>
    <w:rsid w:val="00466ACF"/>
    <w:rsid w:val="00466BA4"/>
    <w:rsid w:val="00466C5C"/>
    <w:rsid w:val="00466C90"/>
    <w:rsid w:val="00466CA6"/>
    <w:rsid w:val="00467163"/>
    <w:rsid w:val="004671E8"/>
    <w:rsid w:val="004672AB"/>
    <w:rsid w:val="004674B9"/>
    <w:rsid w:val="004674C2"/>
    <w:rsid w:val="0046771F"/>
    <w:rsid w:val="00467807"/>
    <w:rsid w:val="00467940"/>
    <w:rsid w:val="004679A7"/>
    <w:rsid w:val="00467A54"/>
    <w:rsid w:val="00467BBD"/>
    <w:rsid w:val="00467D27"/>
    <w:rsid w:val="00467E4F"/>
    <w:rsid w:val="00470146"/>
    <w:rsid w:val="004702E0"/>
    <w:rsid w:val="0047062E"/>
    <w:rsid w:val="0047097C"/>
    <w:rsid w:val="00470BE9"/>
    <w:rsid w:val="00470D30"/>
    <w:rsid w:val="00470DE6"/>
    <w:rsid w:val="00470E57"/>
    <w:rsid w:val="00470EB6"/>
    <w:rsid w:val="00470EEB"/>
    <w:rsid w:val="00470EFB"/>
    <w:rsid w:val="00470FCF"/>
    <w:rsid w:val="00470FE7"/>
    <w:rsid w:val="004710EA"/>
    <w:rsid w:val="0047134D"/>
    <w:rsid w:val="004715D9"/>
    <w:rsid w:val="00471662"/>
    <w:rsid w:val="004718B2"/>
    <w:rsid w:val="00471901"/>
    <w:rsid w:val="00471A9F"/>
    <w:rsid w:val="00471AE2"/>
    <w:rsid w:val="00471BF4"/>
    <w:rsid w:val="00471C77"/>
    <w:rsid w:val="00471E0E"/>
    <w:rsid w:val="00471F5A"/>
    <w:rsid w:val="00471FB6"/>
    <w:rsid w:val="00472093"/>
    <w:rsid w:val="004725AA"/>
    <w:rsid w:val="004725C8"/>
    <w:rsid w:val="004727BC"/>
    <w:rsid w:val="0047287C"/>
    <w:rsid w:val="00472962"/>
    <w:rsid w:val="00472B95"/>
    <w:rsid w:val="00472BAD"/>
    <w:rsid w:val="00472C2A"/>
    <w:rsid w:val="00472C4D"/>
    <w:rsid w:val="00472D22"/>
    <w:rsid w:val="00472DD1"/>
    <w:rsid w:val="00473060"/>
    <w:rsid w:val="004731CD"/>
    <w:rsid w:val="004733A1"/>
    <w:rsid w:val="00473413"/>
    <w:rsid w:val="00473424"/>
    <w:rsid w:val="00473454"/>
    <w:rsid w:val="004735FF"/>
    <w:rsid w:val="0047360B"/>
    <w:rsid w:val="0047361D"/>
    <w:rsid w:val="0047362C"/>
    <w:rsid w:val="00473634"/>
    <w:rsid w:val="0047374C"/>
    <w:rsid w:val="004739F8"/>
    <w:rsid w:val="00473A17"/>
    <w:rsid w:val="00473A1C"/>
    <w:rsid w:val="00473B01"/>
    <w:rsid w:val="00473F11"/>
    <w:rsid w:val="004740B3"/>
    <w:rsid w:val="004740E5"/>
    <w:rsid w:val="004740F6"/>
    <w:rsid w:val="00474159"/>
    <w:rsid w:val="00474245"/>
    <w:rsid w:val="004744AC"/>
    <w:rsid w:val="00474752"/>
    <w:rsid w:val="004747D6"/>
    <w:rsid w:val="0047484A"/>
    <w:rsid w:val="00474B47"/>
    <w:rsid w:val="00474C22"/>
    <w:rsid w:val="00474D65"/>
    <w:rsid w:val="00474EB0"/>
    <w:rsid w:val="00475317"/>
    <w:rsid w:val="004753EA"/>
    <w:rsid w:val="004754A1"/>
    <w:rsid w:val="004754B8"/>
    <w:rsid w:val="004754CC"/>
    <w:rsid w:val="0047571E"/>
    <w:rsid w:val="004757C7"/>
    <w:rsid w:val="00475857"/>
    <w:rsid w:val="00475AF4"/>
    <w:rsid w:val="00475B4F"/>
    <w:rsid w:val="00475C44"/>
    <w:rsid w:val="00475D5B"/>
    <w:rsid w:val="00475EF3"/>
    <w:rsid w:val="00476430"/>
    <w:rsid w:val="004764B0"/>
    <w:rsid w:val="004766EC"/>
    <w:rsid w:val="004768D6"/>
    <w:rsid w:val="004769D4"/>
    <w:rsid w:val="00476B03"/>
    <w:rsid w:val="00476B9A"/>
    <w:rsid w:val="00476C43"/>
    <w:rsid w:val="00476EE7"/>
    <w:rsid w:val="00476FA4"/>
    <w:rsid w:val="00477211"/>
    <w:rsid w:val="004773B1"/>
    <w:rsid w:val="0047751A"/>
    <w:rsid w:val="00477530"/>
    <w:rsid w:val="0047754A"/>
    <w:rsid w:val="00477650"/>
    <w:rsid w:val="0047766C"/>
    <w:rsid w:val="004776C9"/>
    <w:rsid w:val="00477AEF"/>
    <w:rsid w:val="00477B28"/>
    <w:rsid w:val="00477D27"/>
    <w:rsid w:val="00477F30"/>
    <w:rsid w:val="00480183"/>
    <w:rsid w:val="004801E0"/>
    <w:rsid w:val="004802BB"/>
    <w:rsid w:val="004803F4"/>
    <w:rsid w:val="0048041D"/>
    <w:rsid w:val="004804F0"/>
    <w:rsid w:val="00480548"/>
    <w:rsid w:val="0048065F"/>
    <w:rsid w:val="00480699"/>
    <w:rsid w:val="004807D3"/>
    <w:rsid w:val="00480830"/>
    <w:rsid w:val="00480994"/>
    <w:rsid w:val="00480F2A"/>
    <w:rsid w:val="00481004"/>
    <w:rsid w:val="0048105F"/>
    <w:rsid w:val="0048123E"/>
    <w:rsid w:val="0048124B"/>
    <w:rsid w:val="004812FC"/>
    <w:rsid w:val="00481475"/>
    <w:rsid w:val="0048150C"/>
    <w:rsid w:val="004818C3"/>
    <w:rsid w:val="00481985"/>
    <w:rsid w:val="00481D71"/>
    <w:rsid w:val="00481E38"/>
    <w:rsid w:val="00482070"/>
    <w:rsid w:val="00482133"/>
    <w:rsid w:val="00482171"/>
    <w:rsid w:val="0048260C"/>
    <w:rsid w:val="004827BB"/>
    <w:rsid w:val="00482821"/>
    <w:rsid w:val="00482B00"/>
    <w:rsid w:val="00482BF9"/>
    <w:rsid w:val="00482DB6"/>
    <w:rsid w:val="00482EDB"/>
    <w:rsid w:val="00483018"/>
    <w:rsid w:val="004830ED"/>
    <w:rsid w:val="00483184"/>
    <w:rsid w:val="00483536"/>
    <w:rsid w:val="004836DB"/>
    <w:rsid w:val="0048378A"/>
    <w:rsid w:val="004839F2"/>
    <w:rsid w:val="00483B62"/>
    <w:rsid w:val="00483B7F"/>
    <w:rsid w:val="00483BC1"/>
    <w:rsid w:val="00483BE3"/>
    <w:rsid w:val="00483DCA"/>
    <w:rsid w:val="00483E49"/>
    <w:rsid w:val="00483FB9"/>
    <w:rsid w:val="004841DC"/>
    <w:rsid w:val="004841FB"/>
    <w:rsid w:val="004842E4"/>
    <w:rsid w:val="00484313"/>
    <w:rsid w:val="004843D6"/>
    <w:rsid w:val="004845B8"/>
    <w:rsid w:val="004846FF"/>
    <w:rsid w:val="004848C8"/>
    <w:rsid w:val="00484963"/>
    <w:rsid w:val="004849B2"/>
    <w:rsid w:val="00484B55"/>
    <w:rsid w:val="00484B6E"/>
    <w:rsid w:val="004850E8"/>
    <w:rsid w:val="00485160"/>
    <w:rsid w:val="0048518E"/>
    <w:rsid w:val="0048519E"/>
    <w:rsid w:val="00485232"/>
    <w:rsid w:val="004852A2"/>
    <w:rsid w:val="0048554A"/>
    <w:rsid w:val="0048559A"/>
    <w:rsid w:val="00485753"/>
    <w:rsid w:val="004857EE"/>
    <w:rsid w:val="004857FD"/>
    <w:rsid w:val="004859BF"/>
    <w:rsid w:val="00485B8C"/>
    <w:rsid w:val="00485D25"/>
    <w:rsid w:val="00486039"/>
    <w:rsid w:val="004861EE"/>
    <w:rsid w:val="004862D8"/>
    <w:rsid w:val="00486518"/>
    <w:rsid w:val="00486552"/>
    <w:rsid w:val="004865ED"/>
    <w:rsid w:val="004866AF"/>
    <w:rsid w:val="0048677C"/>
    <w:rsid w:val="004869C4"/>
    <w:rsid w:val="00486C51"/>
    <w:rsid w:val="00486C77"/>
    <w:rsid w:val="00486E40"/>
    <w:rsid w:val="004871D0"/>
    <w:rsid w:val="004872D3"/>
    <w:rsid w:val="00487303"/>
    <w:rsid w:val="00487526"/>
    <w:rsid w:val="0048762D"/>
    <w:rsid w:val="00487830"/>
    <w:rsid w:val="00487D8C"/>
    <w:rsid w:val="00487DE9"/>
    <w:rsid w:val="00487FC5"/>
    <w:rsid w:val="0049000B"/>
    <w:rsid w:val="00490135"/>
    <w:rsid w:val="0049014D"/>
    <w:rsid w:val="004901D4"/>
    <w:rsid w:val="004903EE"/>
    <w:rsid w:val="004905F6"/>
    <w:rsid w:val="004908BE"/>
    <w:rsid w:val="004909FD"/>
    <w:rsid w:val="00490EBC"/>
    <w:rsid w:val="00490FD2"/>
    <w:rsid w:val="004913CA"/>
    <w:rsid w:val="004913D3"/>
    <w:rsid w:val="00491551"/>
    <w:rsid w:val="0049178A"/>
    <w:rsid w:val="00491D07"/>
    <w:rsid w:val="00491D21"/>
    <w:rsid w:val="00491E90"/>
    <w:rsid w:val="00491E97"/>
    <w:rsid w:val="0049201F"/>
    <w:rsid w:val="0049204B"/>
    <w:rsid w:val="004924AF"/>
    <w:rsid w:val="00492738"/>
    <w:rsid w:val="00492762"/>
    <w:rsid w:val="004927E5"/>
    <w:rsid w:val="00492871"/>
    <w:rsid w:val="004929C5"/>
    <w:rsid w:val="00492B37"/>
    <w:rsid w:val="00492B5B"/>
    <w:rsid w:val="00492D60"/>
    <w:rsid w:val="00493037"/>
    <w:rsid w:val="00493069"/>
    <w:rsid w:val="00493111"/>
    <w:rsid w:val="0049312A"/>
    <w:rsid w:val="00493203"/>
    <w:rsid w:val="0049337B"/>
    <w:rsid w:val="00493559"/>
    <w:rsid w:val="004939CE"/>
    <w:rsid w:val="00493B63"/>
    <w:rsid w:val="00493BAB"/>
    <w:rsid w:val="00494076"/>
    <w:rsid w:val="0049410C"/>
    <w:rsid w:val="0049427D"/>
    <w:rsid w:val="004943B5"/>
    <w:rsid w:val="004945CF"/>
    <w:rsid w:val="004948B5"/>
    <w:rsid w:val="00494E8F"/>
    <w:rsid w:val="00494F51"/>
    <w:rsid w:val="004950AA"/>
    <w:rsid w:val="004950D9"/>
    <w:rsid w:val="00495197"/>
    <w:rsid w:val="0049529E"/>
    <w:rsid w:val="004953E0"/>
    <w:rsid w:val="004954A5"/>
    <w:rsid w:val="004954BF"/>
    <w:rsid w:val="004954C1"/>
    <w:rsid w:val="004954F8"/>
    <w:rsid w:val="00495845"/>
    <w:rsid w:val="00495862"/>
    <w:rsid w:val="00495940"/>
    <w:rsid w:val="00495AFB"/>
    <w:rsid w:val="00495B65"/>
    <w:rsid w:val="00495D4E"/>
    <w:rsid w:val="00495DE0"/>
    <w:rsid w:val="00495E51"/>
    <w:rsid w:val="00496202"/>
    <w:rsid w:val="00496408"/>
    <w:rsid w:val="004964B2"/>
    <w:rsid w:val="004966B8"/>
    <w:rsid w:val="00496721"/>
    <w:rsid w:val="00496722"/>
    <w:rsid w:val="0049674E"/>
    <w:rsid w:val="00496853"/>
    <w:rsid w:val="00496AFF"/>
    <w:rsid w:val="00496B29"/>
    <w:rsid w:val="004970A8"/>
    <w:rsid w:val="00497423"/>
    <w:rsid w:val="004975FB"/>
    <w:rsid w:val="00497602"/>
    <w:rsid w:val="00497B44"/>
    <w:rsid w:val="00497B56"/>
    <w:rsid w:val="00497CC7"/>
    <w:rsid w:val="00497D3E"/>
    <w:rsid w:val="00497D7C"/>
    <w:rsid w:val="00497E5F"/>
    <w:rsid w:val="00497ED2"/>
    <w:rsid w:val="004A0004"/>
    <w:rsid w:val="004A0125"/>
    <w:rsid w:val="004A019C"/>
    <w:rsid w:val="004A03C2"/>
    <w:rsid w:val="004A04F3"/>
    <w:rsid w:val="004A05CE"/>
    <w:rsid w:val="004A0618"/>
    <w:rsid w:val="004A0947"/>
    <w:rsid w:val="004A0A4C"/>
    <w:rsid w:val="004A0A6C"/>
    <w:rsid w:val="004A0BB0"/>
    <w:rsid w:val="004A10C5"/>
    <w:rsid w:val="004A1205"/>
    <w:rsid w:val="004A17BE"/>
    <w:rsid w:val="004A1896"/>
    <w:rsid w:val="004A1BA6"/>
    <w:rsid w:val="004A1C1B"/>
    <w:rsid w:val="004A1CEC"/>
    <w:rsid w:val="004A1FF3"/>
    <w:rsid w:val="004A217C"/>
    <w:rsid w:val="004A22A6"/>
    <w:rsid w:val="004A22F2"/>
    <w:rsid w:val="004A2390"/>
    <w:rsid w:val="004A23B1"/>
    <w:rsid w:val="004A27EE"/>
    <w:rsid w:val="004A2A1D"/>
    <w:rsid w:val="004A2B80"/>
    <w:rsid w:val="004A2CA5"/>
    <w:rsid w:val="004A2CAF"/>
    <w:rsid w:val="004A2DBC"/>
    <w:rsid w:val="004A2ECD"/>
    <w:rsid w:val="004A2EFC"/>
    <w:rsid w:val="004A31D3"/>
    <w:rsid w:val="004A3211"/>
    <w:rsid w:val="004A3390"/>
    <w:rsid w:val="004A351A"/>
    <w:rsid w:val="004A35DE"/>
    <w:rsid w:val="004A35F8"/>
    <w:rsid w:val="004A3603"/>
    <w:rsid w:val="004A3878"/>
    <w:rsid w:val="004A393C"/>
    <w:rsid w:val="004A39C7"/>
    <w:rsid w:val="004A3AEE"/>
    <w:rsid w:val="004A3B12"/>
    <w:rsid w:val="004A3C52"/>
    <w:rsid w:val="004A3CB8"/>
    <w:rsid w:val="004A3D24"/>
    <w:rsid w:val="004A3D6E"/>
    <w:rsid w:val="004A4068"/>
    <w:rsid w:val="004A406C"/>
    <w:rsid w:val="004A4129"/>
    <w:rsid w:val="004A416A"/>
    <w:rsid w:val="004A4220"/>
    <w:rsid w:val="004A4447"/>
    <w:rsid w:val="004A44CB"/>
    <w:rsid w:val="004A45EC"/>
    <w:rsid w:val="004A4615"/>
    <w:rsid w:val="004A468F"/>
    <w:rsid w:val="004A4906"/>
    <w:rsid w:val="004A4CC0"/>
    <w:rsid w:val="004A4E3A"/>
    <w:rsid w:val="004A4EFD"/>
    <w:rsid w:val="004A4FA6"/>
    <w:rsid w:val="004A50F5"/>
    <w:rsid w:val="004A52E1"/>
    <w:rsid w:val="004A5370"/>
    <w:rsid w:val="004A542C"/>
    <w:rsid w:val="004A557B"/>
    <w:rsid w:val="004A58DC"/>
    <w:rsid w:val="004A5A01"/>
    <w:rsid w:val="004A5B89"/>
    <w:rsid w:val="004A5D32"/>
    <w:rsid w:val="004A6008"/>
    <w:rsid w:val="004A6043"/>
    <w:rsid w:val="004A60FF"/>
    <w:rsid w:val="004A610F"/>
    <w:rsid w:val="004A648C"/>
    <w:rsid w:val="004A6773"/>
    <w:rsid w:val="004A683F"/>
    <w:rsid w:val="004A6A31"/>
    <w:rsid w:val="004A6C06"/>
    <w:rsid w:val="004A6C78"/>
    <w:rsid w:val="004A6E95"/>
    <w:rsid w:val="004A6EAA"/>
    <w:rsid w:val="004A6FCD"/>
    <w:rsid w:val="004A7028"/>
    <w:rsid w:val="004A70D3"/>
    <w:rsid w:val="004A70E0"/>
    <w:rsid w:val="004A75CA"/>
    <w:rsid w:val="004A770A"/>
    <w:rsid w:val="004A773A"/>
    <w:rsid w:val="004A797A"/>
    <w:rsid w:val="004A7ACE"/>
    <w:rsid w:val="004A7D38"/>
    <w:rsid w:val="004A7EC7"/>
    <w:rsid w:val="004B002F"/>
    <w:rsid w:val="004B0069"/>
    <w:rsid w:val="004B0468"/>
    <w:rsid w:val="004B04C5"/>
    <w:rsid w:val="004B04D6"/>
    <w:rsid w:val="004B0513"/>
    <w:rsid w:val="004B059C"/>
    <w:rsid w:val="004B060F"/>
    <w:rsid w:val="004B0867"/>
    <w:rsid w:val="004B091F"/>
    <w:rsid w:val="004B0A01"/>
    <w:rsid w:val="004B0A58"/>
    <w:rsid w:val="004B0A94"/>
    <w:rsid w:val="004B0C0F"/>
    <w:rsid w:val="004B0D1A"/>
    <w:rsid w:val="004B0F93"/>
    <w:rsid w:val="004B0FF7"/>
    <w:rsid w:val="004B118E"/>
    <w:rsid w:val="004B1442"/>
    <w:rsid w:val="004B1769"/>
    <w:rsid w:val="004B1A71"/>
    <w:rsid w:val="004B1DF7"/>
    <w:rsid w:val="004B1FB8"/>
    <w:rsid w:val="004B1FE2"/>
    <w:rsid w:val="004B211E"/>
    <w:rsid w:val="004B22A5"/>
    <w:rsid w:val="004B22CA"/>
    <w:rsid w:val="004B2476"/>
    <w:rsid w:val="004B25AB"/>
    <w:rsid w:val="004B268B"/>
    <w:rsid w:val="004B280F"/>
    <w:rsid w:val="004B2850"/>
    <w:rsid w:val="004B28A0"/>
    <w:rsid w:val="004B2BAC"/>
    <w:rsid w:val="004B2C9A"/>
    <w:rsid w:val="004B2DCC"/>
    <w:rsid w:val="004B2EFC"/>
    <w:rsid w:val="004B3195"/>
    <w:rsid w:val="004B3223"/>
    <w:rsid w:val="004B34A5"/>
    <w:rsid w:val="004B37AE"/>
    <w:rsid w:val="004B3980"/>
    <w:rsid w:val="004B3D50"/>
    <w:rsid w:val="004B3EDA"/>
    <w:rsid w:val="004B3EE0"/>
    <w:rsid w:val="004B3F5E"/>
    <w:rsid w:val="004B3FBB"/>
    <w:rsid w:val="004B438D"/>
    <w:rsid w:val="004B446A"/>
    <w:rsid w:val="004B44E9"/>
    <w:rsid w:val="004B45F4"/>
    <w:rsid w:val="004B488A"/>
    <w:rsid w:val="004B49C9"/>
    <w:rsid w:val="004B4A40"/>
    <w:rsid w:val="004B4C52"/>
    <w:rsid w:val="004B5005"/>
    <w:rsid w:val="004B5275"/>
    <w:rsid w:val="004B5306"/>
    <w:rsid w:val="004B543D"/>
    <w:rsid w:val="004B5633"/>
    <w:rsid w:val="004B59F7"/>
    <w:rsid w:val="004B63EF"/>
    <w:rsid w:val="004B6685"/>
    <w:rsid w:val="004B6755"/>
    <w:rsid w:val="004B6785"/>
    <w:rsid w:val="004B69E5"/>
    <w:rsid w:val="004B6B49"/>
    <w:rsid w:val="004B6CB4"/>
    <w:rsid w:val="004B6E43"/>
    <w:rsid w:val="004B7280"/>
    <w:rsid w:val="004B7301"/>
    <w:rsid w:val="004B73D5"/>
    <w:rsid w:val="004B73EF"/>
    <w:rsid w:val="004B7577"/>
    <w:rsid w:val="004B7650"/>
    <w:rsid w:val="004B766B"/>
    <w:rsid w:val="004B7677"/>
    <w:rsid w:val="004B790C"/>
    <w:rsid w:val="004B79F2"/>
    <w:rsid w:val="004B7A91"/>
    <w:rsid w:val="004B7AEF"/>
    <w:rsid w:val="004B7BFA"/>
    <w:rsid w:val="004B7E82"/>
    <w:rsid w:val="004B7F80"/>
    <w:rsid w:val="004BF14E"/>
    <w:rsid w:val="004C00DF"/>
    <w:rsid w:val="004C05A4"/>
    <w:rsid w:val="004C05F0"/>
    <w:rsid w:val="004C066C"/>
    <w:rsid w:val="004C0684"/>
    <w:rsid w:val="004C0820"/>
    <w:rsid w:val="004C0AE0"/>
    <w:rsid w:val="004C0B0C"/>
    <w:rsid w:val="004C0B14"/>
    <w:rsid w:val="004C0C10"/>
    <w:rsid w:val="004C0DCD"/>
    <w:rsid w:val="004C0E34"/>
    <w:rsid w:val="004C109E"/>
    <w:rsid w:val="004C12B9"/>
    <w:rsid w:val="004C14B7"/>
    <w:rsid w:val="004C157B"/>
    <w:rsid w:val="004C157E"/>
    <w:rsid w:val="004C15A3"/>
    <w:rsid w:val="004C1696"/>
    <w:rsid w:val="004C1970"/>
    <w:rsid w:val="004C1973"/>
    <w:rsid w:val="004C1AF6"/>
    <w:rsid w:val="004C1B73"/>
    <w:rsid w:val="004C1C99"/>
    <w:rsid w:val="004C1D73"/>
    <w:rsid w:val="004C2159"/>
    <w:rsid w:val="004C22E6"/>
    <w:rsid w:val="004C23FC"/>
    <w:rsid w:val="004C2691"/>
    <w:rsid w:val="004C2917"/>
    <w:rsid w:val="004C2D6F"/>
    <w:rsid w:val="004C2D76"/>
    <w:rsid w:val="004C2D81"/>
    <w:rsid w:val="004C2F41"/>
    <w:rsid w:val="004C3071"/>
    <w:rsid w:val="004C31CA"/>
    <w:rsid w:val="004C32BA"/>
    <w:rsid w:val="004C32F7"/>
    <w:rsid w:val="004C3338"/>
    <w:rsid w:val="004C366C"/>
    <w:rsid w:val="004C396C"/>
    <w:rsid w:val="004C39A5"/>
    <w:rsid w:val="004C3A8E"/>
    <w:rsid w:val="004C3B26"/>
    <w:rsid w:val="004C3C06"/>
    <w:rsid w:val="004C3C18"/>
    <w:rsid w:val="004C403C"/>
    <w:rsid w:val="004C40EA"/>
    <w:rsid w:val="004C4357"/>
    <w:rsid w:val="004C4422"/>
    <w:rsid w:val="004C45D3"/>
    <w:rsid w:val="004C4627"/>
    <w:rsid w:val="004C474A"/>
    <w:rsid w:val="004C475F"/>
    <w:rsid w:val="004C4864"/>
    <w:rsid w:val="004C4881"/>
    <w:rsid w:val="004C48D7"/>
    <w:rsid w:val="004C4B5C"/>
    <w:rsid w:val="004C4CE3"/>
    <w:rsid w:val="004C4D62"/>
    <w:rsid w:val="004C4D6B"/>
    <w:rsid w:val="004C4E76"/>
    <w:rsid w:val="004C4FFC"/>
    <w:rsid w:val="004C5085"/>
    <w:rsid w:val="004C5086"/>
    <w:rsid w:val="004C512D"/>
    <w:rsid w:val="004C5213"/>
    <w:rsid w:val="004C5295"/>
    <w:rsid w:val="004C5577"/>
    <w:rsid w:val="004C55C1"/>
    <w:rsid w:val="004C5615"/>
    <w:rsid w:val="004C56F8"/>
    <w:rsid w:val="004C5713"/>
    <w:rsid w:val="004C58D4"/>
    <w:rsid w:val="004C5A40"/>
    <w:rsid w:val="004C5D0B"/>
    <w:rsid w:val="004C5D0F"/>
    <w:rsid w:val="004C5FBF"/>
    <w:rsid w:val="004C615B"/>
    <w:rsid w:val="004C6C0F"/>
    <w:rsid w:val="004C6C49"/>
    <w:rsid w:val="004C6DB6"/>
    <w:rsid w:val="004C6FC3"/>
    <w:rsid w:val="004C7027"/>
    <w:rsid w:val="004C7135"/>
    <w:rsid w:val="004C71C8"/>
    <w:rsid w:val="004C745B"/>
    <w:rsid w:val="004C759D"/>
    <w:rsid w:val="004C7658"/>
    <w:rsid w:val="004C76D5"/>
    <w:rsid w:val="004C7947"/>
    <w:rsid w:val="004C7ABD"/>
    <w:rsid w:val="004C7C79"/>
    <w:rsid w:val="004C7EF4"/>
    <w:rsid w:val="004D0048"/>
    <w:rsid w:val="004D00CC"/>
    <w:rsid w:val="004D016E"/>
    <w:rsid w:val="004D0195"/>
    <w:rsid w:val="004D03AA"/>
    <w:rsid w:val="004D077F"/>
    <w:rsid w:val="004D0C86"/>
    <w:rsid w:val="004D0D7A"/>
    <w:rsid w:val="004D0E44"/>
    <w:rsid w:val="004D0E6D"/>
    <w:rsid w:val="004D0E95"/>
    <w:rsid w:val="004D0FDA"/>
    <w:rsid w:val="004D1123"/>
    <w:rsid w:val="004D1322"/>
    <w:rsid w:val="004D1343"/>
    <w:rsid w:val="004D150B"/>
    <w:rsid w:val="004D15B7"/>
    <w:rsid w:val="004D15E6"/>
    <w:rsid w:val="004D1789"/>
    <w:rsid w:val="004D198B"/>
    <w:rsid w:val="004D1BAD"/>
    <w:rsid w:val="004D1D30"/>
    <w:rsid w:val="004D1DBB"/>
    <w:rsid w:val="004D1DE5"/>
    <w:rsid w:val="004D1FB8"/>
    <w:rsid w:val="004D1FE7"/>
    <w:rsid w:val="004D2006"/>
    <w:rsid w:val="004D217F"/>
    <w:rsid w:val="004D2198"/>
    <w:rsid w:val="004D2292"/>
    <w:rsid w:val="004D22C4"/>
    <w:rsid w:val="004D233A"/>
    <w:rsid w:val="004D2435"/>
    <w:rsid w:val="004D2535"/>
    <w:rsid w:val="004D261C"/>
    <w:rsid w:val="004D2942"/>
    <w:rsid w:val="004D2A41"/>
    <w:rsid w:val="004D2CDF"/>
    <w:rsid w:val="004D2DF4"/>
    <w:rsid w:val="004D312C"/>
    <w:rsid w:val="004D355A"/>
    <w:rsid w:val="004D362E"/>
    <w:rsid w:val="004D36AC"/>
    <w:rsid w:val="004D36B5"/>
    <w:rsid w:val="004D38FF"/>
    <w:rsid w:val="004D3AEA"/>
    <w:rsid w:val="004D3C50"/>
    <w:rsid w:val="004D3D60"/>
    <w:rsid w:val="004D3D6A"/>
    <w:rsid w:val="004D3DB5"/>
    <w:rsid w:val="004D3ECD"/>
    <w:rsid w:val="004D3F37"/>
    <w:rsid w:val="004D40E0"/>
    <w:rsid w:val="004D4218"/>
    <w:rsid w:val="004D434B"/>
    <w:rsid w:val="004D4362"/>
    <w:rsid w:val="004D4823"/>
    <w:rsid w:val="004D487F"/>
    <w:rsid w:val="004D4971"/>
    <w:rsid w:val="004D49E5"/>
    <w:rsid w:val="004D4B4E"/>
    <w:rsid w:val="004D4B5D"/>
    <w:rsid w:val="004D4BB7"/>
    <w:rsid w:val="004D4BEA"/>
    <w:rsid w:val="004D4C49"/>
    <w:rsid w:val="004D4D76"/>
    <w:rsid w:val="004D4E2E"/>
    <w:rsid w:val="004D4F44"/>
    <w:rsid w:val="004D5045"/>
    <w:rsid w:val="004D50F7"/>
    <w:rsid w:val="004D511E"/>
    <w:rsid w:val="004D520D"/>
    <w:rsid w:val="004D533A"/>
    <w:rsid w:val="004D54DD"/>
    <w:rsid w:val="004D5654"/>
    <w:rsid w:val="004D56CE"/>
    <w:rsid w:val="004D5717"/>
    <w:rsid w:val="004D58C0"/>
    <w:rsid w:val="004D5922"/>
    <w:rsid w:val="004D5A6D"/>
    <w:rsid w:val="004D5C20"/>
    <w:rsid w:val="004D63F4"/>
    <w:rsid w:val="004D647A"/>
    <w:rsid w:val="004D65D4"/>
    <w:rsid w:val="004D6722"/>
    <w:rsid w:val="004D6981"/>
    <w:rsid w:val="004D69DA"/>
    <w:rsid w:val="004D6A96"/>
    <w:rsid w:val="004D7022"/>
    <w:rsid w:val="004D7372"/>
    <w:rsid w:val="004D73E1"/>
    <w:rsid w:val="004D7488"/>
    <w:rsid w:val="004D74DB"/>
    <w:rsid w:val="004D74ED"/>
    <w:rsid w:val="004D755C"/>
    <w:rsid w:val="004D7565"/>
    <w:rsid w:val="004D75C5"/>
    <w:rsid w:val="004D75E5"/>
    <w:rsid w:val="004D76B2"/>
    <w:rsid w:val="004D76C7"/>
    <w:rsid w:val="004D77ED"/>
    <w:rsid w:val="004D7830"/>
    <w:rsid w:val="004D785E"/>
    <w:rsid w:val="004D7F33"/>
    <w:rsid w:val="004D7F76"/>
    <w:rsid w:val="004E01C4"/>
    <w:rsid w:val="004E045F"/>
    <w:rsid w:val="004E0497"/>
    <w:rsid w:val="004E0681"/>
    <w:rsid w:val="004E06F6"/>
    <w:rsid w:val="004E07F1"/>
    <w:rsid w:val="004E090F"/>
    <w:rsid w:val="004E0ADA"/>
    <w:rsid w:val="004E0B60"/>
    <w:rsid w:val="004E1064"/>
    <w:rsid w:val="004E11DB"/>
    <w:rsid w:val="004E145A"/>
    <w:rsid w:val="004E1634"/>
    <w:rsid w:val="004E1653"/>
    <w:rsid w:val="004E1D76"/>
    <w:rsid w:val="004E1E32"/>
    <w:rsid w:val="004E1E99"/>
    <w:rsid w:val="004E1EE9"/>
    <w:rsid w:val="004E1F58"/>
    <w:rsid w:val="004E2264"/>
    <w:rsid w:val="004E23FE"/>
    <w:rsid w:val="004E26FF"/>
    <w:rsid w:val="004E2823"/>
    <w:rsid w:val="004E29C4"/>
    <w:rsid w:val="004E2A57"/>
    <w:rsid w:val="004E2ADF"/>
    <w:rsid w:val="004E2B17"/>
    <w:rsid w:val="004E2B44"/>
    <w:rsid w:val="004E2BB0"/>
    <w:rsid w:val="004E2BE1"/>
    <w:rsid w:val="004E2E76"/>
    <w:rsid w:val="004E2EEA"/>
    <w:rsid w:val="004E2EF3"/>
    <w:rsid w:val="004E30F4"/>
    <w:rsid w:val="004E3451"/>
    <w:rsid w:val="004E356B"/>
    <w:rsid w:val="004E36AD"/>
    <w:rsid w:val="004E36ED"/>
    <w:rsid w:val="004E36FD"/>
    <w:rsid w:val="004E3816"/>
    <w:rsid w:val="004E393E"/>
    <w:rsid w:val="004E3A2F"/>
    <w:rsid w:val="004E3DA4"/>
    <w:rsid w:val="004E4A17"/>
    <w:rsid w:val="004E4A7D"/>
    <w:rsid w:val="004E4B24"/>
    <w:rsid w:val="004E4B58"/>
    <w:rsid w:val="004E4B61"/>
    <w:rsid w:val="004E4B71"/>
    <w:rsid w:val="004E4BFA"/>
    <w:rsid w:val="004E4D7B"/>
    <w:rsid w:val="004E4EA8"/>
    <w:rsid w:val="004E4F23"/>
    <w:rsid w:val="004E4F77"/>
    <w:rsid w:val="004E51EE"/>
    <w:rsid w:val="004E546F"/>
    <w:rsid w:val="004E564F"/>
    <w:rsid w:val="004E565B"/>
    <w:rsid w:val="004E574F"/>
    <w:rsid w:val="004E5988"/>
    <w:rsid w:val="004E5B57"/>
    <w:rsid w:val="004E5CFC"/>
    <w:rsid w:val="004E5D92"/>
    <w:rsid w:val="004E5D96"/>
    <w:rsid w:val="004E5DEC"/>
    <w:rsid w:val="004E5E53"/>
    <w:rsid w:val="004E5E6D"/>
    <w:rsid w:val="004E5EA8"/>
    <w:rsid w:val="004E5F22"/>
    <w:rsid w:val="004E5FBB"/>
    <w:rsid w:val="004E6114"/>
    <w:rsid w:val="004E6269"/>
    <w:rsid w:val="004E647E"/>
    <w:rsid w:val="004E649D"/>
    <w:rsid w:val="004E64B5"/>
    <w:rsid w:val="004E657A"/>
    <w:rsid w:val="004E66D4"/>
    <w:rsid w:val="004E6772"/>
    <w:rsid w:val="004E686F"/>
    <w:rsid w:val="004E695F"/>
    <w:rsid w:val="004E6BE5"/>
    <w:rsid w:val="004E6D71"/>
    <w:rsid w:val="004E6E3E"/>
    <w:rsid w:val="004E6EBF"/>
    <w:rsid w:val="004E6FCF"/>
    <w:rsid w:val="004E7197"/>
    <w:rsid w:val="004E74EF"/>
    <w:rsid w:val="004E78E7"/>
    <w:rsid w:val="004E7939"/>
    <w:rsid w:val="004E7ACD"/>
    <w:rsid w:val="004E7BC2"/>
    <w:rsid w:val="004E7BF2"/>
    <w:rsid w:val="004E7C00"/>
    <w:rsid w:val="004E7D91"/>
    <w:rsid w:val="004E7DBD"/>
    <w:rsid w:val="004E7E6D"/>
    <w:rsid w:val="004E7EC6"/>
    <w:rsid w:val="004E7F27"/>
    <w:rsid w:val="004E7FA2"/>
    <w:rsid w:val="004F00C2"/>
    <w:rsid w:val="004F0212"/>
    <w:rsid w:val="004F03FB"/>
    <w:rsid w:val="004F04B2"/>
    <w:rsid w:val="004F04C4"/>
    <w:rsid w:val="004F0514"/>
    <w:rsid w:val="004F0865"/>
    <w:rsid w:val="004F0899"/>
    <w:rsid w:val="004F0909"/>
    <w:rsid w:val="004F0B0F"/>
    <w:rsid w:val="004F0CC8"/>
    <w:rsid w:val="004F0FC8"/>
    <w:rsid w:val="004F1102"/>
    <w:rsid w:val="004F11D3"/>
    <w:rsid w:val="004F121B"/>
    <w:rsid w:val="004F12E0"/>
    <w:rsid w:val="004F1468"/>
    <w:rsid w:val="004F147C"/>
    <w:rsid w:val="004F1488"/>
    <w:rsid w:val="004F14EF"/>
    <w:rsid w:val="004F16DA"/>
    <w:rsid w:val="004F18C7"/>
    <w:rsid w:val="004F19DA"/>
    <w:rsid w:val="004F1D11"/>
    <w:rsid w:val="004F1DB4"/>
    <w:rsid w:val="004F1E5F"/>
    <w:rsid w:val="004F1FC3"/>
    <w:rsid w:val="004F2104"/>
    <w:rsid w:val="004F229D"/>
    <w:rsid w:val="004F22B2"/>
    <w:rsid w:val="004F22DD"/>
    <w:rsid w:val="004F23C8"/>
    <w:rsid w:val="004F23EF"/>
    <w:rsid w:val="004F27F1"/>
    <w:rsid w:val="004F28D7"/>
    <w:rsid w:val="004F2AD6"/>
    <w:rsid w:val="004F2B64"/>
    <w:rsid w:val="004F2D4D"/>
    <w:rsid w:val="004F2DA7"/>
    <w:rsid w:val="004F2F7B"/>
    <w:rsid w:val="004F2FDD"/>
    <w:rsid w:val="004F34E1"/>
    <w:rsid w:val="004F3610"/>
    <w:rsid w:val="004F3726"/>
    <w:rsid w:val="004F3958"/>
    <w:rsid w:val="004F399D"/>
    <w:rsid w:val="004F3B5A"/>
    <w:rsid w:val="004F4032"/>
    <w:rsid w:val="004F41C3"/>
    <w:rsid w:val="004F41F9"/>
    <w:rsid w:val="004F4205"/>
    <w:rsid w:val="004F43A8"/>
    <w:rsid w:val="004F445B"/>
    <w:rsid w:val="004F45AB"/>
    <w:rsid w:val="004F45C8"/>
    <w:rsid w:val="004F46B4"/>
    <w:rsid w:val="004F484D"/>
    <w:rsid w:val="004F4ACD"/>
    <w:rsid w:val="004F4B80"/>
    <w:rsid w:val="004F4C0F"/>
    <w:rsid w:val="004F4C79"/>
    <w:rsid w:val="004F4E37"/>
    <w:rsid w:val="004F4EE6"/>
    <w:rsid w:val="004F5105"/>
    <w:rsid w:val="004F528D"/>
    <w:rsid w:val="004F528E"/>
    <w:rsid w:val="004F5438"/>
    <w:rsid w:val="004F54DD"/>
    <w:rsid w:val="004F5644"/>
    <w:rsid w:val="004F57CC"/>
    <w:rsid w:val="004F5B7A"/>
    <w:rsid w:val="004F5C48"/>
    <w:rsid w:val="004F5C59"/>
    <w:rsid w:val="004F5F6B"/>
    <w:rsid w:val="004F6058"/>
    <w:rsid w:val="004F6199"/>
    <w:rsid w:val="004F6245"/>
    <w:rsid w:val="004F627D"/>
    <w:rsid w:val="004F6383"/>
    <w:rsid w:val="004F63C5"/>
    <w:rsid w:val="004F6604"/>
    <w:rsid w:val="004F669C"/>
    <w:rsid w:val="004F673D"/>
    <w:rsid w:val="004F6769"/>
    <w:rsid w:val="004F67C5"/>
    <w:rsid w:val="004F6C34"/>
    <w:rsid w:val="004F6D34"/>
    <w:rsid w:val="004F6EA8"/>
    <w:rsid w:val="004F7287"/>
    <w:rsid w:val="004F7608"/>
    <w:rsid w:val="004F77CD"/>
    <w:rsid w:val="004F7891"/>
    <w:rsid w:val="004F78A7"/>
    <w:rsid w:val="004F78C9"/>
    <w:rsid w:val="004F78F9"/>
    <w:rsid w:val="004F7A40"/>
    <w:rsid w:val="004F7B01"/>
    <w:rsid w:val="004F7BED"/>
    <w:rsid w:val="004F7CC3"/>
    <w:rsid w:val="004F7F22"/>
    <w:rsid w:val="004FBFD8"/>
    <w:rsid w:val="005000DE"/>
    <w:rsid w:val="0050010C"/>
    <w:rsid w:val="00500478"/>
    <w:rsid w:val="005005F9"/>
    <w:rsid w:val="005006D0"/>
    <w:rsid w:val="00500730"/>
    <w:rsid w:val="00500788"/>
    <w:rsid w:val="00500796"/>
    <w:rsid w:val="00500947"/>
    <w:rsid w:val="00500A15"/>
    <w:rsid w:val="00500AB1"/>
    <w:rsid w:val="00500FB1"/>
    <w:rsid w:val="00501015"/>
    <w:rsid w:val="00501074"/>
    <w:rsid w:val="0050108D"/>
    <w:rsid w:val="005010D4"/>
    <w:rsid w:val="0050126A"/>
    <w:rsid w:val="0050183E"/>
    <w:rsid w:val="0050192C"/>
    <w:rsid w:val="00501B18"/>
    <w:rsid w:val="00501F0F"/>
    <w:rsid w:val="00501FEB"/>
    <w:rsid w:val="00502456"/>
    <w:rsid w:val="00502491"/>
    <w:rsid w:val="005025D5"/>
    <w:rsid w:val="005026D4"/>
    <w:rsid w:val="00502879"/>
    <w:rsid w:val="005028B1"/>
    <w:rsid w:val="00502ABC"/>
    <w:rsid w:val="00502B32"/>
    <w:rsid w:val="00502C9A"/>
    <w:rsid w:val="00502C9C"/>
    <w:rsid w:val="00502DBC"/>
    <w:rsid w:val="00502DE5"/>
    <w:rsid w:val="00502E42"/>
    <w:rsid w:val="00502F43"/>
    <w:rsid w:val="00503056"/>
    <w:rsid w:val="005034AA"/>
    <w:rsid w:val="005034AB"/>
    <w:rsid w:val="005034AF"/>
    <w:rsid w:val="005035A3"/>
    <w:rsid w:val="0050365A"/>
    <w:rsid w:val="00503689"/>
    <w:rsid w:val="005038E5"/>
    <w:rsid w:val="00503941"/>
    <w:rsid w:val="00503A49"/>
    <w:rsid w:val="00503AA6"/>
    <w:rsid w:val="00503AD2"/>
    <w:rsid w:val="00503AF3"/>
    <w:rsid w:val="00503B71"/>
    <w:rsid w:val="00503EDF"/>
    <w:rsid w:val="00503F8F"/>
    <w:rsid w:val="0050421F"/>
    <w:rsid w:val="0050436B"/>
    <w:rsid w:val="005043A4"/>
    <w:rsid w:val="005045DC"/>
    <w:rsid w:val="005047CC"/>
    <w:rsid w:val="00504879"/>
    <w:rsid w:val="0050488C"/>
    <w:rsid w:val="00504A40"/>
    <w:rsid w:val="00504B4C"/>
    <w:rsid w:val="00504CD6"/>
    <w:rsid w:val="00504E4D"/>
    <w:rsid w:val="00504FE3"/>
    <w:rsid w:val="00505164"/>
    <w:rsid w:val="0050516A"/>
    <w:rsid w:val="0050535B"/>
    <w:rsid w:val="005053A6"/>
    <w:rsid w:val="005055FD"/>
    <w:rsid w:val="00505BD1"/>
    <w:rsid w:val="00505C7A"/>
    <w:rsid w:val="00505E63"/>
    <w:rsid w:val="00505EF2"/>
    <w:rsid w:val="00505F88"/>
    <w:rsid w:val="0050639D"/>
    <w:rsid w:val="005063C5"/>
    <w:rsid w:val="0050645E"/>
    <w:rsid w:val="005064DA"/>
    <w:rsid w:val="005066F7"/>
    <w:rsid w:val="00506713"/>
    <w:rsid w:val="005068FA"/>
    <w:rsid w:val="00506B1F"/>
    <w:rsid w:val="00506C55"/>
    <w:rsid w:val="00506D5A"/>
    <w:rsid w:val="00506F9D"/>
    <w:rsid w:val="00506FF6"/>
    <w:rsid w:val="00507037"/>
    <w:rsid w:val="00507065"/>
    <w:rsid w:val="005073A0"/>
    <w:rsid w:val="005075A6"/>
    <w:rsid w:val="00507E39"/>
    <w:rsid w:val="00507E5F"/>
    <w:rsid w:val="0050B881"/>
    <w:rsid w:val="00510047"/>
    <w:rsid w:val="0051016A"/>
    <w:rsid w:val="00510182"/>
    <w:rsid w:val="005102A1"/>
    <w:rsid w:val="0051050A"/>
    <w:rsid w:val="0051061B"/>
    <w:rsid w:val="005106B4"/>
    <w:rsid w:val="005108E2"/>
    <w:rsid w:val="00510A73"/>
    <w:rsid w:val="00510B7C"/>
    <w:rsid w:val="00510CB1"/>
    <w:rsid w:val="00510D24"/>
    <w:rsid w:val="00510EB8"/>
    <w:rsid w:val="00510FD4"/>
    <w:rsid w:val="00511056"/>
    <w:rsid w:val="005110C5"/>
    <w:rsid w:val="00511185"/>
    <w:rsid w:val="00511242"/>
    <w:rsid w:val="00511291"/>
    <w:rsid w:val="005112F9"/>
    <w:rsid w:val="0051151F"/>
    <w:rsid w:val="005115F8"/>
    <w:rsid w:val="005118FE"/>
    <w:rsid w:val="00511904"/>
    <w:rsid w:val="005119D1"/>
    <w:rsid w:val="005119E3"/>
    <w:rsid w:val="00511A76"/>
    <w:rsid w:val="00511B03"/>
    <w:rsid w:val="00511CA5"/>
    <w:rsid w:val="00511EEA"/>
    <w:rsid w:val="00511F0A"/>
    <w:rsid w:val="00511FD1"/>
    <w:rsid w:val="00512008"/>
    <w:rsid w:val="0051209B"/>
    <w:rsid w:val="005120C2"/>
    <w:rsid w:val="00512259"/>
    <w:rsid w:val="005122F6"/>
    <w:rsid w:val="005124DE"/>
    <w:rsid w:val="005124FB"/>
    <w:rsid w:val="00512699"/>
    <w:rsid w:val="005126B9"/>
    <w:rsid w:val="0051271B"/>
    <w:rsid w:val="00512AA3"/>
    <w:rsid w:val="00512C26"/>
    <w:rsid w:val="00513004"/>
    <w:rsid w:val="00513175"/>
    <w:rsid w:val="005131BA"/>
    <w:rsid w:val="005131D6"/>
    <w:rsid w:val="005133B6"/>
    <w:rsid w:val="0051342E"/>
    <w:rsid w:val="0051393B"/>
    <w:rsid w:val="00513A5C"/>
    <w:rsid w:val="00513C19"/>
    <w:rsid w:val="00514072"/>
    <w:rsid w:val="00514206"/>
    <w:rsid w:val="0051428D"/>
    <w:rsid w:val="005143D0"/>
    <w:rsid w:val="005144FA"/>
    <w:rsid w:val="005145E5"/>
    <w:rsid w:val="005146FD"/>
    <w:rsid w:val="00514859"/>
    <w:rsid w:val="00514A3C"/>
    <w:rsid w:val="00514AF1"/>
    <w:rsid w:val="00514C69"/>
    <w:rsid w:val="00514CFF"/>
    <w:rsid w:val="00514D77"/>
    <w:rsid w:val="00514DD8"/>
    <w:rsid w:val="00514E5D"/>
    <w:rsid w:val="00514ECE"/>
    <w:rsid w:val="00514F15"/>
    <w:rsid w:val="00514F8C"/>
    <w:rsid w:val="00515038"/>
    <w:rsid w:val="005152E8"/>
    <w:rsid w:val="005154F3"/>
    <w:rsid w:val="00515543"/>
    <w:rsid w:val="00515581"/>
    <w:rsid w:val="0051563D"/>
    <w:rsid w:val="00515640"/>
    <w:rsid w:val="00515977"/>
    <w:rsid w:val="005159AA"/>
    <w:rsid w:val="005159AD"/>
    <w:rsid w:val="00515A70"/>
    <w:rsid w:val="00515B0A"/>
    <w:rsid w:val="00515BCF"/>
    <w:rsid w:val="00515C3D"/>
    <w:rsid w:val="00515E2E"/>
    <w:rsid w:val="00515F6E"/>
    <w:rsid w:val="00516026"/>
    <w:rsid w:val="005160AB"/>
    <w:rsid w:val="005161E2"/>
    <w:rsid w:val="005162C9"/>
    <w:rsid w:val="00516444"/>
    <w:rsid w:val="0051645A"/>
    <w:rsid w:val="00516911"/>
    <w:rsid w:val="00516B0F"/>
    <w:rsid w:val="00516D23"/>
    <w:rsid w:val="00516D39"/>
    <w:rsid w:val="00516FBF"/>
    <w:rsid w:val="005170F6"/>
    <w:rsid w:val="0051712C"/>
    <w:rsid w:val="00517235"/>
    <w:rsid w:val="00517330"/>
    <w:rsid w:val="00517398"/>
    <w:rsid w:val="00517601"/>
    <w:rsid w:val="00517611"/>
    <w:rsid w:val="0051761A"/>
    <w:rsid w:val="005176B9"/>
    <w:rsid w:val="00517936"/>
    <w:rsid w:val="00517942"/>
    <w:rsid w:val="00517C4F"/>
    <w:rsid w:val="00517E74"/>
    <w:rsid w:val="0052015A"/>
    <w:rsid w:val="00520172"/>
    <w:rsid w:val="00520190"/>
    <w:rsid w:val="0052025C"/>
    <w:rsid w:val="00520484"/>
    <w:rsid w:val="0052067C"/>
    <w:rsid w:val="005206A2"/>
    <w:rsid w:val="00520934"/>
    <w:rsid w:val="00520978"/>
    <w:rsid w:val="00520A37"/>
    <w:rsid w:val="00520BC1"/>
    <w:rsid w:val="00520D13"/>
    <w:rsid w:val="00520D6B"/>
    <w:rsid w:val="00520E53"/>
    <w:rsid w:val="005210AB"/>
    <w:rsid w:val="00521273"/>
    <w:rsid w:val="005212F6"/>
    <w:rsid w:val="005213E7"/>
    <w:rsid w:val="00521532"/>
    <w:rsid w:val="00521575"/>
    <w:rsid w:val="005217C3"/>
    <w:rsid w:val="005218CE"/>
    <w:rsid w:val="005218D7"/>
    <w:rsid w:val="00521971"/>
    <w:rsid w:val="00521ADE"/>
    <w:rsid w:val="005221E1"/>
    <w:rsid w:val="005221EC"/>
    <w:rsid w:val="00522287"/>
    <w:rsid w:val="00522646"/>
    <w:rsid w:val="00522738"/>
    <w:rsid w:val="0052273A"/>
    <w:rsid w:val="005228C7"/>
    <w:rsid w:val="005229A0"/>
    <w:rsid w:val="00522BD3"/>
    <w:rsid w:val="00522DC2"/>
    <w:rsid w:val="00522E26"/>
    <w:rsid w:val="00522F5A"/>
    <w:rsid w:val="0052329A"/>
    <w:rsid w:val="00523372"/>
    <w:rsid w:val="00523D0F"/>
    <w:rsid w:val="00523DB8"/>
    <w:rsid w:val="00523E14"/>
    <w:rsid w:val="00523EDE"/>
    <w:rsid w:val="00524129"/>
    <w:rsid w:val="0052416B"/>
    <w:rsid w:val="00524200"/>
    <w:rsid w:val="005242A9"/>
    <w:rsid w:val="00524A21"/>
    <w:rsid w:val="00524A5B"/>
    <w:rsid w:val="00524B7C"/>
    <w:rsid w:val="00524CEF"/>
    <w:rsid w:val="00524EAB"/>
    <w:rsid w:val="00524FE3"/>
    <w:rsid w:val="005250D0"/>
    <w:rsid w:val="00525346"/>
    <w:rsid w:val="0052535B"/>
    <w:rsid w:val="005254DF"/>
    <w:rsid w:val="005254E0"/>
    <w:rsid w:val="00525701"/>
    <w:rsid w:val="00525A21"/>
    <w:rsid w:val="00525D5B"/>
    <w:rsid w:val="00525D8F"/>
    <w:rsid w:val="00525E31"/>
    <w:rsid w:val="0052615D"/>
    <w:rsid w:val="005261AC"/>
    <w:rsid w:val="005261D9"/>
    <w:rsid w:val="0052622A"/>
    <w:rsid w:val="0052636E"/>
    <w:rsid w:val="0052638B"/>
    <w:rsid w:val="005269D1"/>
    <w:rsid w:val="00526A67"/>
    <w:rsid w:val="00526A81"/>
    <w:rsid w:val="00526AFE"/>
    <w:rsid w:val="00526B15"/>
    <w:rsid w:val="00526D09"/>
    <w:rsid w:val="00526DFD"/>
    <w:rsid w:val="005270CC"/>
    <w:rsid w:val="005271F4"/>
    <w:rsid w:val="00527228"/>
    <w:rsid w:val="005272B1"/>
    <w:rsid w:val="00527319"/>
    <w:rsid w:val="005273AA"/>
    <w:rsid w:val="005274EA"/>
    <w:rsid w:val="00527591"/>
    <w:rsid w:val="00527650"/>
    <w:rsid w:val="005279F6"/>
    <w:rsid w:val="00527BBB"/>
    <w:rsid w:val="00527D2D"/>
    <w:rsid w:val="00527E69"/>
    <w:rsid w:val="0053022D"/>
    <w:rsid w:val="0053041F"/>
    <w:rsid w:val="005304AA"/>
    <w:rsid w:val="005304E5"/>
    <w:rsid w:val="005305D9"/>
    <w:rsid w:val="0053063A"/>
    <w:rsid w:val="00530722"/>
    <w:rsid w:val="00530AC0"/>
    <w:rsid w:val="00530E06"/>
    <w:rsid w:val="00531063"/>
    <w:rsid w:val="005310E0"/>
    <w:rsid w:val="0053113C"/>
    <w:rsid w:val="0053116C"/>
    <w:rsid w:val="0053119C"/>
    <w:rsid w:val="005313A1"/>
    <w:rsid w:val="0053161A"/>
    <w:rsid w:val="00531C2F"/>
    <w:rsid w:val="00531CDC"/>
    <w:rsid w:val="00531D15"/>
    <w:rsid w:val="00531E6B"/>
    <w:rsid w:val="00531F5B"/>
    <w:rsid w:val="00531F8C"/>
    <w:rsid w:val="005320ED"/>
    <w:rsid w:val="00532105"/>
    <w:rsid w:val="00532211"/>
    <w:rsid w:val="00532528"/>
    <w:rsid w:val="00532554"/>
    <w:rsid w:val="0053271A"/>
    <w:rsid w:val="00532839"/>
    <w:rsid w:val="00532C72"/>
    <w:rsid w:val="00532CA6"/>
    <w:rsid w:val="00532F17"/>
    <w:rsid w:val="005330A3"/>
    <w:rsid w:val="00533164"/>
    <w:rsid w:val="00533175"/>
    <w:rsid w:val="00533418"/>
    <w:rsid w:val="00533470"/>
    <w:rsid w:val="005335A6"/>
    <w:rsid w:val="005335AF"/>
    <w:rsid w:val="005335CF"/>
    <w:rsid w:val="00533B12"/>
    <w:rsid w:val="00533D03"/>
    <w:rsid w:val="00533D41"/>
    <w:rsid w:val="00533DC3"/>
    <w:rsid w:val="00533FA1"/>
    <w:rsid w:val="005342A5"/>
    <w:rsid w:val="00534367"/>
    <w:rsid w:val="0053445A"/>
    <w:rsid w:val="0053462F"/>
    <w:rsid w:val="005346F5"/>
    <w:rsid w:val="005348D8"/>
    <w:rsid w:val="005349E0"/>
    <w:rsid w:val="00534AE8"/>
    <w:rsid w:val="00534B53"/>
    <w:rsid w:val="00534D72"/>
    <w:rsid w:val="00534F91"/>
    <w:rsid w:val="00534FF6"/>
    <w:rsid w:val="005352E2"/>
    <w:rsid w:val="00535409"/>
    <w:rsid w:val="0053541C"/>
    <w:rsid w:val="0053558F"/>
    <w:rsid w:val="005355EE"/>
    <w:rsid w:val="0053570F"/>
    <w:rsid w:val="00535784"/>
    <w:rsid w:val="00535947"/>
    <w:rsid w:val="005359D0"/>
    <w:rsid w:val="00535A14"/>
    <w:rsid w:val="00535A9C"/>
    <w:rsid w:val="00535CFF"/>
    <w:rsid w:val="00535E10"/>
    <w:rsid w:val="00535F51"/>
    <w:rsid w:val="005360BB"/>
    <w:rsid w:val="0053640B"/>
    <w:rsid w:val="00536566"/>
    <w:rsid w:val="0053661A"/>
    <w:rsid w:val="00536778"/>
    <w:rsid w:val="00536BE2"/>
    <w:rsid w:val="00536C26"/>
    <w:rsid w:val="00536CB9"/>
    <w:rsid w:val="00536D62"/>
    <w:rsid w:val="00536DA9"/>
    <w:rsid w:val="00536DD1"/>
    <w:rsid w:val="0053710B"/>
    <w:rsid w:val="005372FB"/>
    <w:rsid w:val="005376DB"/>
    <w:rsid w:val="005376E3"/>
    <w:rsid w:val="005377F3"/>
    <w:rsid w:val="005379EC"/>
    <w:rsid w:val="00537A32"/>
    <w:rsid w:val="00537C35"/>
    <w:rsid w:val="00537DF7"/>
    <w:rsid w:val="00537F58"/>
    <w:rsid w:val="00537F92"/>
    <w:rsid w:val="00537FD0"/>
    <w:rsid w:val="0054007C"/>
    <w:rsid w:val="00540142"/>
    <w:rsid w:val="005401FF"/>
    <w:rsid w:val="00540548"/>
    <w:rsid w:val="00540644"/>
    <w:rsid w:val="00540880"/>
    <w:rsid w:val="00540A74"/>
    <w:rsid w:val="00540AB9"/>
    <w:rsid w:val="00540C34"/>
    <w:rsid w:val="00540CAB"/>
    <w:rsid w:val="00540D79"/>
    <w:rsid w:val="00540E69"/>
    <w:rsid w:val="00540E78"/>
    <w:rsid w:val="00540EAD"/>
    <w:rsid w:val="00540F8A"/>
    <w:rsid w:val="00541005"/>
    <w:rsid w:val="005412E1"/>
    <w:rsid w:val="0054137D"/>
    <w:rsid w:val="00541514"/>
    <w:rsid w:val="005415F4"/>
    <w:rsid w:val="005418DD"/>
    <w:rsid w:val="0054197E"/>
    <w:rsid w:val="00542015"/>
    <w:rsid w:val="00542218"/>
    <w:rsid w:val="005424BA"/>
    <w:rsid w:val="005425A4"/>
    <w:rsid w:val="00542631"/>
    <w:rsid w:val="005426DC"/>
    <w:rsid w:val="005426EC"/>
    <w:rsid w:val="00542802"/>
    <w:rsid w:val="0054284F"/>
    <w:rsid w:val="00542916"/>
    <w:rsid w:val="00542973"/>
    <w:rsid w:val="0054298E"/>
    <w:rsid w:val="00542A84"/>
    <w:rsid w:val="00542AA8"/>
    <w:rsid w:val="00542B3C"/>
    <w:rsid w:val="00542BF7"/>
    <w:rsid w:val="00542F8F"/>
    <w:rsid w:val="00542F9F"/>
    <w:rsid w:val="00543158"/>
    <w:rsid w:val="005431CB"/>
    <w:rsid w:val="00543830"/>
    <w:rsid w:val="0054390B"/>
    <w:rsid w:val="00543A56"/>
    <w:rsid w:val="00543BA6"/>
    <w:rsid w:val="00543C79"/>
    <w:rsid w:val="00543EF7"/>
    <w:rsid w:val="005440D3"/>
    <w:rsid w:val="005441CF"/>
    <w:rsid w:val="00544394"/>
    <w:rsid w:val="00544844"/>
    <w:rsid w:val="00544AA1"/>
    <w:rsid w:val="00544B60"/>
    <w:rsid w:val="00544B9B"/>
    <w:rsid w:val="00544C6E"/>
    <w:rsid w:val="00544F25"/>
    <w:rsid w:val="00544FE8"/>
    <w:rsid w:val="0054507F"/>
    <w:rsid w:val="005450B7"/>
    <w:rsid w:val="005450E5"/>
    <w:rsid w:val="00545153"/>
    <w:rsid w:val="00545290"/>
    <w:rsid w:val="005453C5"/>
    <w:rsid w:val="005453E7"/>
    <w:rsid w:val="0054543C"/>
    <w:rsid w:val="005457DC"/>
    <w:rsid w:val="005458C8"/>
    <w:rsid w:val="00545D2B"/>
    <w:rsid w:val="00545E30"/>
    <w:rsid w:val="00545EE0"/>
    <w:rsid w:val="00546507"/>
    <w:rsid w:val="00546654"/>
    <w:rsid w:val="00546792"/>
    <w:rsid w:val="00546808"/>
    <w:rsid w:val="00546878"/>
    <w:rsid w:val="00546ADD"/>
    <w:rsid w:val="00546B55"/>
    <w:rsid w:val="00546E20"/>
    <w:rsid w:val="00546E34"/>
    <w:rsid w:val="00546E6F"/>
    <w:rsid w:val="00546F93"/>
    <w:rsid w:val="00547064"/>
    <w:rsid w:val="00547103"/>
    <w:rsid w:val="005472BA"/>
    <w:rsid w:val="00547397"/>
    <w:rsid w:val="00547404"/>
    <w:rsid w:val="005474DF"/>
    <w:rsid w:val="005475FC"/>
    <w:rsid w:val="0054779C"/>
    <w:rsid w:val="0054797F"/>
    <w:rsid w:val="00547B73"/>
    <w:rsid w:val="00547E24"/>
    <w:rsid w:val="00547E9D"/>
    <w:rsid w:val="00547ECB"/>
    <w:rsid w:val="00547FA0"/>
    <w:rsid w:val="0055004D"/>
    <w:rsid w:val="005506F3"/>
    <w:rsid w:val="00550728"/>
    <w:rsid w:val="005508F2"/>
    <w:rsid w:val="0055099D"/>
    <w:rsid w:val="00550A71"/>
    <w:rsid w:val="00550AE4"/>
    <w:rsid w:val="00551126"/>
    <w:rsid w:val="00551303"/>
    <w:rsid w:val="00551508"/>
    <w:rsid w:val="00551768"/>
    <w:rsid w:val="005517E3"/>
    <w:rsid w:val="00551881"/>
    <w:rsid w:val="005518E9"/>
    <w:rsid w:val="00551926"/>
    <w:rsid w:val="00551B2B"/>
    <w:rsid w:val="00551C10"/>
    <w:rsid w:val="00551D6C"/>
    <w:rsid w:val="00551E66"/>
    <w:rsid w:val="00551F96"/>
    <w:rsid w:val="0055204C"/>
    <w:rsid w:val="0055224A"/>
    <w:rsid w:val="00552338"/>
    <w:rsid w:val="0055264E"/>
    <w:rsid w:val="00552898"/>
    <w:rsid w:val="005528B7"/>
    <w:rsid w:val="005528D8"/>
    <w:rsid w:val="00552D28"/>
    <w:rsid w:val="00552D2A"/>
    <w:rsid w:val="00552F86"/>
    <w:rsid w:val="00552FEB"/>
    <w:rsid w:val="005531D5"/>
    <w:rsid w:val="00553214"/>
    <w:rsid w:val="005533EC"/>
    <w:rsid w:val="005533FF"/>
    <w:rsid w:val="00553418"/>
    <w:rsid w:val="00553419"/>
    <w:rsid w:val="005537AD"/>
    <w:rsid w:val="00553886"/>
    <w:rsid w:val="0055390B"/>
    <w:rsid w:val="005539FE"/>
    <w:rsid w:val="00553B35"/>
    <w:rsid w:val="00553D70"/>
    <w:rsid w:val="005540B6"/>
    <w:rsid w:val="005542C1"/>
    <w:rsid w:val="005542D5"/>
    <w:rsid w:val="00554381"/>
    <w:rsid w:val="00554505"/>
    <w:rsid w:val="0055456B"/>
    <w:rsid w:val="00554665"/>
    <w:rsid w:val="005546A7"/>
    <w:rsid w:val="00554B5C"/>
    <w:rsid w:val="00554DC3"/>
    <w:rsid w:val="00554FC8"/>
    <w:rsid w:val="005553C8"/>
    <w:rsid w:val="0055552B"/>
    <w:rsid w:val="00555CD6"/>
    <w:rsid w:val="00555F71"/>
    <w:rsid w:val="00555FA1"/>
    <w:rsid w:val="0055606C"/>
    <w:rsid w:val="005561AE"/>
    <w:rsid w:val="005561BA"/>
    <w:rsid w:val="00556368"/>
    <w:rsid w:val="0055658E"/>
    <w:rsid w:val="00556744"/>
    <w:rsid w:val="00556921"/>
    <w:rsid w:val="00556B02"/>
    <w:rsid w:val="00556B93"/>
    <w:rsid w:val="00556C7D"/>
    <w:rsid w:val="00556EDD"/>
    <w:rsid w:val="00557163"/>
    <w:rsid w:val="005571CA"/>
    <w:rsid w:val="005572B4"/>
    <w:rsid w:val="005573C3"/>
    <w:rsid w:val="005574B2"/>
    <w:rsid w:val="00557565"/>
    <w:rsid w:val="005575BB"/>
    <w:rsid w:val="0055764D"/>
    <w:rsid w:val="0055768E"/>
    <w:rsid w:val="005576B6"/>
    <w:rsid w:val="005576B9"/>
    <w:rsid w:val="00557787"/>
    <w:rsid w:val="005579A7"/>
    <w:rsid w:val="005579B7"/>
    <w:rsid w:val="00557DF8"/>
    <w:rsid w:val="00557E70"/>
    <w:rsid w:val="00557EDB"/>
    <w:rsid w:val="00560106"/>
    <w:rsid w:val="00560121"/>
    <w:rsid w:val="005601E1"/>
    <w:rsid w:val="005602D2"/>
    <w:rsid w:val="005603E1"/>
    <w:rsid w:val="00560450"/>
    <w:rsid w:val="00560784"/>
    <w:rsid w:val="0056079D"/>
    <w:rsid w:val="00560946"/>
    <w:rsid w:val="00560DE3"/>
    <w:rsid w:val="00561348"/>
    <w:rsid w:val="00561349"/>
    <w:rsid w:val="005613B0"/>
    <w:rsid w:val="00561597"/>
    <w:rsid w:val="005615FE"/>
    <w:rsid w:val="005616EE"/>
    <w:rsid w:val="00561A0B"/>
    <w:rsid w:val="00561A7C"/>
    <w:rsid w:val="00561B96"/>
    <w:rsid w:val="00561BCD"/>
    <w:rsid w:val="00561E0B"/>
    <w:rsid w:val="00561E5B"/>
    <w:rsid w:val="00561FB5"/>
    <w:rsid w:val="005621FD"/>
    <w:rsid w:val="005622CF"/>
    <w:rsid w:val="005622D8"/>
    <w:rsid w:val="005622EB"/>
    <w:rsid w:val="00562535"/>
    <w:rsid w:val="00562840"/>
    <w:rsid w:val="0056287A"/>
    <w:rsid w:val="005629F8"/>
    <w:rsid w:val="00562A46"/>
    <w:rsid w:val="00562AA3"/>
    <w:rsid w:val="00562DEE"/>
    <w:rsid w:val="00562E5B"/>
    <w:rsid w:val="00562EA6"/>
    <w:rsid w:val="0056306E"/>
    <w:rsid w:val="005632B1"/>
    <w:rsid w:val="005632EF"/>
    <w:rsid w:val="005633C4"/>
    <w:rsid w:val="005634B0"/>
    <w:rsid w:val="00563538"/>
    <w:rsid w:val="0056358E"/>
    <w:rsid w:val="005637BF"/>
    <w:rsid w:val="00563845"/>
    <w:rsid w:val="00563A05"/>
    <w:rsid w:val="00563DB0"/>
    <w:rsid w:val="00563FA4"/>
    <w:rsid w:val="00564410"/>
    <w:rsid w:val="005646CD"/>
    <w:rsid w:val="00564ABB"/>
    <w:rsid w:val="00564AD0"/>
    <w:rsid w:val="00564AE5"/>
    <w:rsid w:val="00564B3D"/>
    <w:rsid w:val="0056509C"/>
    <w:rsid w:val="00565338"/>
    <w:rsid w:val="00565344"/>
    <w:rsid w:val="00565377"/>
    <w:rsid w:val="00565446"/>
    <w:rsid w:val="005654C3"/>
    <w:rsid w:val="005655D0"/>
    <w:rsid w:val="005657CD"/>
    <w:rsid w:val="00565ABE"/>
    <w:rsid w:val="00565AEE"/>
    <w:rsid w:val="00565BB6"/>
    <w:rsid w:val="00565CE7"/>
    <w:rsid w:val="00565D25"/>
    <w:rsid w:val="00565D9B"/>
    <w:rsid w:val="00565E4C"/>
    <w:rsid w:val="00565E88"/>
    <w:rsid w:val="00565ED4"/>
    <w:rsid w:val="00565F3A"/>
    <w:rsid w:val="00565FFE"/>
    <w:rsid w:val="00566093"/>
    <w:rsid w:val="00566671"/>
    <w:rsid w:val="00566745"/>
    <w:rsid w:val="00566965"/>
    <w:rsid w:val="00566BBB"/>
    <w:rsid w:val="00566C06"/>
    <w:rsid w:val="0056713B"/>
    <w:rsid w:val="00567368"/>
    <w:rsid w:val="005675D9"/>
    <w:rsid w:val="00567908"/>
    <w:rsid w:val="00567CE3"/>
    <w:rsid w:val="00567D08"/>
    <w:rsid w:val="00567DEA"/>
    <w:rsid w:val="00567E0E"/>
    <w:rsid w:val="00567E84"/>
    <w:rsid w:val="005700CA"/>
    <w:rsid w:val="005700DA"/>
    <w:rsid w:val="005700EA"/>
    <w:rsid w:val="00570183"/>
    <w:rsid w:val="0057018E"/>
    <w:rsid w:val="005702EF"/>
    <w:rsid w:val="005704FD"/>
    <w:rsid w:val="0057063E"/>
    <w:rsid w:val="005706DA"/>
    <w:rsid w:val="0057078B"/>
    <w:rsid w:val="005709BD"/>
    <w:rsid w:val="00570A2E"/>
    <w:rsid w:val="00570B23"/>
    <w:rsid w:val="00570DBD"/>
    <w:rsid w:val="005710A9"/>
    <w:rsid w:val="005710F2"/>
    <w:rsid w:val="00571761"/>
    <w:rsid w:val="00571A6F"/>
    <w:rsid w:val="00571D3D"/>
    <w:rsid w:val="00571D52"/>
    <w:rsid w:val="00571D96"/>
    <w:rsid w:val="00571D9F"/>
    <w:rsid w:val="00571F51"/>
    <w:rsid w:val="00572043"/>
    <w:rsid w:val="00572111"/>
    <w:rsid w:val="0057212C"/>
    <w:rsid w:val="005721D5"/>
    <w:rsid w:val="0057234F"/>
    <w:rsid w:val="005727FC"/>
    <w:rsid w:val="00572940"/>
    <w:rsid w:val="005729AF"/>
    <w:rsid w:val="005729FC"/>
    <w:rsid w:val="00572A7C"/>
    <w:rsid w:val="00572A9B"/>
    <w:rsid w:val="00572BAB"/>
    <w:rsid w:val="00572E7F"/>
    <w:rsid w:val="0057315C"/>
    <w:rsid w:val="005731D8"/>
    <w:rsid w:val="005739C0"/>
    <w:rsid w:val="00573AF3"/>
    <w:rsid w:val="00573BE4"/>
    <w:rsid w:val="00573D05"/>
    <w:rsid w:val="00573E47"/>
    <w:rsid w:val="00573E5E"/>
    <w:rsid w:val="00573EB7"/>
    <w:rsid w:val="00573EE4"/>
    <w:rsid w:val="005743FD"/>
    <w:rsid w:val="0057440F"/>
    <w:rsid w:val="005749C8"/>
    <w:rsid w:val="00574B33"/>
    <w:rsid w:val="00574D4D"/>
    <w:rsid w:val="00574F85"/>
    <w:rsid w:val="00575061"/>
    <w:rsid w:val="005750F2"/>
    <w:rsid w:val="00575187"/>
    <w:rsid w:val="0057520A"/>
    <w:rsid w:val="00575212"/>
    <w:rsid w:val="00575301"/>
    <w:rsid w:val="0057546D"/>
    <w:rsid w:val="0057549D"/>
    <w:rsid w:val="00575618"/>
    <w:rsid w:val="0057578F"/>
    <w:rsid w:val="005757E6"/>
    <w:rsid w:val="00575862"/>
    <w:rsid w:val="00575913"/>
    <w:rsid w:val="00575954"/>
    <w:rsid w:val="00575A6B"/>
    <w:rsid w:val="00575C36"/>
    <w:rsid w:val="00575C39"/>
    <w:rsid w:val="00575DE3"/>
    <w:rsid w:val="00575E54"/>
    <w:rsid w:val="00575F4C"/>
    <w:rsid w:val="005760BA"/>
    <w:rsid w:val="005760DC"/>
    <w:rsid w:val="00576536"/>
    <w:rsid w:val="005767BB"/>
    <w:rsid w:val="00576A24"/>
    <w:rsid w:val="00576A59"/>
    <w:rsid w:val="00576C6D"/>
    <w:rsid w:val="00576DB2"/>
    <w:rsid w:val="00576DDB"/>
    <w:rsid w:val="00576E91"/>
    <w:rsid w:val="00576F1E"/>
    <w:rsid w:val="00577137"/>
    <w:rsid w:val="00577394"/>
    <w:rsid w:val="00577429"/>
    <w:rsid w:val="005774B5"/>
    <w:rsid w:val="0057765A"/>
    <w:rsid w:val="005778B3"/>
    <w:rsid w:val="00577A14"/>
    <w:rsid w:val="00577B0D"/>
    <w:rsid w:val="00577DF6"/>
    <w:rsid w:val="0057EBB4"/>
    <w:rsid w:val="0058008D"/>
    <w:rsid w:val="00580181"/>
    <w:rsid w:val="0058018E"/>
    <w:rsid w:val="005803C7"/>
    <w:rsid w:val="00580401"/>
    <w:rsid w:val="0058044A"/>
    <w:rsid w:val="0058069C"/>
    <w:rsid w:val="0058077D"/>
    <w:rsid w:val="00580799"/>
    <w:rsid w:val="00580803"/>
    <w:rsid w:val="005808D0"/>
    <w:rsid w:val="00580B01"/>
    <w:rsid w:val="00580C20"/>
    <w:rsid w:val="00580C61"/>
    <w:rsid w:val="00580D2D"/>
    <w:rsid w:val="0058106B"/>
    <w:rsid w:val="00581174"/>
    <w:rsid w:val="005812FC"/>
    <w:rsid w:val="005812FF"/>
    <w:rsid w:val="005813FD"/>
    <w:rsid w:val="0058160B"/>
    <w:rsid w:val="0058167D"/>
    <w:rsid w:val="005816E8"/>
    <w:rsid w:val="00581798"/>
    <w:rsid w:val="005818E7"/>
    <w:rsid w:val="0058198F"/>
    <w:rsid w:val="00581A30"/>
    <w:rsid w:val="00581A68"/>
    <w:rsid w:val="00581D5B"/>
    <w:rsid w:val="00581EA5"/>
    <w:rsid w:val="00581F6E"/>
    <w:rsid w:val="00581F9C"/>
    <w:rsid w:val="00581FE7"/>
    <w:rsid w:val="0058205E"/>
    <w:rsid w:val="0058225A"/>
    <w:rsid w:val="0058228D"/>
    <w:rsid w:val="005822A2"/>
    <w:rsid w:val="00582604"/>
    <w:rsid w:val="0058274C"/>
    <w:rsid w:val="00582BE1"/>
    <w:rsid w:val="00582DAC"/>
    <w:rsid w:val="00582E16"/>
    <w:rsid w:val="00582E91"/>
    <w:rsid w:val="00582F10"/>
    <w:rsid w:val="00582FE1"/>
    <w:rsid w:val="00583028"/>
    <w:rsid w:val="005830B1"/>
    <w:rsid w:val="005834DF"/>
    <w:rsid w:val="00583687"/>
    <w:rsid w:val="0058370B"/>
    <w:rsid w:val="005837DE"/>
    <w:rsid w:val="005837F8"/>
    <w:rsid w:val="0058382B"/>
    <w:rsid w:val="005839EE"/>
    <w:rsid w:val="00583A3F"/>
    <w:rsid w:val="00583C41"/>
    <w:rsid w:val="00583C62"/>
    <w:rsid w:val="00583E4A"/>
    <w:rsid w:val="00584051"/>
    <w:rsid w:val="005841FF"/>
    <w:rsid w:val="0058427A"/>
    <w:rsid w:val="0058434A"/>
    <w:rsid w:val="0058440D"/>
    <w:rsid w:val="00584541"/>
    <w:rsid w:val="00584576"/>
    <w:rsid w:val="0058462D"/>
    <w:rsid w:val="0058467B"/>
    <w:rsid w:val="005847E6"/>
    <w:rsid w:val="00584932"/>
    <w:rsid w:val="00584DF7"/>
    <w:rsid w:val="00584F45"/>
    <w:rsid w:val="00584F6E"/>
    <w:rsid w:val="00584FAA"/>
    <w:rsid w:val="0058512E"/>
    <w:rsid w:val="005854F8"/>
    <w:rsid w:val="005857A3"/>
    <w:rsid w:val="005858EE"/>
    <w:rsid w:val="00585C0D"/>
    <w:rsid w:val="00585E9A"/>
    <w:rsid w:val="00585F78"/>
    <w:rsid w:val="0058602D"/>
    <w:rsid w:val="00586057"/>
    <w:rsid w:val="00586173"/>
    <w:rsid w:val="005862B8"/>
    <w:rsid w:val="005863BF"/>
    <w:rsid w:val="005866EF"/>
    <w:rsid w:val="00586804"/>
    <w:rsid w:val="00586B8E"/>
    <w:rsid w:val="00586C69"/>
    <w:rsid w:val="00586F35"/>
    <w:rsid w:val="00586F99"/>
    <w:rsid w:val="00587050"/>
    <w:rsid w:val="005871B5"/>
    <w:rsid w:val="005876A7"/>
    <w:rsid w:val="00587725"/>
    <w:rsid w:val="005877CC"/>
    <w:rsid w:val="00587808"/>
    <w:rsid w:val="00587A33"/>
    <w:rsid w:val="0058F623"/>
    <w:rsid w:val="005902B5"/>
    <w:rsid w:val="005902F1"/>
    <w:rsid w:val="0059035E"/>
    <w:rsid w:val="0059035F"/>
    <w:rsid w:val="00590482"/>
    <w:rsid w:val="00590618"/>
    <w:rsid w:val="00590A8F"/>
    <w:rsid w:val="00590AC9"/>
    <w:rsid w:val="00590B4C"/>
    <w:rsid w:val="00590B8C"/>
    <w:rsid w:val="00590D02"/>
    <w:rsid w:val="00590F16"/>
    <w:rsid w:val="00590F3D"/>
    <w:rsid w:val="00591208"/>
    <w:rsid w:val="00591315"/>
    <w:rsid w:val="00591345"/>
    <w:rsid w:val="00591389"/>
    <w:rsid w:val="0059155C"/>
    <w:rsid w:val="0059173F"/>
    <w:rsid w:val="005918B4"/>
    <w:rsid w:val="0059198F"/>
    <w:rsid w:val="005919C8"/>
    <w:rsid w:val="00591A28"/>
    <w:rsid w:val="00591A5A"/>
    <w:rsid w:val="00591B57"/>
    <w:rsid w:val="00591C9C"/>
    <w:rsid w:val="00591F9E"/>
    <w:rsid w:val="005920B6"/>
    <w:rsid w:val="0059221C"/>
    <w:rsid w:val="00592379"/>
    <w:rsid w:val="0059247F"/>
    <w:rsid w:val="005924BA"/>
    <w:rsid w:val="00592850"/>
    <w:rsid w:val="0059293F"/>
    <w:rsid w:val="00592A57"/>
    <w:rsid w:val="00592B48"/>
    <w:rsid w:val="00592B6F"/>
    <w:rsid w:val="00592C14"/>
    <w:rsid w:val="00592DC2"/>
    <w:rsid w:val="00592E32"/>
    <w:rsid w:val="00592FD0"/>
    <w:rsid w:val="00592FD7"/>
    <w:rsid w:val="005933AF"/>
    <w:rsid w:val="005934C8"/>
    <w:rsid w:val="00593503"/>
    <w:rsid w:val="00593553"/>
    <w:rsid w:val="005935CA"/>
    <w:rsid w:val="005935F2"/>
    <w:rsid w:val="005935F6"/>
    <w:rsid w:val="00593606"/>
    <w:rsid w:val="005938F5"/>
    <w:rsid w:val="00593969"/>
    <w:rsid w:val="00593C4E"/>
    <w:rsid w:val="00593D2E"/>
    <w:rsid w:val="005944A3"/>
    <w:rsid w:val="00594644"/>
    <w:rsid w:val="005947DF"/>
    <w:rsid w:val="005948C2"/>
    <w:rsid w:val="0059527D"/>
    <w:rsid w:val="00595506"/>
    <w:rsid w:val="0059566A"/>
    <w:rsid w:val="005956B6"/>
    <w:rsid w:val="005956BC"/>
    <w:rsid w:val="005957A8"/>
    <w:rsid w:val="005957BE"/>
    <w:rsid w:val="0059580F"/>
    <w:rsid w:val="00595A16"/>
    <w:rsid w:val="00595E01"/>
    <w:rsid w:val="00595EDF"/>
    <w:rsid w:val="005962AA"/>
    <w:rsid w:val="005963FA"/>
    <w:rsid w:val="00596525"/>
    <w:rsid w:val="00596732"/>
    <w:rsid w:val="005968D9"/>
    <w:rsid w:val="00596935"/>
    <w:rsid w:val="00596BF0"/>
    <w:rsid w:val="005970A1"/>
    <w:rsid w:val="0059730D"/>
    <w:rsid w:val="0059733A"/>
    <w:rsid w:val="005974B9"/>
    <w:rsid w:val="0059753F"/>
    <w:rsid w:val="005977A0"/>
    <w:rsid w:val="00597996"/>
    <w:rsid w:val="00597AC3"/>
    <w:rsid w:val="00597B78"/>
    <w:rsid w:val="00597C5A"/>
    <w:rsid w:val="00597C8F"/>
    <w:rsid w:val="00597DF1"/>
    <w:rsid w:val="00597E2E"/>
    <w:rsid w:val="005A03B5"/>
    <w:rsid w:val="005A0405"/>
    <w:rsid w:val="005A05A9"/>
    <w:rsid w:val="005A07B7"/>
    <w:rsid w:val="005A09E9"/>
    <w:rsid w:val="005A09EA"/>
    <w:rsid w:val="005A0AAB"/>
    <w:rsid w:val="005A0B31"/>
    <w:rsid w:val="005A0C6F"/>
    <w:rsid w:val="005A0EC5"/>
    <w:rsid w:val="005A0F84"/>
    <w:rsid w:val="005A0FDF"/>
    <w:rsid w:val="005A1063"/>
    <w:rsid w:val="005A106D"/>
    <w:rsid w:val="005A10B3"/>
    <w:rsid w:val="005A11B6"/>
    <w:rsid w:val="005A134F"/>
    <w:rsid w:val="005A1460"/>
    <w:rsid w:val="005A1701"/>
    <w:rsid w:val="005A171C"/>
    <w:rsid w:val="005A1929"/>
    <w:rsid w:val="005A1982"/>
    <w:rsid w:val="005A1D05"/>
    <w:rsid w:val="005A1DEB"/>
    <w:rsid w:val="005A1F25"/>
    <w:rsid w:val="005A2144"/>
    <w:rsid w:val="005A2386"/>
    <w:rsid w:val="005A24C1"/>
    <w:rsid w:val="005A24F2"/>
    <w:rsid w:val="005A2537"/>
    <w:rsid w:val="005A255D"/>
    <w:rsid w:val="005A26AB"/>
    <w:rsid w:val="005A278A"/>
    <w:rsid w:val="005A27E0"/>
    <w:rsid w:val="005A28FD"/>
    <w:rsid w:val="005A2A12"/>
    <w:rsid w:val="005A2C46"/>
    <w:rsid w:val="005A2D52"/>
    <w:rsid w:val="005A2EC4"/>
    <w:rsid w:val="005A2ED9"/>
    <w:rsid w:val="005A2EDF"/>
    <w:rsid w:val="005A3270"/>
    <w:rsid w:val="005A3A04"/>
    <w:rsid w:val="005A3B07"/>
    <w:rsid w:val="005A3C22"/>
    <w:rsid w:val="005A3C35"/>
    <w:rsid w:val="005A3ED4"/>
    <w:rsid w:val="005A3ED9"/>
    <w:rsid w:val="005A3FDD"/>
    <w:rsid w:val="005A403A"/>
    <w:rsid w:val="005A42C1"/>
    <w:rsid w:val="005A42DB"/>
    <w:rsid w:val="005A437A"/>
    <w:rsid w:val="005A4445"/>
    <w:rsid w:val="005A447B"/>
    <w:rsid w:val="005A47B5"/>
    <w:rsid w:val="005A4C8B"/>
    <w:rsid w:val="005A4FE7"/>
    <w:rsid w:val="005A51C0"/>
    <w:rsid w:val="005A51EE"/>
    <w:rsid w:val="005A5382"/>
    <w:rsid w:val="005A55E7"/>
    <w:rsid w:val="005A5602"/>
    <w:rsid w:val="005A5623"/>
    <w:rsid w:val="005A57DA"/>
    <w:rsid w:val="005A5A81"/>
    <w:rsid w:val="005A5BE8"/>
    <w:rsid w:val="005A5D38"/>
    <w:rsid w:val="005A5F1B"/>
    <w:rsid w:val="005A6273"/>
    <w:rsid w:val="005A644F"/>
    <w:rsid w:val="005A653F"/>
    <w:rsid w:val="005A6597"/>
    <w:rsid w:val="005A669B"/>
    <w:rsid w:val="005A69F9"/>
    <w:rsid w:val="005A6DC0"/>
    <w:rsid w:val="005A7203"/>
    <w:rsid w:val="005A72C5"/>
    <w:rsid w:val="005A73B3"/>
    <w:rsid w:val="005A767B"/>
    <w:rsid w:val="005A779C"/>
    <w:rsid w:val="005A77C6"/>
    <w:rsid w:val="005A7A62"/>
    <w:rsid w:val="005A7C47"/>
    <w:rsid w:val="005B00C6"/>
    <w:rsid w:val="005B00E6"/>
    <w:rsid w:val="005B0145"/>
    <w:rsid w:val="005B086F"/>
    <w:rsid w:val="005B09A8"/>
    <w:rsid w:val="005B0A6E"/>
    <w:rsid w:val="005B0B74"/>
    <w:rsid w:val="005B100C"/>
    <w:rsid w:val="005B111C"/>
    <w:rsid w:val="005B1132"/>
    <w:rsid w:val="005B132B"/>
    <w:rsid w:val="005B14FF"/>
    <w:rsid w:val="005B15A6"/>
    <w:rsid w:val="005B187C"/>
    <w:rsid w:val="005B1CA5"/>
    <w:rsid w:val="005B1F4C"/>
    <w:rsid w:val="005B201C"/>
    <w:rsid w:val="005B2554"/>
    <w:rsid w:val="005B263F"/>
    <w:rsid w:val="005B2818"/>
    <w:rsid w:val="005B2931"/>
    <w:rsid w:val="005B2A9F"/>
    <w:rsid w:val="005B2B14"/>
    <w:rsid w:val="005B2BE4"/>
    <w:rsid w:val="005B2BFE"/>
    <w:rsid w:val="005B2CF2"/>
    <w:rsid w:val="005B3118"/>
    <w:rsid w:val="005B3166"/>
    <w:rsid w:val="005B33AE"/>
    <w:rsid w:val="005B33FC"/>
    <w:rsid w:val="005B341D"/>
    <w:rsid w:val="005B34F4"/>
    <w:rsid w:val="005B34F8"/>
    <w:rsid w:val="005B352D"/>
    <w:rsid w:val="005B367F"/>
    <w:rsid w:val="005B36A9"/>
    <w:rsid w:val="005B386A"/>
    <w:rsid w:val="005B391A"/>
    <w:rsid w:val="005B393F"/>
    <w:rsid w:val="005B39F5"/>
    <w:rsid w:val="005B3B11"/>
    <w:rsid w:val="005B3C77"/>
    <w:rsid w:val="005B408C"/>
    <w:rsid w:val="005B4099"/>
    <w:rsid w:val="005B4108"/>
    <w:rsid w:val="005B4189"/>
    <w:rsid w:val="005B442A"/>
    <w:rsid w:val="005B449B"/>
    <w:rsid w:val="005B48A9"/>
    <w:rsid w:val="005B48CA"/>
    <w:rsid w:val="005B4B4F"/>
    <w:rsid w:val="005B4D4E"/>
    <w:rsid w:val="005B4F96"/>
    <w:rsid w:val="005B51C5"/>
    <w:rsid w:val="005B5454"/>
    <w:rsid w:val="005B5490"/>
    <w:rsid w:val="005B558B"/>
    <w:rsid w:val="005B55F6"/>
    <w:rsid w:val="005B588D"/>
    <w:rsid w:val="005B590B"/>
    <w:rsid w:val="005B5B3A"/>
    <w:rsid w:val="005B5B91"/>
    <w:rsid w:val="005B5BE1"/>
    <w:rsid w:val="005B5CD4"/>
    <w:rsid w:val="005B60F8"/>
    <w:rsid w:val="005B6144"/>
    <w:rsid w:val="005B61EE"/>
    <w:rsid w:val="005B6421"/>
    <w:rsid w:val="005B6518"/>
    <w:rsid w:val="005B6911"/>
    <w:rsid w:val="005B6A32"/>
    <w:rsid w:val="005B6A97"/>
    <w:rsid w:val="005B6C0A"/>
    <w:rsid w:val="005B6C40"/>
    <w:rsid w:val="005B6D27"/>
    <w:rsid w:val="005B6D71"/>
    <w:rsid w:val="005B7140"/>
    <w:rsid w:val="005B7220"/>
    <w:rsid w:val="005B7627"/>
    <w:rsid w:val="005B77BE"/>
    <w:rsid w:val="005B77FA"/>
    <w:rsid w:val="005B78AC"/>
    <w:rsid w:val="005B7970"/>
    <w:rsid w:val="005B7A11"/>
    <w:rsid w:val="005B7CE2"/>
    <w:rsid w:val="005B7CEC"/>
    <w:rsid w:val="005B7DD6"/>
    <w:rsid w:val="005B7DEB"/>
    <w:rsid w:val="005B7F6D"/>
    <w:rsid w:val="005B7FF6"/>
    <w:rsid w:val="005C007B"/>
    <w:rsid w:val="005C0097"/>
    <w:rsid w:val="005C01A6"/>
    <w:rsid w:val="005C01A7"/>
    <w:rsid w:val="005C03F4"/>
    <w:rsid w:val="005C0593"/>
    <w:rsid w:val="005C0685"/>
    <w:rsid w:val="005C0955"/>
    <w:rsid w:val="005C0AA3"/>
    <w:rsid w:val="005C0D45"/>
    <w:rsid w:val="005C0E95"/>
    <w:rsid w:val="005C0ECD"/>
    <w:rsid w:val="005C0F03"/>
    <w:rsid w:val="005C10F8"/>
    <w:rsid w:val="005C111C"/>
    <w:rsid w:val="005C1148"/>
    <w:rsid w:val="005C115F"/>
    <w:rsid w:val="005C1198"/>
    <w:rsid w:val="005C152F"/>
    <w:rsid w:val="005C155E"/>
    <w:rsid w:val="005C1562"/>
    <w:rsid w:val="005C1683"/>
    <w:rsid w:val="005C16CC"/>
    <w:rsid w:val="005C17DB"/>
    <w:rsid w:val="005C184B"/>
    <w:rsid w:val="005C1B3F"/>
    <w:rsid w:val="005C1B7D"/>
    <w:rsid w:val="005C1B85"/>
    <w:rsid w:val="005C1B96"/>
    <w:rsid w:val="005C208C"/>
    <w:rsid w:val="005C2249"/>
    <w:rsid w:val="005C234F"/>
    <w:rsid w:val="005C2689"/>
    <w:rsid w:val="005C2A57"/>
    <w:rsid w:val="005C2E18"/>
    <w:rsid w:val="005C2E6D"/>
    <w:rsid w:val="005C2F6B"/>
    <w:rsid w:val="005C317B"/>
    <w:rsid w:val="005C36B5"/>
    <w:rsid w:val="005C3B4C"/>
    <w:rsid w:val="005C3BA8"/>
    <w:rsid w:val="005C3E2C"/>
    <w:rsid w:val="005C4109"/>
    <w:rsid w:val="005C4195"/>
    <w:rsid w:val="005C41CF"/>
    <w:rsid w:val="005C4222"/>
    <w:rsid w:val="005C426A"/>
    <w:rsid w:val="005C4433"/>
    <w:rsid w:val="005C4537"/>
    <w:rsid w:val="005C46D2"/>
    <w:rsid w:val="005C47E2"/>
    <w:rsid w:val="005C4ACF"/>
    <w:rsid w:val="005C4AF9"/>
    <w:rsid w:val="005C4BF3"/>
    <w:rsid w:val="005C4D3F"/>
    <w:rsid w:val="005C4E33"/>
    <w:rsid w:val="005C4F25"/>
    <w:rsid w:val="005C5010"/>
    <w:rsid w:val="005C5018"/>
    <w:rsid w:val="005C5036"/>
    <w:rsid w:val="005C529D"/>
    <w:rsid w:val="005C5337"/>
    <w:rsid w:val="005C5413"/>
    <w:rsid w:val="005C566A"/>
    <w:rsid w:val="005C56CB"/>
    <w:rsid w:val="005C5C7D"/>
    <w:rsid w:val="005C5CA0"/>
    <w:rsid w:val="005C5D85"/>
    <w:rsid w:val="005C5E26"/>
    <w:rsid w:val="005C5E4E"/>
    <w:rsid w:val="005C5F20"/>
    <w:rsid w:val="005C6011"/>
    <w:rsid w:val="005C6321"/>
    <w:rsid w:val="005C63FF"/>
    <w:rsid w:val="005C65C8"/>
    <w:rsid w:val="005C6603"/>
    <w:rsid w:val="005C6610"/>
    <w:rsid w:val="005C6BFF"/>
    <w:rsid w:val="005C6E73"/>
    <w:rsid w:val="005C6E96"/>
    <w:rsid w:val="005C6EA5"/>
    <w:rsid w:val="005C6ED5"/>
    <w:rsid w:val="005C6F74"/>
    <w:rsid w:val="005C7047"/>
    <w:rsid w:val="005C7332"/>
    <w:rsid w:val="005C7379"/>
    <w:rsid w:val="005C7417"/>
    <w:rsid w:val="005C77E2"/>
    <w:rsid w:val="005C7BBF"/>
    <w:rsid w:val="005C7C96"/>
    <w:rsid w:val="005C7D09"/>
    <w:rsid w:val="005C7D73"/>
    <w:rsid w:val="005D0021"/>
    <w:rsid w:val="005D0201"/>
    <w:rsid w:val="005D03DD"/>
    <w:rsid w:val="005D0462"/>
    <w:rsid w:val="005D0480"/>
    <w:rsid w:val="005D0505"/>
    <w:rsid w:val="005D0598"/>
    <w:rsid w:val="005D067E"/>
    <w:rsid w:val="005D076F"/>
    <w:rsid w:val="005D085B"/>
    <w:rsid w:val="005D0AFE"/>
    <w:rsid w:val="005D0B67"/>
    <w:rsid w:val="005D13A1"/>
    <w:rsid w:val="005D13C5"/>
    <w:rsid w:val="005D1432"/>
    <w:rsid w:val="005D1500"/>
    <w:rsid w:val="005D15B7"/>
    <w:rsid w:val="005D1649"/>
    <w:rsid w:val="005D18D3"/>
    <w:rsid w:val="005D1C47"/>
    <w:rsid w:val="005D1C59"/>
    <w:rsid w:val="005D1ED8"/>
    <w:rsid w:val="005D2069"/>
    <w:rsid w:val="005D211C"/>
    <w:rsid w:val="005D2258"/>
    <w:rsid w:val="005D22B4"/>
    <w:rsid w:val="005D2342"/>
    <w:rsid w:val="005D241D"/>
    <w:rsid w:val="005D2462"/>
    <w:rsid w:val="005D2607"/>
    <w:rsid w:val="005D26AC"/>
    <w:rsid w:val="005D27F9"/>
    <w:rsid w:val="005D286F"/>
    <w:rsid w:val="005D2A7B"/>
    <w:rsid w:val="005D2A87"/>
    <w:rsid w:val="005D2B7C"/>
    <w:rsid w:val="005D2BB6"/>
    <w:rsid w:val="005D315A"/>
    <w:rsid w:val="005D3231"/>
    <w:rsid w:val="005D369B"/>
    <w:rsid w:val="005D3D17"/>
    <w:rsid w:val="005D3D24"/>
    <w:rsid w:val="005D3F3B"/>
    <w:rsid w:val="005D3F6E"/>
    <w:rsid w:val="005D4017"/>
    <w:rsid w:val="005D402E"/>
    <w:rsid w:val="005D41BA"/>
    <w:rsid w:val="005D4342"/>
    <w:rsid w:val="005D45A0"/>
    <w:rsid w:val="005D47C3"/>
    <w:rsid w:val="005D4A90"/>
    <w:rsid w:val="005D4B5C"/>
    <w:rsid w:val="005D4C3F"/>
    <w:rsid w:val="005D5067"/>
    <w:rsid w:val="005D5324"/>
    <w:rsid w:val="005D5385"/>
    <w:rsid w:val="005D53C2"/>
    <w:rsid w:val="005D542F"/>
    <w:rsid w:val="005D54F0"/>
    <w:rsid w:val="005D5639"/>
    <w:rsid w:val="005D565C"/>
    <w:rsid w:val="005D5692"/>
    <w:rsid w:val="005D57A5"/>
    <w:rsid w:val="005D58F9"/>
    <w:rsid w:val="005D59B6"/>
    <w:rsid w:val="005D59E4"/>
    <w:rsid w:val="005D5A45"/>
    <w:rsid w:val="005D5C5B"/>
    <w:rsid w:val="005D5D6E"/>
    <w:rsid w:val="005D5DB7"/>
    <w:rsid w:val="005D609D"/>
    <w:rsid w:val="005D623A"/>
    <w:rsid w:val="005D623B"/>
    <w:rsid w:val="005D64B0"/>
    <w:rsid w:val="005D66E9"/>
    <w:rsid w:val="005D69D6"/>
    <w:rsid w:val="005D6B99"/>
    <w:rsid w:val="005D6C2E"/>
    <w:rsid w:val="005D6E65"/>
    <w:rsid w:val="005D6ECC"/>
    <w:rsid w:val="005D6ED3"/>
    <w:rsid w:val="005D7341"/>
    <w:rsid w:val="005D73B6"/>
    <w:rsid w:val="005D758B"/>
    <w:rsid w:val="005D77E5"/>
    <w:rsid w:val="005D784E"/>
    <w:rsid w:val="005D79FC"/>
    <w:rsid w:val="005D7D7B"/>
    <w:rsid w:val="005D7EE3"/>
    <w:rsid w:val="005E0477"/>
    <w:rsid w:val="005E09FF"/>
    <w:rsid w:val="005E0B27"/>
    <w:rsid w:val="005E0E92"/>
    <w:rsid w:val="005E0EC2"/>
    <w:rsid w:val="005E0F2E"/>
    <w:rsid w:val="005E0F42"/>
    <w:rsid w:val="005E12A2"/>
    <w:rsid w:val="005E12F1"/>
    <w:rsid w:val="005E133B"/>
    <w:rsid w:val="005E1677"/>
    <w:rsid w:val="005E1909"/>
    <w:rsid w:val="005E194E"/>
    <w:rsid w:val="005E1C0E"/>
    <w:rsid w:val="005E1F64"/>
    <w:rsid w:val="005E2014"/>
    <w:rsid w:val="005E2101"/>
    <w:rsid w:val="005E2390"/>
    <w:rsid w:val="005E2929"/>
    <w:rsid w:val="005E2988"/>
    <w:rsid w:val="005E2C5F"/>
    <w:rsid w:val="005E2D3F"/>
    <w:rsid w:val="005E3022"/>
    <w:rsid w:val="005E310A"/>
    <w:rsid w:val="005E3201"/>
    <w:rsid w:val="005E3237"/>
    <w:rsid w:val="005E332B"/>
    <w:rsid w:val="005E34EE"/>
    <w:rsid w:val="005E3629"/>
    <w:rsid w:val="005E36E5"/>
    <w:rsid w:val="005E36F8"/>
    <w:rsid w:val="005E38CB"/>
    <w:rsid w:val="005E3C55"/>
    <w:rsid w:val="005E3DA6"/>
    <w:rsid w:val="005E4104"/>
    <w:rsid w:val="005E41AB"/>
    <w:rsid w:val="005E4240"/>
    <w:rsid w:val="005E43AC"/>
    <w:rsid w:val="005E44FD"/>
    <w:rsid w:val="005E45F2"/>
    <w:rsid w:val="005E45F6"/>
    <w:rsid w:val="005E46ED"/>
    <w:rsid w:val="005E47C0"/>
    <w:rsid w:val="005E47DC"/>
    <w:rsid w:val="005E493B"/>
    <w:rsid w:val="005E4B59"/>
    <w:rsid w:val="005E4BBB"/>
    <w:rsid w:val="005E4E15"/>
    <w:rsid w:val="005E51B4"/>
    <w:rsid w:val="005E5634"/>
    <w:rsid w:val="005E5B3B"/>
    <w:rsid w:val="005E5C39"/>
    <w:rsid w:val="005E5DDA"/>
    <w:rsid w:val="005E5E93"/>
    <w:rsid w:val="005E5F2D"/>
    <w:rsid w:val="005E60F6"/>
    <w:rsid w:val="005E6105"/>
    <w:rsid w:val="005E61DE"/>
    <w:rsid w:val="005E6385"/>
    <w:rsid w:val="005E6469"/>
    <w:rsid w:val="005E664B"/>
    <w:rsid w:val="005E679B"/>
    <w:rsid w:val="005E6B31"/>
    <w:rsid w:val="005E6B9A"/>
    <w:rsid w:val="005E6C47"/>
    <w:rsid w:val="005E6CF4"/>
    <w:rsid w:val="005E6D3A"/>
    <w:rsid w:val="005E6DE0"/>
    <w:rsid w:val="005E6F3A"/>
    <w:rsid w:val="005E710A"/>
    <w:rsid w:val="005E714A"/>
    <w:rsid w:val="005E7500"/>
    <w:rsid w:val="005E752A"/>
    <w:rsid w:val="005E755B"/>
    <w:rsid w:val="005E75D0"/>
    <w:rsid w:val="005E7966"/>
    <w:rsid w:val="005E7A1D"/>
    <w:rsid w:val="005E7B78"/>
    <w:rsid w:val="005E7CBE"/>
    <w:rsid w:val="005E7E3B"/>
    <w:rsid w:val="005E7EE0"/>
    <w:rsid w:val="005E7FFC"/>
    <w:rsid w:val="005ECDB3"/>
    <w:rsid w:val="005F0193"/>
    <w:rsid w:val="005F02A2"/>
    <w:rsid w:val="005F02D2"/>
    <w:rsid w:val="005F058E"/>
    <w:rsid w:val="005F059D"/>
    <w:rsid w:val="005F05FF"/>
    <w:rsid w:val="005F099B"/>
    <w:rsid w:val="005F0A2D"/>
    <w:rsid w:val="005F0A9B"/>
    <w:rsid w:val="005F0B6F"/>
    <w:rsid w:val="005F0BD3"/>
    <w:rsid w:val="005F0C8F"/>
    <w:rsid w:val="005F0D2A"/>
    <w:rsid w:val="005F0DEE"/>
    <w:rsid w:val="005F11C1"/>
    <w:rsid w:val="005F1305"/>
    <w:rsid w:val="005F1361"/>
    <w:rsid w:val="005F138A"/>
    <w:rsid w:val="005F14E0"/>
    <w:rsid w:val="005F15D0"/>
    <w:rsid w:val="005F16E9"/>
    <w:rsid w:val="005F1975"/>
    <w:rsid w:val="005F1D4A"/>
    <w:rsid w:val="005F1DE3"/>
    <w:rsid w:val="005F1F0D"/>
    <w:rsid w:val="005F2083"/>
    <w:rsid w:val="005F219E"/>
    <w:rsid w:val="005F2348"/>
    <w:rsid w:val="005F240A"/>
    <w:rsid w:val="005F2483"/>
    <w:rsid w:val="005F2774"/>
    <w:rsid w:val="005F2A33"/>
    <w:rsid w:val="005F2BAC"/>
    <w:rsid w:val="005F2C1F"/>
    <w:rsid w:val="005F2C2F"/>
    <w:rsid w:val="005F2D01"/>
    <w:rsid w:val="005F2D4F"/>
    <w:rsid w:val="005F2D57"/>
    <w:rsid w:val="005F2E76"/>
    <w:rsid w:val="005F302A"/>
    <w:rsid w:val="005F31DC"/>
    <w:rsid w:val="005F345D"/>
    <w:rsid w:val="005F358D"/>
    <w:rsid w:val="005F3AA5"/>
    <w:rsid w:val="005F3CD2"/>
    <w:rsid w:val="005F3D35"/>
    <w:rsid w:val="005F423F"/>
    <w:rsid w:val="005F4448"/>
    <w:rsid w:val="005F4612"/>
    <w:rsid w:val="005F4617"/>
    <w:rsid w:val="005F4734"/>
    <w:rsid w:val="005F47FC"/>
    <w:rsid w:val="005F4960"/>
    <w:rsid w:val="005F4A29"/>
    <w:rsid w:val="005F4B28"/>
    <w:rsid w:val="005F4BEC"/>
    <w:rsid w:val="005F4EC8"/>
    <w:rsid w:val="005F4F0B"/>
    <w:rsid w:val="005F506D"/>
    <w:rsid w:val="005F50AD"/>
    <w:rsid w:val="005F54CD"/>
    <w:rsid w:val="005F5654"/>
    <w:rsid w:val="005F5727"/>
    <w:rsid w:val="005F57FA"/>
    <w:rsid w:val="005F5C72"/>
    <w:rsid w:val="005F5C83"/>
    <w:rsid w:val="005F5DD2"/>
    <w:rsid w:val="005F5EB1"/>
    <w:rsid w:val="005F601E"/>
    <w:rsid w:val="005F6537"/>
    <w:rsid w:val="005F6576"/>
    <w:rsid w:val="005F65B0"/>
    <w:rsid w:val="005F6865"/>
    <w:rsid w:val="005F69AC"/>
    <w:rsid w:val="005F6A2B"/>
    <w:rsid w:val="005F6B05"/>
    <w:rsid w:val="005F6E84"/>
    <w:rsid w:val="005F6FC3"/>
    <w:rsid w:val="005F7198"/>
    <w:rsid w:val="005F7498"/>
    <w:rsid w:val="005F757D"/>
    <w:rsid w:val="005F76D1"/>
    <w:rsid w:val="005F77D4"/>
    <w:rsid w:val="005F7AC5"/>
    <w:rsid w:val="005F7B1E"/>
    <w:rsid w:val="005F7D9D"/>
    <w:rsid w:val="006000B9"/>
    <w:rsid w:val="00600150"/>
    <w:rsid w:val="00600363"/>
    <w:rsid w:val="00600641"/>
    <w:rsid w:val="00600778"/>
    <w:rsid w:val="00600871"/>
    <w:rsid w:val="0060094D"/>
    <w:rsid w:val="00600A66"/>
    <w:rsid w:val="00600A69"/>
    <w:rsid w:val="00600ADD"/>
    <w:rsid w:val="00600BED"/>
    <w:rsid w:val="00600CCD"/>
    <w:rsid w:val="00600E89"/>
    <w:rsid w:val="00600FD4"/>
    <w:rsid w:val="00601131"/>
    <w:rsid w:val="0060116F"/>
    <w:rsid w:val="006011A8"/>
    <w:rsid w:val="006012F7"/>
    <w:rsid w:val="0060136B"/>
    <w:rsid w:val="006016D2"/>
    <w:rsid w:val="006017D1"/>
    <w:rsid w:val="00601811"/>
    <w:rsid w:val="00601931"/>
    <w:rsid w:val="00601AAD"/>
    <w:rsid w:val="00601AF0"/>
    <w:rsid w:val="00601BA1"/>
    <w:rsid w:val="00601BF8"/>
    <w:rsid w:val="00601E2D"/>
    <w:rsid w:val="0060203D"/>
    <w:rsid w:val="0060237E"/>
    <w:rsid w:val="00602457"/>
    <w:rsid w:val="006027A5"/>
    <w:rsid w:val="006027C6"/>
    <w:rsid w:val="00602934"/>
    <w:rsid w:val="006029BC"/>
    <w:rsid w:val="00602AE5"/>
    <w:rsid w:val="00602BEC"/>
    <w:rsid w:val="00602D66"/>
    <w:rsid w:val="00603142"/>
    <w:rsid w:val="00603415"/>
    <w:rsid w:val="006034B0"/>
    <w:rsid w:val="006036ED"/>
    <w:rsid w:val="0060371A"/>
    <w:rsid w:val="006038E9"/>
    <w:rsid w:val="00603B58"/>
    <w:rsid w:val="00603D3E"/>
    <w:rsid w:val="00603F6A"/>
    <w:rsid w:val="0060409A"/>
    <w:rsid w:val="006040EC"/>
    <w:rsid w:val="006041CD"/>
    <w:rsid w:val="00604273"/>
    <w:rsid w:val="0060431E"/>
    <w:rsid w:val="00604322"/>
    <w:rsid w:val="00604715"/>
    <w:rsid w:val="0060472B"/>
    <w:rsid w:val="00604738"/>
    <w:rsid w:val="00604807"/>
    <w:rsid w:val="006048D1"/>
    <w:rsid w:val="00604D38"/>
    <w:rsid w:val="00604DAE"/>
    <w:rsid w:val="00604E37"/>
    <w:rsid w:val="0060506E"/>
    <w:rsid w:val="00605365"/>
    <w:rsid w:val="006054BF"/>
    <w:rsid w:val="006056FB"/>
    <w:rsid w:val="006059DD"/>
    <w:rsid w:val="00605D5E"/>
    <w:rsid w:val="00605E1D"/>
    <w:rsid w:val="00605FA3"/>
    <w:rsid w:val="0060611E"/>
    <w:rsid w:val="00606203"/>
    <w:rsid w:val="00606295"/>
    <w:rsid w:val="00606481"/>
    <w:rsid w:val="0060667B"/>
    <w:rsid w:val="00606984"/>
    <w:rsid w:val="006069C4"/>
    <w:rsid w:val="00606A16"/>
    <w:rsid w:val="00606AB0"/>
    <w:rsid w:val="00606B32"/>
    <w:rsid w:val="00606BBE"/>
    <w:rsid w:val="00606C78"/>
    <w:rsid w:val="00606E6D"/>
    <w:rsid w:val="00606F18"/>
    <w:rsid w:val="006070E0"/>
    <w:rsid w:val="006071C6"/>
    <w:rsid w:val="006073D5"/>
    <w:rsid w:val="00607514"/>
    <w:rsid w:val="00607737"/>
    <w:rsid w:val="00607822"/>
    <w:rsid w:val="00607869"/>
    <w:rsid w:val="00607D25"/>
    <w:rsid w:val="00607E2C"/>
    <w:rsid w:val="00610178"/>
    <w:rsid w:val="0061025B"/>
    <w:rsid w:val="00610783"/>
    <w:rsid w:val="006107F8"/>
    <w:rsid w:val="00610847"/>
    <w:rsid w:val="00610E4D"/>
    <w:rsid w:val="00610E99"/>
    <w:rsid w:val="00610F84"/>
    <w:rsid w:val="00610FA2"/>
    <w:rsid w:val="00611016"/>
    <w:rsid w:val="006110C8"/>
    <w:rsid w:val="006112B5"/>
    <w:rsid w:val="0061134C"/>
    <w:rsid w:val="006114EF"/>
    <w:rsid w:val="00611564"/>
    <w:rsid w:val="00611597"/>
    <w:rsid w:val="00611669"/>
    <w:rsid w:val="006116A6"/>
    <w:rsid w:val="006116B9"/>
    <w:rsid w:val="00611D59"/>
    <w:rsid w:val="00611D5C"/>
    <w:rsid w:val="00611D62"/>
    <w:rsid w:val="00611E66"/>
    <w:rsid w:val="00611EEE"/>
    <w:rsid w:val="00611F50"/>
    <w:rsid w:val="00612019"/>
    <w:rsid w:val="00612052"/>
    <w:rsid w:val="0061215D"/>
    <w:rsid w:val="0061220E"/>
    <w:rsid w:val="00612258"/>
    <w:rsid w:val="006122D4"/>
    <w:rsid w:val="00612458"/>
    <w:rsid w:val="0061246E"/>
    <w:rsid w:val="006124B9"/>
    <w:rsid w:val="0061258B"/>
    <w:rsid w:val="006126DF"/>
    <w:rsid w:val="00612704"/>
    <w:rsid w:val="00612753"/>
    <w:rsid w:val="006127F2"/>
    <w:rsid w:val="0061289D"/>
    <w:rsid w:val="00612A19"/>
    <w:rsid w:val="00612B8E"/>
    <w:rsid w:val="00613171"/>
    <w:rsid w:val="006136C1"/>
    <w:rsid w:val="0061388A"/>
    <w:rsid w:val="00613B50"/>
    <w:rsid w:val="00613C44"/>
    <w:rsid w:val="006142AF"/>
    <w:rsid w:val="0061438F"/>
    <w:rsid w:val="006143FF"/>
    <w:rsid w:val="00614768"/>
    <w:rsid w:val="00614976"/>
    <w:rsid w:val="00614A93"/>
    <w:rsid w:val="00614B5A"/>
    <w:rsid w:val="00614F80"/>
    <w:rsid w:val="00614FAF"/>
    <w:rsid w:val="00614FE1"/>
    <w:rsid w:val="0061502D"/>
    <w:rsid w:val="00615499"/>
    <w:rsid w:val="006154D4"/>
    <w:rsid w:val="006158AE"/>
    <w:rsid w:val="00615925"/>
    <w:rsid w:val="00615929"/>
    <w:rsid w:val="00615D28"/>
    <w:rsid w:val="00615E21"/>
    <w:rsid w:val="00615EC5"/>
    <w:rsid w:val="006161FE"/>
    <w:rsid w:val="006165B4"/>
    <w:rsid w:val="00616755"/>
    <w:rsid w:val="006168C3"/>
    <w:rsid w:val="006168C4"/>
    <w:rsid w:val="00616987"/>
    <w:rsid w:val="00616AE1"/>
    <w:rsid w:val="006171D7"/>
    <w:rsid w:val="0061746A"/>
    <w:rsid w:val="006174E7"/>
    <w:rsid w:val="0061760D"/>
    <w:rsid w:val="006176C6"/>
    <w:rsid w:val="006179C0"/>
    <w:rsid w:val="00617B40"/>
    <w:rsid w:val="00617B63"/>
    <w:rsid w:val="00617B7B"/>
    <w:rsid w:val="00617D21"/>
    <w:rsid w:val="00617D53"/>
    <w:rsid w:val="00617FE5"/>
    <w:rsid w:val="006200C3"/>
    <w:rsid w:val="00620165"/>
    <w:rsid w:val="006202A8"/>
    <w:rsid w:val="006202C0"/>
    <w:rsid w:val="006203B7"/>
    <w:rsid w:val="00620408"/>
    <w:rsid w:val="00620536"/>
    <w:rsid w:val="006205E8"/>
    <w:rsid w:val="006209B4"/>
    <w:rsid w:val="00620A24"/>
    <w:rsid w:val="00620B30"/>
    <w:rsid w:val="00620B73"/>
    <w:rsid w:val="00620D1B"/>
    <w:rsid w:val="00620D66"/>
    <w:rsid w:val="00620D9C"/>
    <w:rsid w:val="0062118A"/>
    <w:rsid w:val="006214CC"/>
    <w:rsid w:val="0062175F"/>
    <w:rsid w:val="00621B86"/>
    <w:rsid w:val="00621C68"/>
    <w:rsid w:val="00621D47"/>
    <w:rsid w:val="00621D74"/>
    <w:rsid w:val="00621FFD"/>
    <w:rsid w:val="00622074"/>
    <w:rsid w:val="006220D9"/>
    <w:rsid w:val="0062212D"/>
    <w:rsid w:val="0062216B"/>
    <w:rsid w:val="00622377"/>
    <w:rsid w:val="00622480"/>
    <w:rsid w:val="006226BB"/>
    <w:rsid w:val="006226DC"/>
    <w:rsid w:val="006226F1"/>
    <w:rsid w:val="006227FE"/>
    <w:rsid w:val="00622B58"/>
    <w:rsid w:val="006230C8"/>
    <w:rsid w:val="00623254"/>
    <w:rsid w:val="00623320"/>
    <w:rsid w:val="006234DF"/>
    <w:rsid w:val="00623D1B"/>
    <w:rsid w:val="00623E99"/>
    <w:rsid w:val="0062423F"/>
    <w:rsid w:val="006243DF"/>
    <w:rsid w:val="00624797"/>
    <w:rsid w:val="006247B6"/>
    <w:rsid w:val="006247C1"/>
    <w:rsid w:val="00624808"/>
    <w:rsid w:val="00624815"/>
    <w:rsid w:val="0062484A"/>
    <w:rsid w:val="00624899"/>
    <w:rsid w:val="00624A78"/>
    <w:rsid w:val="00624AC8"/>
    <w:rsid w:val="00624AF6"/>
    <w:rsid w:val="00624B93"/>
    <w:rsid w:val="00624CB1"/>
    <w:rsid w:val="00624D9E"/>
    <w:rsid w:val="00625114"/>
    <w:rsid w:val="00625268"/>
    <w:rsid w:val="006252D7"/>
    <w:rsid w:val="00625317"/>
    <w:rsid w:val="00625629"/>
    <w:rsid w:val="0062565E"/>
    <w:rsid w:val="00625853"/>
    <w:rsid w:val="006258BF"/>
    <w:rsid w:val="00625A88"/>
    <w:rsid w:val="00625AD9"/>
    <w:rsid w:val="00625D07"/>
    <w:rsid w:val="00625D42"/>
    <w:rsid w:val="00625DFF"/>
    <w:rsid w:val="00625FDB"/>
    <w:rsid w:val="0062603A"/>
    <w:rsid w:val="00626116"/>
    <w:rsid w:val="0062687C"/>
    <w:rsid w:val="00626A85"/>
    <w:rsid w:val="00626ED6"/>
    <w:rsid w:val="00627075"/>
    <w:rsid w:val="006270BF"/>
    <w:rsid w:val="00627139"/>
    <w:rsid w:val="00627249"/>
    <w:rsid w:val="00627273"/>
    <w:rsid w:val="006272C4"/>
    <w:rsid w:val="0062747A"/>
    <w:rsid w:val="00627480"/>
    <w:rsid w:val="00627557"/>
    <w:rsid w:val="00627664"/>
    <w:rsid w:val="006276EB"/>
    <w:rsid w:val="00627BC2"/>
    <w:rsid w:val="00627E2D"/>
    <w:rsid w:val="00627ED9"/>
    <w:rsid w:val="00627F46"/>
    <w:rsid w:val="00627F91"/>
    <w:rsid w:val="00627FE5"/>
    <w:rsid w:val="0063018C"/>
    <w:rsid w:val="006303E6"/>
    <w:rsid w:val="0063055C"/>
    <w:rsid w:val="006305BB"/>
    <w:rsid w:val="00630656"/>
    <w:rsid w:val="00630900"/>
    <w:rsid w:val="006309BC"/>
    <w:rsid w:val="006309CF"/>
    <w:rsid w:val="00630C02"/>
    <w:rsid w:val="00630C31"/>
    <w:rsid w:val="00630D04"/>
    <w:rsid w:val="00630D4D"/>
    <w:rsid w:val="00630D97"/>
    <w:rsid w:val="00630E63"/>
    <w:rsid w:val="00630EA4"/>
    <w:rsid w:val="00630FB5"/>
    <w:rsid w:val="00630FBD"/>
    <w:rsid w:val="006311EF"/>
    <w:rsid w:val="006311F6"/>
    <w:rsid w:val="006314EE"/>
    <w:rsid w:val="0063152D"/>
    <w:rsid w:val="00631623"/>
    <w:rsid w:val="006317F1"/>
    <w:rsid w:val="006319B6"/>
    <w:rsid w:val="006319F9"/>
    <w:rsid w:val="00631CAD"/>
    <w:rsid w:val="00631D3B"/>
    <w:rsid w:val="00631E4D"/>
    <w:rsid w:val="00631E70"/>
    <w:rsid w:val="0063211F"/>
    <w:rsid w:val="0063216E"/>
    <w:rsid w:val="006321F1"/>
    <w:rsid w:val="0063238D"/>
    <w:rsid w:val="0063245E"/>
    <w:rsid w:val="006324EF"/>
    <w:rsid w:val="00632652"/>
    <w:rsid w:val="00632A24"/>
    <w:rsid w:val="00632A39"/>
    <w:rsid w:val="00632B23"/>
    <w:rsid w:val="00632C25"/>
    <w:rsid w:val="00632EA9"/>
    <w:rsid w:val="00632FEB"/>
    <w:rsid w:val="00633188"/>
    <w:rsid w:val="006331C0"/>
    <w:rsid w:val="0063355D"/>
    <w:rsid w:val="006339D4"/>
    <w:rsid w:val="00633A55"/>
    <w:rsid w:val="00633BC6"/>
    <w:rsid w:val="00633C0F"/>
    <w:rsid w:val="00633C77"/>
    <w:rsid w:val="00633D04"/>
    <w:rsid w:val="00633D7F"/>
    <w:rsid w:val="00633E16"/>
    <w:rsid w:val="00633E45"/>
    <w:rsid w:val="00633E79"/>
    <w:rsid w:val="0063411F"/>
    <w:rsid w:val="00634192"/>
    <w:rsid w:val="006344DC"/>
    <w:rsid w:val="006345AA"/>
    <w:rsid w:val="00634917"/>
    <w:rsid w:val="00634A2E"/>
    <w:rsid w:val="00634A4F"/>
    <w:rsid w:val="00634ACD"/>
    <w:rsid w:val="00634B91"/>
    <w:rsid w:val="00634BE5"/>
    <w:rsid w:val="00634E8D"/>
    <w:rsid w:val="0063505C"/>
    <w:rsid w:val="00635073"/>
    <w:rsid w:val="0063515D"/>
    <w:rsid w:val="00635166"/>
    <w:rsid w:val="006351EF"/>
    <w:rsid w:val="006352BB"/>
    <w:rsid w:val="00635346"/>
    <w:rsid w:val="00635392"/>
    <w:rsid w:val="00635475"/>
    <w:rsid w:val="0063568F"/>
    <w:rsid w:val="006357D6"/>
    <w:rsid w:val="00635834"/>
    <w:rsid w:val="006359A7"/>
    <w:rsid w:val="00635A05"/>
    <w:rsid w:val="00635AEA"/>
    <w:rsid w:val="00635C75"/>
    <w:rsid w:val="00635D3E"/>
    <w:rsid w:val="00635E0B"/>
    <w:rsid w:val="00635EC4"/>
    <w:rsid w:val="0063607D"/>
    <w:rsid w:val="00636086"/>
    <w:rsid w:val="006360F2"/>
    <w:rsid w:val="0063620F"/>
    <w:rsid w:val="006362F2"/>
    <w:rsid w:val="00636485"/>
    <w:rsid w:val="006364AC"/>
    <w:rsid w:val="00636751"/>
    <w:rsid w:val="006367A0"/>
    <w:rsid w:val="006369C6"/>
    <w:rsid w:val="00636ADE"/>
    <w:rsid w:val="00636E21"/>
    <w:rsid w:val="006372C0"/>
    <w:rsid w:val="00637339"/>
    <w:rsid w:val="006373FE"/>
    <w:rsid w:val="00637523"/>
    <w:rsid w:val="006375AC"/>
    <w:rsid w:val="006376E0"/>
    <w:rsid w:val="00637923"/>
    <w:rsid w:val="00637BC2"/>
    <w:rsid w:val="00637D53"/>
    <w:rsid w:val="00637D64"/>
    <w:rsid w:val="00637E3A"/>
    <w:rsid w:val="00637F50"/>
    <w:rsid w:val="00640086"/>
    <w:rsid w:val="0064017C"/>
    <w:rsid w:val="006401AC"/>
    <w:rsid w:val="006401DE"/>
    <w:rsid w:val="00640548"/>
    <w:rsid w:val="006406A4"/>
    <w:rsid w:val="00640722"/>
    <w:rsid w:val="006408DC"/>
    <w:rsid w:val="0064098C"/>
    <w:rsid w:val="00640B9F"/>
    <w:rsid w:val="00640D2B"/>
    <w:rsid w:val="00640FB3"/>
    <w:rsid w:val="006411BE"/>
    <w:rsid w:val="00641342"/>
    <w:rsid w:val="0064134A"/>
    <w:rsid w:val="006413C0"/>
    <w:rsid w:val="00641472"/>
    <w:rsid w:val="00641569"/>
    <w:rsid w:val="00641571"/>
    <w:rsid w:val="006415FE"/>
    <w:rsid w:val="006416B7"/>
    <w:rsid w:val="00641794"/>
    <w:rsid w:val="0064181B"/>
    <w:rsid w:val="00641A05"/>
    <w:rsid w:val="00641A9C"/>
    <w:rsid w:val="00641AE8"/>
    <w:rsid w:val="00641C48"/>
    <w:rsid w:val="00641D48"/>
    <w:rsid w:val="00641E14"/>
    <w:rsid w:val="006420A1"/>
    <w:rsid w:val="006421FC"/>
    <w:rsid w:val="006428FA"/>
    <w:rsid w:val="006428FE"/>
    <w:rsid w:val="00642B7D"/>
    <w:rsid w:val="00642D87"/>
    <w:rsid w:val="00642D94"/>
    <w:rsid w:val="00642DB8"/>
    <w:rsid w:val="006430F2"/>
    <w:rsid w:val="0064320C"/>
    <w:rsid w:val="006433AE"/>
    <w:rsid w:val="00643B2F"/>
    <w:rsid w:val="00643D0B"/>
    <w:rsid w:val="00643E8E"/>
    <w:rsid w:val="00643F24"/>
    <w:rsid w:val="006447A4"/>
    <w:rsid w:val="006447C0"/>
    <w:rsid w:val="0064480B"/>
    <w:rsid w:val="00644844"/>
    <w:rsid w:val="00644851"/>
    <w:rsid w:val="0064499B"/>
    <w:rsid w:val="00644B03"/>
    <w:rsid w:val="00644DED"/>
    <w:rsid w:val="00645264"/>
    <w:rsid w:val="00645360"/>
    <w:rsid w:val="006454BA"/>
    <w:rsid w:val="006457A2"/>
    <w:rsid w:val="006457EC"/>
    <w:rsid w:val="00645916"/>
    <w:rsid w:val="00645B40"/>
    <w:rsid w:val="00645B6D"/>
    <w:rsid w:val="00645B6E"/>
    <w:rsid w:val="00645E55"/>
    <w:rsid w:val="0064623E"/>
    <w:rsid w:val="006462C7"/>
    <w:rsid w:val="00646354"/>
    <w:rsid w:val="0064649D"/>
    <w:rsid w:val="0064649E"/>
    <w:rsid w:val="006464F3"/>
    <w:rsid w:val="0064656C"/>
    <w:rsid w:val="006466D0"/>
    <w:rsid w:val="00646730"/>
    <w:rsid w:val="00646762"/>
    <w:rsid w:val="006468D0"/>
    <w:rsid w:val="006468F4"/>
    <w:rsid w:val="00646C80"/>
    <w:rsid w:val="00646C98"/>
    <w:rsid w:val="00646DD5"/>
    <w:rsid w:val="00646F9E"/>
    <w:rsid w:val="006470C9"/>
    <w:rsid w:val="0064724E"/>
    <w:rsid w:val="00647298"/>
    <w:rsid w:val="0064733B"/>
    <w:rsid w:val="006474E9"/>
    <w:rsid w:val="0064753B"/>
    <w:rsid w:val="00647578"/>
    <w:rsid w:val="006475E0"/>
    <w:rsid w:val="00647A09"/>
    <w:rsid w:val="00647B43"/>
    <w:rsid w:val="00647CB9"/>
    <w:rsid w:val="00647CE1"/>
    <w:rsid w:val="00647D71"/>
    <w:rsid w:val="006503F2"/>
    <w:rsid w:val="0065041D"/>
    <w:rsid w:val="00650488"/>
    <w:rsid w:val="006504F7"/>
    <w:rsid w:val="0065059C"/>
    <w:rsid w:val="006505D6"/>
    <w:rsid w:val="0065097D"/>
    <w:rsid w:val="00650BBF"/>
    <w:rsid w:val="00650C32"/>
    <w:rsid w:val="00650D7A"/>
    <w:rsid w:val="00650F62"/>
    <w:rsid w:val="006510B8"/>
    <w:rsid w:val="00651198"/>
    <w:rsid w:val="00651278"/>
    <w:rsid w:val="00651354"/>
    <w:rsid w:val="006514D8"/>
    <w:rsid w:val="00651537"/>
    <w:rsid w:val="0065153F"/>
    <w:rsid w:val="0065174B"/>
    <w:rsid w:val="006517FF"/>
    <w:rsid w:val="00651947"/>
    <w:rsid w:val="00651AEF"/>
    <w:rsid w:val="00651C06"/>
    <w:rsid w:val="00651C1F"/>
    <w:rsid w:val="00651C72"/>
    <w:rsid w:val="00651D7E"/>
    <w:rsid w:val="00651DC0"/>
    <w:rsid w:val="00652469"/>
    <w:rsid w:val="00652528"/>
    <w:rsid w:val="00652625"/>
    <w:rsid w:val="00652852"/>
    <w:rsid w:val="0065287B"/>
    <w:rsid w:val="00652B3B"/>
    <w:rsid w:val="00652BAE"/>
    <w:rsid w:val="00652C03"/>
    <w:rsid w:val="00652CCE"/>
    <w:rsid w:val="00652E5E"/>
    <w:rsid w:val="00652EA7"/>
    <w:rsid w:val="0065310E"/>
    <w:rsid w:val="0065331B"/>
    <w:rsid w:val="006533FC"/>
    <w:rsid w:val="00653413"/>
    <w:rsid w:val="00653676"/>
    <w:rsid w:val="006537A3"/>
    <w:rsid w:val="00653A2A"/>
    <w:rsid w:val="00653A97"/>
    <w:rsid w:val="00653AB2"/>
    <w:rsid w:val="00653AFF"/>
    <w:rsid w:val="00653D9A"/>
    <w:rsid w:val="00653DC7"/>
    <w:rsid w:val="00653DD0"/>
    <w:rsid w:val="00653EA1"/>
    <w:rsid w:val="00653EF3"/>
    <w:rsid w:val="00653EFF"/>
    <w:rsid w:val="00653FFD"/>
    <w:rsid w:val="006544CD"/>
    <w:rsid w:val="006547F6"/>
    <w:rsid w:val="00654844"/>
    <w:rsid w:val="00654853"/>
    <w:rsid w:val="0065499F"/>
    <w:rsid w:val="00654AB0"/>
    <w:rsid w:val="00654C07"/>
    <w:rsid w:val="00654CEA"/>
    <w:rsid w:val="00654D0F"/>
    <w:rsid w:val="00654DFE"/>
    <w:rsid w:val="006550DB"/>
    <w:rsid w:val="00655700"/>
    <w:rsid w:val="0065586B"/>
    <w:rsid w:val="0065598B"/>
    <w:rsid w:val="00655A3F"/>
    <w:rsid w:val="00655A50"/>
    <w:rsid w:val="00655B92"/>
    <w:rsid w:val="00655BBA"/>
    <w:rsid w:val="0065602D"/>
    <w:rsid w:val="00656084"/>
    <w:rsid w:val="00656222"/>
    <w:rsid w:val="00656421"/>
    <w:rsid w:val="00656501"/>
    <w:rsid w:val="006565EC"/>
    <w:rsid w:val="00656673"/>
    <w:rsid w:val="00656753"/>
    <w:rsid w:val="00656817"/>
    <w:rsid w:val="00656935"/>
    <w:rsid w:val="00656959"/>
    <w:rsid w:val="006569A4"/>
    <w:rsid w:val="00656A06"/>
    <w:rsid w:val="00656A54"/>
    <w:rsid w:val="00656AA7"/>
    <w:rsid w:val="0065728D"/>
    <w:rsid w:val="006573C5"/>
    <w:rsid w:val="00657410"/>
    <w:rsid w:val="006574A7"/>
    <w:rsid w:val="00657738"/>
    <w:rsid w:val="006577D8"/>
    <w:rsid w:val="00657B52"/>
    <w:rsid w:val="00657D5A"/>
    <w:rsid w:val="00657D9E"/>
    <w:rsid w:val="006600B2"/>
    <w:rsid w:val="006603AE"/>
    <w:rsid w:val="00660562"/>
    <w:rsid w:val="0066067B"/>
    <w:rsid w:val="00660780"/>
    <w:rsid w:val="00660C7E"/>
    <w:rsid w:val="00660CBA"/>
    <w:rsid w:val="00660E27"/>
    <w:rsid w:val="00660EC0"/>
    <w:rsid w:val="00660F1B"/>
    <w:rsid w:val="00660F8E"/>
    <w:rsid w:val="006610FD"/>
    <w:rsid w:val="00661238"/>
    <w:rsid w:val="00661290"/>
    <w:rsid w:val="00661410"/>
    <w:rsid w:val="0066150E"/>
    <w:rsid w:val="006615B9"/>
    <w:rsid w:val="00661632"/>
    <w:rsid w:val="00661652"/>
    <w:rsid w:val="0066174C"/>
    <w:rsid w:val="006617FE"/>
    <w:rsid w:val="006618B4"/>
    <w:rsid w:val="006618F1"/>
    <w:rsid w:val="00661A58"/>
    <w:rsid w:val="00661A9B"/>
    <w:rsid w:val="00661AEF"/>
    <w:rsid w:val="00661AFE"/>
    <w:rsid w:val="00661B3D"/>
    <w:rsid w:val="00661C6B"/>
    <w:rsid w:val="00661CF2"/>
    <w:rsid w:val="00661FCD"/>
    <w:rsid w:val="0066207A"/>
    <w:rsid w:val="0066218B"/>
    <w:rsid w:val="00662243"/>
    <w:rsid w:val="0066230B"/>
    <w:rsid w:val="00662408"/>
    <w:rsid w:val="00662788"/>
    <w:rsid w:val="006627F6"/>
    <w:rsid w:val="00662847"/>
    <w:rsid w:val="0066291D"/>
    <w:rsid w:val="0066306A"/>
    <w:rsid w:val="006638E1"/>
    <w:rsid w:val="00663B1E"/>
    <w:rsid w:val="00663B99"/>
    <w:rsid w:val="00663C19"/>
    <w:rsid w:val="00663C28"/>
    <w:rsid w:val="00663CD8"/>
    <w:rsid w:val="00663D06"/>
    <w:rsid w:val="00663D11"/>
    <w:rsid w:val="00663DFC"/>
    <w:rsid w:val="00663ED0"/>
    <w:rsid w:val="0066403C"/>
    <w:rsid w:val="006641C6"/>
    <w:rsid w:val="0066434E"/>
    <w:rsid w:val="006646E4"/>
    <w:rsid w:val="00664B03"/>
    <w:rsid w:val="00664C07"/>
    <w:rsid w:val="00664D6D"/>
    <w:rsid w:val="0066520B"/>
    <w:rsid w:val="006654B8"/>
    <w:rsid w:val="00665724"/>
    <w:rsid w:val="00665729"/>
    <w:rsid w:val="0066590F"/>
    <w:rsid w:val="00665992"/>
    <w:rsid w:val="00665B19"/>
    <w:rsid w:val="00665B81"/>
    <w:rsid w:val="00665BBD"/>
    <w:rsid w:val="00665BDC"/>
    <w:rsid w:val="00665C67"/>
    <w:rsid w:val="00665DE6"/>
    <w:rsid w:val="00665E0D"/>
    <w:rsid w:val="00665FAF"/>
    <w:rsid w:val="006660FB"/>
    <w:rsid w:val="006661B4"/>
    <w:rsid w:val="006662A4"/>
    <w:rsid w:val="00666552"/>
    <w:rsid w:val="0066659E"/>
    <w:rsid w:val="006666D6"/>
    <w:rsid w:val="0066684F"/>
    <w:rsid w:val="006668BC"/>
    <w:rsid w:val="00666C91"/>
    <w:rsid w:val="00666D15"/>
    <w:rsid w:val="00666E1F"/>
    <w:rsid w:val="0066703E"/>
    <w:rsid w:val="00667041"/>
    <w:rsid w:val="006670BD"/>
    <w:rsid w:val="00667305"/>
    <w:rsid w:val="0066737A"/>
    <w:rsid w:val="006673ED"/>
    <w:rsid w:val="006675B7"/>
    <w:rsid w:val="0066779A"/>
    <w:rsid w:val="00667884"/>
    <w:rsid w:val="006678DF"/>
    <w:rsid w:val="00667906"/>
    <w:rsid w:val="00667A41"/>
    <w:rsid w:val="00667A5F"/>
    <w:rsid w:val="00667BD5"/>
    <w:rsid w:val="00667D5D"/>
    <w:rsid w:val="00667D6A"/>
    <w:rsid w:val="00667DB7"/>
    <w:rsid w:val="00667E1A"/>
    <w:rsid w:val="00667F45"/>
    <w:rsid w:val="00667FE3"/>
    <w:rsid w:val="006700D9"/>
    <w:rsid w:val="00670151"/>
    <w:rsid w:val="006701C6"/>
    <w:rsid w:val="006701D1"/>
    <w:rsid w:val="00670420"/>
    <w:rsid w:val="0067043C"/>
    <w:rsid w:val="006704E1"/>
    <w:rsid w:val="0067051F"/>
    <w:rsid w:val="00670676"/>
    <w:rsid w:val="0067089C"/>
    <w:rsid w:val="006709F9"/>
    <w:rsid w:val="00670C4C"/>
    <w:rsid w:val="00670C4F"/>
    <w:rsid w:val="00670E4D"/>
    <w:rsid w:val="00670F94"/>
    <w:rsid w:val="00671025"/>
    <w:rsid w:val="006710F5"/>
    <w:rsid w:val="00671119"/>
    <w:rsid w:val="00671197"/>
    <w:rsid w:val="00671288"/>
    <w:rsid w:val="0067141D"/>
    <w:rsid w:val="0067184D"/>
    <w:rsid w:val="00671854"/>
    <w:rsid w:val="00671D8D"/>
    <w:rsid w:val="00671F1C"/>
    <w:rsid w:val="00672093"/>
    <w:rsid w:val="006722C2"/>
    <w:rsid w:val="0067252C"/>
    <w:rsid w:val="00672621"/>
    <w:rsid w:val="0067274D"/>
    <w:rsid w:val="00672803"/>
    <w:rsid w:val="00672808"/>
    <w:rsid w:val="0067291F"/>
    <w:rsid w:val="00672B00"/>
    <w:rsid w:val="00672D71"/>
    <w:rsid w:val="00672FBF"/>
    <w:rsid w:val="00673127"/>
    <w:rsid w:val="0067323A"/>
    <w:rsid w:val="00673379"/>
    <w:rsid w:val="00673481"/>
    <w:rsid w:val="00673543"/>
    <w:rsid w:val="00673580"/>
    <w:rsid w:val="00673685"/>
    <w:rsid w:val="00673737"/>
    <w:rsid w:val="00673B56"/>
    <w:rsid w:val="00673F82"/>
    <w:rsid w:val="00673FB7"/>
    <w:rsid w:val="0067425A"/>
    <w:rsid w:val="00674283"/>
    <w:rsid w:val="0067432C"/>
    <w:rsid w:val="006743B2"/>
    <w:rsid w:val="00674460"/>
    <w:rsid w:val="00674787"/>
    <w:rsid w:val="006749E3"/>
    <w:rsid w:val="00674AC2"/>
    <w:rsid w:val="00674B04"/>
    <w:rsid w:val="00674C24"/>
    <w:rsid w:val="00674C92"/>
    <w:rsid w:val="00674CF7"/>
    <w:rsid w:val="00674ECA"/>
    <w:rsid w:val="00675039"/>
    <w:rsid w:val="00675148"/>
    <w:rsid w:val="006751BD"/>
    <w:rsid w:val="0067552B"/>
    <w:rsid w:val="0067556B"/>
    <w:rsid w:val="006755D6"/>
    <w:rsid w:val="006757D3"/>
    <w:rsid w:val="0067582A"/>
    <w:rsid w:val="00675894"/>
    <w:rsid w:val="00675997"/>
    <w:rsid w:val="006759B8"/>
    <w:rsid w:val="00675C0B"/>
    <w:rsid w:val="00675CFD"/>
    <w:rsid w:val="00675D97"/>
    <w:rsid w:val="00676070"/>
    <w:rsid w:val="0067615D"/>
    <w:rsid w:val="00676207"/>
    <w:rsid w:val="0067650B"/>
    <w:rsid w:val="00676588"/>
    <w:rsid w:val="00676672"/>
    <w:rsid w:val="00676997"/>
    <w:rsid w:val="00676C99"/>
    <w:rsid w:val="00676D72"/>
    <w:rsid w:val="0067714B"/>
    <w:rsid w:val="0067731E"/>
    <w:rsid w:val="0067750C"/>
    <w:rsid w:val="006775CB"/>
    <w:rsid w:val="00677AAB"/>
    <w:rsid w:val="00677EB4"/>
    <w:rsid w:val="00677FC9"/>
    <w:rsid w:val="006800A7"/>
    <w:rsid w:val="006803BA"/>
    <w:rsid w:val="006803E9"/>
    <w:rsid w:val="0068043C"/>
    <w:rsid w:val="0068049C"/>
    <w:rsid w:val="00680652"/>
    <w:rsid w:val="00680679"/>
    <w:rsid w:val="00680981"/>
    <w:rsid w:val="00680A1F"/>
    <w:rsid w:val="00680B27"/>
    <w:rsid w:val="00680DDA"/>
    <w:rsid w:val="00680EF1"/>
    <w:rsid w:val="00680F4D"/>
    <w:rsid w:val="00680FB7"/>
    <w:rsid w:val="00681010"/>
    <w:rsid w:val="0068109F"/>
    <w:rsid w:val="00681495"/>
    <w:rsid w:val="006814DD"/>
    <w:rsid w:val="00681500"/>
    <w:rsid w:val="006815BB"/>
    <w:rsid w:val="006815E8"/>
    <w:rsid w:val="006816E3"/>
    <w:rsid w:val="00681703"/>
    <w:rsid w:val="00681774"/>
    <w:rsid w:val="00681855"/>
    <w:rsid w:val="006818F3"/>
    <w:rsid w:val="00681D57"/>
    <w:rsid w:val="00681EB8"/>
    <w:rsid w:val="00681FCA"/>
    <w:rsid w:val="0068218C"/>
    <w:rsid w:val="0068225F"/>
    <w:rsid w:val="006822B5"/>
    <w:rsid w:val="00682437"/>
    <w:rsid w:val="00682472"/>
    <w:rsid w:val="00682765"/>
    <w:rsid w:val="006827DA"/>
    <w:rsid w:val="00682973"/>
    <w:rsid w:val="00682CA7"/>
    <w:rsid w:val="00682D49"/>
    <w:rsid w:val="00682D70"/>
    <w:rsid w:val="00682E4F"/>
    <w:rsid w:val="00682FA7"/>
    <w:rsid w:val="00683049"/>
    <w:rsid w:val="00683105"/>
    <w:rsid w:val="00683111"/>
    <w:rsid w:val="006832EF"/>
    <w:rsid w:val="0068336D"/>
    <w:rsid w:val="00683399"/>
    <w:rsid w:val="0068348C"/>
    <w:rsid w:val="006834C0"/>
    <w:rsid w:val="006834CB"/>
    <w:rsid w:val="00683500"/>
    <w:rsid w:val="006835AE"/>
    <w:rsid w:val="0068395E"/>
    <w:rsid w:val="00683EEA"/>
    <w:rsid w:val="00683F9D"/>
    <w:rsid w:val="00683FEF"/>
    <w:rsid w:val="006840EE"/>
    <w:rsid w:val="0068421A"/>
    <w:rsid w:val="0068430D"/>
    <w:rsid w:val="0068431E"/>
    <w:rsid w:val="00684392"/>
    <w:rsid w:val="0068459F"/>
    <w:rsid w:val="006847BB"/>
    <w:rsid w:val="0068481C"/>
    <w:rsid w:val="00684A20"/>
    <w:rsid w:val="00684B3F"/>
    <w:rsid w:val="00684C75"/>
    <w:rsid w:val="00684EC3"/>
    <w:rsid w:val="00684F98"/>
    <w:rsid w:val="00685165"/>
    <w:rsid w:val="00685225"/>
    <w:rsid w:val="0068524B"/>
    <w:rsid w:val="006852F1"/>
    <w:rsid w:val="00685434"/>
    <w:rsid w:val="00685508"/>
    <w:rsid w:val="0068551D"/>
    <w:rsid w:val="00685601"/>
    <w:rsid w:val="0068569A"/>
    <w:rsid w:val="0068574A"/>
    <w:rsid w:val="0068585A"/>
    <w:rsid w:val="00685F9B"/>
    <w:rsid w:val="00686048"/>
    <w:rsid w:val="006861D1"/>
    <w:rsid w:val="00686407"/>
    <w:rsid w:val="0068657E"/>
    <w:rsid w:val="006865D7"/>
    <w:rsid w:val="006866B1"/>
    <w:rsid w:val="006868B3"/>
    <w:rsid w:val="00686996"/>
    <w:rsid w:val="00686998"/>
    <w:rsid w:val="00686D6E"/>
    <w:rsid w:val="00686E46"/>
    <w:rsid w:val="00686FCA"/>
    <w:rsid w:val="00687269"/>
    <w:rsid w:val="006873C7"/>
    <w:rsid w:val="006873F2"/>
    <w:rsid w:val="006877CC"/>
    <w:rsid w:val="006878A6"/>
    <w:rsid w:val="00687948"/>
    <w:rsid w:val="00687ADC"/>
    <w:rsid w:val="00687C33"/>
    <w:rsid w:val="00687C36"/>
    <w:rsid w:val="00687C6E"/>
    <w:rsid w:val="00687E60"/>
    <w:rsid w:val="00687E93"/>
    <w:rsid w:val="00687F63"/>
    <w:rsid w:val="006903A5"/>
    <w:rsid w:val="006907D5"/>
    <w:rsid w:val="006907F2"/>
    <w:rsid w:val="006908B2"/>
    <w:rsid w:val="00690E18"/>
    <w:rsid w:val="00690E3D"/>
    <w:rsid w:val="00690E4A"/>
    <w:rsid w:val="00690F3B"/>
    <w:rsid w:val="00690F9F"/>
    <w:rsid w:val="00691016"/>
    <w:rsid w:val="006910DB"/>
    <w:rsid w:val="00691211"/>
    <w:rsid w:val="006913E0"/>
    <w:rsid w:val="00691498"/>
    <w:rsid w:val="006914BF"/>
    <w:rsid w:val="006914CD"/>
    <w:rsid w:val="006914E5"/>
    <w:rsid w:val="00691B6B"/>
    <w:rsid w:val="00691C17"/>
    <w:rsid w:val="00691ECE"/>
    <w:rsid w:val="00691ED9"/>
    <w:rsid w:val="00691F7A"/>
    <w:rsid w:val="0069203B"/>
    <w:rsid w:val="0069217B"/>
    <w:rsid w:val="00692314"/>
    <w:rsid w:val="00692487"/>
    <w:rsid w:val="0069258D"/>
    <w:rsid w:val="00692795"/>
    <w:rsid w:val="00692855"/>
    <w:rsid w:val="006928D4"/>
    <w:rsid w:val="00692CD0"/>
    <w:rsid w:val="00692F24"/>
    <w:rsid w:val="00692FA8"/>
    <w:rsid w:val="006930E5"/>
    <w:rsid w:val="0069324E"/>
    <w:rsid w:val="00693306"/>
    <w:rsid w:val="00693382"/>
    <w:rsid w:val="006933D0"/>
    <w:rsid w:val="006935B9"/>
    <w:rsid w:val="0069384C"/>
    <w:rsid w:val="00693AFD"/>
    <w:rsid w:val="00693E4D"/>
    <w:rsid w:val="00693EF1"/>
    <w:rsid w:val="00693FD7"/>
    <w:rsid w:val="006940DF"/>
    <w:rsid w:val="00694126"/>
    <w:rsid w:val="00694171"/>
    <w:rsid w:val="00694481"/>
    <w:rsid w:val="006945D1"/>
    <w:rsid w:val="0069471C"/>
    <w:rsid w:val="00694755"/>
    <w:rsid w:val="0069477A"/>
    <w:rsid w:val="00694AAD"/>
    <w:rsid w:val="00694AE3"/>
    <w:rsid w:val="00694BBF"/>
    <w:rsid w:val="00694C65"/>
    <w:rsid w:val="00694CE2"/>
    <w:rsid w:val="006952D1"/>
    <w:rsid w:val="00695422"/>
    <w:rsid w:val="0069550B"/>
    <w:rsid w:val="00695613"/>
    <w:rsid w:val="00695660"/>
    <w:rsid w:val="006959A7"/>
    <w:rsid w:val="006959EE"/>
    <w:rsid w:val="00695A63"/>
    <w:rsid w:val="00695CFE"/>
    <w:rsid w:val="00695D25"/>
    <w:rsid w:val="006960D5"/>
    <w:rsid w:val="00696191"/>
    <w:rsid w:val="00696572"/>
    <w:rsid w:val="006965AD"/>
    <w:rsid w:val="0069683F"/>
    <w:rsid w:val="00696967"/>
    <w:rsid w:val="00696A80"/>
    <w:rsid w:val="00696AA3"/>
    <w:rsid w:val="00696CEC"/>
    <w:rsid w:val="00696CF3"/>
    <w:rsid w:val="00696CF8"/>
    <w:rsid w:val="00696D47"/>
    <w:rsid w:val="00696E4C"/>
    <w:rsid w:val="006972A5"/>
    <w:rsid w:val="0069753F"/>
    <w:rsid w:val="00697661"/>
    <w:rsid w:val="00697A26"/>
    <w:rsid w:val="00697BE1"/>
    <w:rsid w:val="00697C7A"/>
    <w:rsid w:val="00697D47"/>
    <w:rsid w:val="00697EC8"/>
    <w:rsid w:val="0069BFFD"/>
    <w:rsid w:val="006A00CB"/>
    <w:rsid w:val="006A00D6"/>
    <w:rsid w:val="006A01C9"/>
    <w:rsid w:val="006A01FB"/>
    <w:rsid w:val="006A05EC"/>
    <w:rsid w:val="006A0619"/>
    <w:rsid w:val="006A063C"/>
    <w:rsid w:val="006A0665"/>
    <w:rsid w:val="006A081A"/>
    <w:rsid w:val="006A0846"/>
    <w:rsid w:val="006A0874"/>
    <w:rsid w:val="006A08C3"/>
    <w:rsid w:val="006A0A2C"/>
    <w:rsid w:val="006A0AAC"/>
    <w:rsid w:val="006A0C0F"/>
    <w:rsid w:val="006A0CAA"/>
    <w:rsid w:val="006A0F73"/>
    <w:rsid w:val="006A14D8"/>
    <w:rsid w:val="006A1540"/>
    <w:rsid w:val="006A1677"/>
    <w:rsid w:val="006A170D"/>
    <w:rsid w:val="006A1B16"/>
    <w:rsid w:val="006A1B3F"/>
    <w:rsid w:val="006A1DCE"/>
    <w:rsid w:val="006A22B0"/>
    <w:rsid w:val="006A237B"/>
    <w:rsid w:val="006A2394"/>
    <w:rsid w:val="006A243C"/>
    <w:rsid w:val="006A28F1"/>
    <w:rsid w:val="006A2959"/>
    <w:rsid w:val="006A2A54"/>
    <w:rsid w:val="006A2B5B"/>
    <w:rsid w:val="006A2D29"/>
    <w:rsid w:val="006A2DE7"/>
    <w:rsid w:val="006A2EF8"/>
    <w:rsid w:val="006A3162"/>
    <w:rsid w:val="006A3347"/>
    <w:rsid w:val="006A33CF"/>
    <w:rsid w:val="006A34D5"/>
    <w:rsid w:val="006A35F0"/>
    <w:rsid w:val="006A3617"/>
    <w:rsid w:val="006A366C"/>
    <w:rsid w:val="006A3859"/>
    <w:rsid w:val="006A3B5A"/>
    <w:rsid w:val="006A3CD8"/>
    <w:rsid w:val="006A3ED9"/>
    <w:rsid w:val="006A4265"/>
    <w:rsid w:val="006A43A3"/>
    <w:rsid w:val="006A441E"/>
    <w:rsid w:val="006A44D3"/>
    <w:rsid w:val="006A45F3"/>
    <w:rsid w:val="006A46E6"/>
    <w:rsid w:val="006A47F6"/>
    <w:rsid w:val="006A48A9"/>
    <w:rsid w:val="006A48CE"/>
    <w:rsid w:val="006A4975"/>
    <w:rsid w:val="006A4996"/>
    <w:rsid w:val="006A4ACB"/>
    <w:rsid w:val="006A4B28"/>
    <w:rsid w:val="006A4D8E"/>
    <w:rsid w:val="006A4FA0"/>
    <w:rsid w:val="006A4FB4"/>
    <w:rsid w:val="006A4FCC"/>
    <w:rsid w:val="006A50C4"/>
    <w:rsid w:val="006A56B6"/>
    <w:rsid w:val="006A589A"/>
    <w:rsid w:val="006A5CF8"/>
    <w:rsid w:val="006A5DF1"/>
    <w:rsid w:val="006A5F70"/>
    <w:rsid w:val="006A5F86"/>
    <w:rsid w:val="006A5F8B"/>
    <w:rsid w:val="006A6303"/>
    <w:rsid w:val="006A63A4"/>
    <w:rsid w:val="006A63FF"/>
    <w:rsid w:val="006A645C"/>
    <w:rsid w:val="006A6724"/>
    <w:rsid w:val="006A6936"/>
    <w:rsid w:val="006A6BA9"/>
    <w:rsid w:val="006A6BC6"/>
    <w:rsid w:val="006A6BF8"/>
    <w:rsid w:val="006A7020"/>
    <w:rsid w:val="006A70C9"/>
    <w:rsid w:val="006A70E2"/>
    <w:rsid w:val="006A7284"/>
    <w:rsid w:val="006A72DD"/>
    <w:rsid w:val="006A7308"/>
    <w:rsid w:val="006A7337"/>
    <w:rsid w:val="006A73CC"/>
    <w:rsid w:val="006A77A5"/>
    <w:rsid w:val="006A77CA"/>
    <w:rsid w:val="006A78E7"/>
    <w:rsid w:val="006A7A8B"/>
    <w:rsid w:val="006A7AD6"/>
    <w:rsid w:val="006A7B68"/>
    <w:rsid w:val="006A7B7E"/>
    <w:rsid w:val="006A7E7A"/>
    <w:rsid w:val="006B0001"/>
    <w:rsid w:val="006B00DB"/>
    <w:rsid w:val="006B01F9"/>
    <w:rsid w:val="006B021C"/>
    <w:rsid w:val="006B044C"/>
    <w:rsid w:val="006B05D8"/>
    <w:rsid w:val="006B0676"/>
    <w:rsid w:val="006B06BF"/>
    <w:rsid w:val="006B0759"/>
    <w:rsid w:val="006B09F3"/>
    <w:rsid w:val="006B0AFE"/>
    <w:rsid w:val="006B1098"/>
    <w:rsid w:val="006B11A0"/>
    <w:rsid w:val="006B11DD"/>
    <w:rsid w:val="006B12F4"/>
    <w:rsid w:val="006B1468"/>
    <w:rsid w:val="006B1869"/>
    <w:rsid w:val="006B1CD5"/>
    <w:rsid w:val="006B1D3C"/>
    <w:rsid w:val="006B1D50"/>
    <w:rsid w:val="006B1D5A"/>
    <w:rsid w:val="006B1E35"/>
    <w:rsid w:val="006B1ECE"/>
    <w:rsid w:val="006B2373"/>
    <w:rsid w:val="006B277B"/>
    <w:rsid w:val="006B2790"/>
    <w:rsid w:val="006B2C29"/>
    <w:rsid w:val="006B2E04"/>
    <w:rsid w:val="006B2E57"/>
    <w:rsid w:val="006B2F97"/>
    <w:rsid w:val="006B2FF1"/>
    <w:rsid w:val="006B31D6"/>
    <w:rsid w:val="006B32B8"/>
    <w:rsid w:val="006B32C6"/>
    <w:rsid w:val="006B3323"/>
    <w:rsid w:val="006B34C3"/>
    <w:rsid w:val="006B350F"/>
    <w:rsid w:val="006B36A6"/>
    <w:rsid w:val="006B3A40"/>
    <w:rsid w:val="006B3B1D"/>
    <w:rsid w:val="006B3B8E"/>
    <w:rsid w:val="006B3C8A"/>
    <w:rsid w:val="006B3D45"/>
    <w:rsid w:val="006B3DF9"/>
    <w:rsid w:val="006B3E2F"/>
    <w:rsid w:val="006B411C"/>
    <w:rsid w:val="006B4191"/>
    <w:rsid w:val="006B4299"/>
    <w:rsid w:val="006B42A8"/>
    <w:rsid w:val="006B42FD"/>
    <w:rsid w:val="006B4513"/>
    <w:rsid w:val="006B4583"/>
    <w:rsid w:val="006B45E7"/>
    <w:rsid w:val="006B4610"/>
    <w:rsid w:val="006B46C2"/>
    <w:rsid w:val="006B4784"/>
    <w:rsid w:val="006B479D"/>
    <w:rsid w:val="006B481D"/>
    <w:rsid w:val="006B4BBE"/>
    <w:rsid w:val="006B4CEF"/>
    <w:rsid w:val="006B4DC6"/>
    <w:rsid w:val="006B4FBB"/>
    <w:rsid w:val="006B5292"/>
    <w:rsid w:val="006B52C4"/>
    <w:rsid w:val="006B537D"/>
    <w:rsid w:val="006B55C8"/>
    <w:rsid w:val="006B563F"/>
    <w:rsid w:val="006B5676"/>
    <w:rsid w:val="006B56EE"/>
    <w:rsid w:val="006B57D7"/>
    <w:rsid w:val="006B5A18"/>
    <w:rsid w:val="006B5B73"/>
    <w:rsid w:val="006B5D2F"/>
    <w:rsid w:val="006B5E02"/>
    <w:rsid w:val="006B5E2C"/>
    <w:rsid w:val="006B5F56"/>
    <w:rsid w:val="006B60B1"/>
    <w:rsid w:val="006B63DE"/>
    <w:rsid w:val="006B6965"/>
    <w:rsid w:val="006B6C63"/>
    <w:rsid w:val="006B6CAD"/>
    <w:rsid w:val="006B6CFB"/>
    <w:rsid w:val="006B6D93"/>
    <w:rsid w:val="006B706C"/>
    <w:rsid w:val="006B70F9"/>
    <w:rsid w:val="006B730E"/>
    <w:rsid w:val="006B7548"/>
    <w:rsid w:val="006B7556"/>
    <w:rsid w:val="006B75D9"/>
    <w:rsid w:val="006B781D"/>
    <w:rsid w:val="006B7D31"/>
    <w:rsid w:val="006C017C"/>
    <w:rsid w:val="006C02FA"/>
    <w:rsid w:val="006C045E"/>
    <w:rsid w:val="006C04AF"/>
    <w:rsid w:val="006C0548"/>
    <w:rsid w:val="006C0562"/>
    <w:rsid w:val="006C05DC"/>
    <w:rsid w:val="006C0685"/>
    <w:rsid w:val="006C0742"/>
    <w:rsid w:val="006C0827"/>
    <w:rsid w:val="006C086A"/>
    <w:rsid w:val="006C088E"/>
    <w:rsid w:val="006C089B"/>
    <w:rsid w:val="006C0D71"/>
    <w:rsid w:val="006C0EE0"/>
    <w:rsid w:val="006C0FBF"/>
    <w:rsid w:val="006C113E"/>
    <w:rsid w:val="006C1151"/>
    <w:rsid w:val="006C12AF"/>
    <w:rsid w:val="006C1454"/>
    <w:rsid w:val="006C15B7"/>
    <w:rsid w:val="006C18BF"/>
    <w:rsid w:val="006C1929"/>
    <w:rsid w:val="006C1A13"/>
    <w:rsid w:val="006C1A41"/>
    <w:rsid w:val="006C1A77"/>
    <w:rsid w:val="006C1AB5"/>
    <w:rsid w:val="006C1D1E"/>
    <w:rsid w:val="006C1DAB"/>
    <w:rsid w:val="006C1E5F"/>
    <w:rsid w:val="006C1FB4"/>
    <w:rsid w:val="006C200F"/>
    <w:rsid w:val="006C229C"/>
    <w:rsid w:val="006C2544"/>
    <w:rsid w:val="006C25BF"/>
    <w:rsid w:val="006C2602"/>
    <w:rsid w:val="006C264B"/>
    <w:rsid w:val="006C287B"/>
    <w:rsid w:val="006C2956"/>
    <w:rsid w:val="006C2A21"/>
    <w:rsid w:val="006C2A2D"/>
    <w:rsid w:val="006C2CB9"/>
    <w:rsid w:val="006C2D92"/>
    <w:rsid w:val="006C2DA2"/>
    <w:rsid w:val="006C2E87"/>
    <w:rsid w:val="006C3001"/>
    <w:rsid w:val="006C3272"/>
    <w:rsid w:val="006C349A"/>
    <w:rsid w:val="006C34EF"/>
    <w:rsid w:val="006C3821"/>
    <w:rsid w:val="006C388C"/>
    <w:rsid w:val="006C390D"/>
    <w:rsid w:val="006C391E"/>
    <w:rsid w:val="006C3B62"/>
    <w:rsid w:val="006C3BB2"/>
    <w:rsid w:val="006C3C6D"/>
    <w:rsid w:val="006C3D21"/>
    <w:rsid w:val="006C3D3A"/>
    <w:rsid w:val="006C3D71"/>
    <w:rsid w:val="006C3FC1"/>
    <w:rsid w:val="006C3FCA"/>
    <w:rsid w:val="006C42D3"/>
    <w:rsid w:val="006C438B"/>
    <w:rsid w:val="006C43B1"/>
    <w:rsid w:val="006C4A87"/>
    <w:rsid w:val="006C4B55"/>
    <w:rsid w:val="006C4CA6"/>
    <w:rsid w:val="006C4DA8"/>
    <w:rsid w:val="006C4E02"/>
    <w:rsid w:val="006C4EEC"/>
    <w:rsid w:val="006C4F65"/>
    <w:rsid w:val="006C5017"/>
    <w:rsid w:val="006C51CA"/>
    <w:rsid w:val="006C5275"/>
    <w:rsid w:val="006C53F0"/>
    <w:rsid w:val="006C545E"/>
    <w:rsid w:val="006C54FC"/>
    <w:rsid w:val="006C5568"/>
    <w:rsid w:val="006C56A8"/>
    <w:rsid w:val="006C58D3"/>
    <w:rsid w:val="006C5B02"/>
    <w:rsid w:val="006C5B1C"/>
    <w:rsid w:val="006C5E38"/>
    <w:rsid w:val="006C5F53"/>
    <w:rsid w:val="006C6337"/>
    <w:rsid w:val="006C6624"/>
    <w:rsid w:val="006C679F"/>
    <w:rsid w:val="006C6A70"/>
    <w:rsid w:val="006C6DEE"/>
    <w:rsid w:val="006C6DF0"/>
    <w:rsid w:val="006C6FB0"/>
    <w:rsid w:val="006C71BA"/>
    <w:rsid w:val="006C75AA"/>
    <w:rsid w:val="006C76ED"/>
    <w:rsid w:val="006C7AE5"/>
    <w:rsid w:val="006D01F9"/>
    <w:rsid w:val="006D021A"/>
    <w:rsid w:val="006D0384"/>
    <w:rsid w:val="006D05D5"/>
    <w:rsid w:val="006D0972"/>
    <w:rsid w:val="006D0AF2"/>
    <w:rsid w:val="006D0C96"/>
    <w:rsid w:val="006D0CB5"/>
    <w:rsid w:val="006D0CD3"/>
    <w:rsid w:val="006D0F4F"/>
    <w:rsid w:val="006D0F54"/>
    <w:rsid w:val="006D11C1"/>
    <w:rsid w:val="006D11E5"/>
    <w:rsid w:val="006D123C"/>
    <w:rsid w:val="006D1349"/>
    <w:rsid w:val="006D145B"/>
    <w:rsid w:val="006D161A"/>
    <w:rsid w:val="006D16B4"/>
    <w:rsid w:val="006D16BB"/>
    <w:rsid w:val="006D19A9"/>
    <w:rsid w:val="006D1BCD"/>
    <w:rsid w:val="006D1C07"/>
    <w:rsid w:val="006D1CFA"/>
    <w:rsid w:val="006D1DFD"/>
    <w:rsid w:val="006D1EF3"/>
    <w:rsid w:val="006D1FBF"/>
    <w:rsid w:val="006D201E"/>
    <w:rsid w:val="006D20F3"/>
    <w:rsid w:val="006D21AA"/>
    <w:rsid w:val="006D2292"/>
    <w:rsid w:val="006D22F0"/>
    <w:rsid w:val="006D2514"/>
    <w:rsid w:val="006D2612"/>
    <w:rsid w:val="006D2E00"/>
    <w:rsid w:val="006D31B3"/>
    <w:rsid w:val="006D3313"/>
    <w:rsid w:val="006D338A"/>
    <w:rsid w:val="006D351E"/>
    <w:rsid w:val="006D3728"/>
    <w:rsid w:val="006D397A"/>
    <w:rsid w:val="006D39B3"/>
    <w:rsid w:val="006D3AA1"/>
    <w:rsid w:val="006D3ADC"/>
    <w:rsid w:val="006D3D12"/>
    <w:rsid w:val="006D3DCD"/>
    <w:rsid w:val="006D3DE4"/>
    <w:rsid w:val="006D3DFE"/>
    <w:rsid w:val="006D3E4D"/>
    <w:rsid w:val="006D404A"/>
    <w:rsid w:val="006D4352"/>
    <w:rsid w:val="006D4390"/>
    <w:rsid w:val="006D48FC"/>
    <w:rsid w:val="006D4952"/>
    <w:rsid w:val="006D4B2F"/>
    <w:rsid w:val="006D4C22"/>
    <w:rsid w:val="006D4D10"/>
    <w:rsid w:val="006D4EDE"/>
    <w:rsid w:val="006D51B6"/>
    <w:rsid w:val="006D5325"/>
    <w:rsid w:val="006D53B7"/>
    <w:rsid w:val="006D53DE"/>
    <w:rsid w:val="006D5499"/>
    <w:rsid w:val="006D57D0"/>
    <w:rsid w:val="006D5851"/>
    <w:rsid w:val="006D5862"/>
    <w:rsid w:val="006D58CA"/>
    <w:rsid w:val="006D5AE7"/>
    <w:rsid w:val="006D5AEE"/>
    <w:rsid w:val="006D5E3F"/>
    <w:rsid w:val="006D5E4A"/>
    <w:rsid w:val="006D5ED3"/>
    <w:rsid w:val="006D60FB"/>
    <w:rsid w:val="006D6228"/>
    <w:rsid w:val="006D6569"/>
    <w:rsid w:val="006D661F"/>
    <w:rsid w:val="006D66B3"/>
    <w:rsid w:val="006D68F6"/>
    <w:rsid w:val="006D697C"/>
    <w:rsid w:val="006D6B6B"/>
    <w:rsid w:val="006D6C44"/>
    <w:rsid w:val="006D6C97"/>
    <w:rsid w:val="006D6E60"/>
    <w:rsid w:val="006D6F8B"/>
    <w:rsid w:val="006D70F0"/>
    <w:rsid w:val="006D70F6"/>
    <w:rsid w:val="006D74F9"/>
    <w:rsid w:val="006D7681"/>
    <w:rsid w:val="006D7BC2"/>
    <w:rsid w:val="006D7BD1"/>
    <w:rsid w:val="006D7C71"/>
    <w:rsid w:val="006E05B4"/>
    <w:rsid w:val="006E0761"/>
    <w:rsid w:val="006E0A9B"/>
    <w:rsid w:val="006E0B82"/>
    <w:rsid w:val="006E0D33"/>
    <w:rsid w:val="006E0D8B"/>
    <w:rsid w:val="006E1106"/>
    <w:rsid w:val="006E111E"/>
    <w:rsid w:val="006E12EA"/>
    <w:rsid w:val="006E13C5"/>
    <w:rsid w:val="006E1427"/>
    <w:rsid w:val="006E1468"/>
    <w:rsid w:val="006E1515"/>
    <w:rsid w:val="006E157A"/>
    <w:rsid w:val="006E1756"/>
    <w:rsid w:val="006E187E"/>
    <w:rsid w:val="006E18AD"/>
    <w:rsid w:val="006E19F1"/>
    <w:rsid w:val="006E1CC6"/>
    <w:rsid w:val="006E1D98"/>
    <w:rsid w:val="006E2176"/>
    <w:rsid w:val="006E21FA"/>
    <w:rsid w:val="006E222E"/>
    <w:rsid w:val="006E22DA"/>
    <w:rsid w:val="006E23EA"/>
    <w:rsid w:val="006E23F2"/>
    <w:rsid w:val="006E246B"/>
    <w:rsid w:val="006E25E6"/>
    <w:rsid w:val="006E28C6"/>
    <w:rsid w:val="006E290F"/>
    <w:rsid w:val="006E2C6F"/>
    <w:rsid w:val="006E2CDE"/>
    <w:rsid w:val="006E3030"/>
    <w:rsid w:val="006E3143"/>
    <w:rsid w:val="006E318E"/>
    <w:rsid w:val="006E3237"/>
    <w:rsid w:val="006E3328"/>
    <w:rsid w:val="006E357B"/>
    <w:rsid w:val="006E36C8"/>
    <w:rsid w:val="006E39D5"/>
    <w:rsid w:val="006E3C4A"/>
    <w:rsid w:val="006E3D46"/>
    <w:rsid w:val="006E3D4C"/>
    <w:rsid w:val="006E3D55"/>
    <w:rsid w:val="006E3D58"/>
    <w:rsid w:val="006E3F17"/>
    <w:rsid w:val="006E412E"/>
    <w:rsid w:val="006E4152"/>
    <w:rsid w:val="006E41BA"/>
    <w:rsid w:val="006E41E7"/>
    <w:rsid w:val="006E425E"/>
    <w:rsid w:val="006E42CD"/>
    <w:rsid w:val="006E44C8"/>
    <w:rsid w:val="006E4735"/>
    <w:rsid w:val="006E495E"/>
    <w:rsid w:val="006E4DA4"/>
    <w:rsid w:val="006E4F79"/>
    <w:rsid w:val="006E4FA8"/>
    <w:rsid w:val="006E504F"/>
    <w:rsid w:val="006E5389"/>
    <w:rsid w:val="006E53D2"/>
    <w:rsid w:val="006E53E1"/>
    <w:rsid w:val="006E552B"/>
    <w:rsid w:val="006E556E"/>
    <w:rsid w:val="006E5627"/>
    <w:rsid w:val="006E5688"/>
    <w:rsid w:val="006E56B8"/>
    <w:rsid w:val="006E5714"/>
    <w:rsid w:val="006E572D"/>
    <w:rsid w:val="006E5783"/>
    <w:rsid w:val="006E5912"/>
    <w:rsid w:val="006E5A3E"/>
    <w:rsid w:val="006E5A44"/>
    <w:rsid w:val="006E5CC0"/>
    <w:rsid w:val="006E5CDF"/>
    <w:rsid w:val="006E5D35"/>
    <w:rsid w:val="006E5E32"/>
    <w:rsid w:val="006E5F1A"/>
    <w:rsid w:val="006E6279"/>
    <w:rsid w:val="006E62BE"/>
    <w:rsid w:val="006E633C"/>
    <w:rsid w:val="006E6390"/>
    <w:rsid w:val="006E65AD"/>
    <w:rsid w:val="006E6819"/>
    <w:rsid w:val="006E6A0C"/>
    <w:rsid w:val="006E6BEF"/>
    <w:rsid w:val="006E6F41"/>
    <w:rsid w:val="006E7019"/>
    <w:rsid w:val="006E71FA"/>
    <w:rsid w:val="006E74F7"/>
    <w:rsid w:val="006E75C2"/>
    <w:rsid w:val="006E76B4"/>
    <w:rsid w:val="006E76D3"/>
    <w:rsid w:val="006E7860"/>
    <w:rsid w:val="006E7A0D"/>
    <w:rsid w:val="006E7BB9"/>
    <w:rsid w:val="006E7C2C"/>
    <w:rsid w:val="006E7D6D"/>
    <w:rsid w:val="006E7E1A"/>
    <w:rsid w:val="006E7ED0"/>
    <w:rsid w:val="006E7FF7"/>
    <w:rsid w:val="006F01EC"/>
    <w:rsid w:val="006F039E"/>
    <w:rsid w:val="006F0402"/>
    <w:rsid w:val="006F056F"/>
    <w:rsid w:val="006F060B"/>
    <w:rsid w:val="006F07B4"/>
    <w:rsid w:val="006F0807"/>
    <w:rsid w:val="006F0AA2"/>
    <w:rsid w:val="006F0AFF"/>
    <w:rsid w:val="006F0CB1"/>
    <w:rsid w:val="006F0E9B"/>
    <w:rsid w:val="006F1057"/>
    <w:rsid w:val="006F10EB"/>
    <w:rsid w:val="006F11B3"/>
    <w:rsid w:val="006F11B7"/>
    <w:rsid w:val="006F11FA"/>
    <w:rsid w:val="006F1339"/>
    <w:rsid w:val="006F13A8"/>
    <w:rsid w:val="006F13F7"/>
    <w:rsid w:val="006F1423"/>
    <w:rsid w:val="006F15BF"/>
    <w:rsid w:val="006F1753"/>
    <w:rsid w:val="006F17FC"/>
    <w:rsid w:val="006F1830"/>
    <w:rsid w:val="006F195E"/>
    <w:rsid w:val="006F19AA"/>
    <w:rsid w:val="006F1ABA"/>
    <w:rsid w:val="006F1CD5"/>
    <w:rsid w:val="006F2117"/>
    <w:rsid w:val="006F21F3"/>
    <w:rsid w:val="006F2395"/>
    <w:rsid w:val="006F2476"/>
    <w:rsid w:val="006F24AC"/>
    <w:rsid w:val="006F24C2"/>
    <w:rsid w:val="006F2569"/>
    <w:rsid w:val="006F2801"/>
    <w:rsid w:val="006F280B"/>
    <w:rsid w:val="006F29B5"/>
    <w:rsid w:val="006F2A75"/>
    <w:rsid w:val="006F2C77"/>
    <w:rsid w:val="006F2C81"/>
    <w:rsid w:val="006F2C89"/>
    <w:rsid w:val="006F2E4A"/>
    <w:rsid w:val="006F2FF7"/>
    <w:rsid w:val="006F30FA"/>
    <w:rsid w:val="006F31B6"/>
    <w:rsid w:val="006F326E"/>
    <w:rsid w:val="006F3275"/>
    <w:rsid w:val="006F32AD"/>
    <w:rsid w:val="006F3580"/>
    <w:rsid w:val="006F3635"/>
    <w:rsid w:val="006F3728"/>
    <w:rsid w:val="006F395F"/>
    <w:rsid w:val="006F3C6B"/>
    <w:rsid w:val="006F3DFA"/>
    <w:rsid w:val="006F3E02"/>
    <w:rsid w:val="006F3F84"/>
    <w:rsid w:val="006F40A5"/>
    <w:rsid w:val="006F40F0"/>
    <w:rsid w:val="006F4156"/>
    <w:rsid w:val="006F4255"/>
    <w:rsid w:val="006F4390"/>
    <w:rsid w:val="006F4524"/>
    <w:rsid w:val="006F4607"/>
    <w:rsid w:val="006F48F7"/>
    <w:rsid w:val="006F4B03"/>
    <w:rsid w:val="006F4DDD"/>
    <w:rsid w:val="006F4E96"/>
    <w:rsid w:val="006F4FD1"/>
    <w:rsid w:val="006F4FEC"/>
    <w:rsid w:val="006F50B8"/>
    <w:rsid w:val="006F54F5"/>
    <w:rsid w:val="006F56FE"/>
    <w:rsid w:val="006F5871"/>
    <w:rsid w:val="006F5A2C"/>
    <w:rsid w:val="006F5BD4"/>
    <w:rsid w:val="006F5CD0"/>
    <w:rsid w:val="006F5CDA"/>
    <w:rsid w:val="006F5D22"/>
    <w:rsid w:val="006F5E86"/>
    <w:rsid w:val="006F6186"/>
    <w:rsid w:val="006F637C"/>
    <w:rsid w:val="006F641A"/>
    <w:rsid w:val="006F64A8"/>
    <w:rsid w:val="006F68AF"/>
    <w:rsid w:val="006F68D2"/>
    <w:rsid w:val="006F6B44"/>
    <w:rsid w:val="006F6C03"/>
    <w:rsid w:val="006F6C1F"/>
    <w:rsid w:val="006F6C67"/>
    <w:rsid w:val="006F6CFA"/>
    <w:rsid w:val="006F6FFC"/>
    <w:rsid w:val="006F7055"/>
    <w:rsid w:val="006F70EF"/>
    <w:rsid w:val="006F713D"/>
    <w:rsid w:val="006F713E"/>
    <w:rsid w:val="006F714D"/>
    <w:rsid w:val="006F732E"/>
    <w:rsid w:val="006F73B5"/>
    <w:rsid w:val="006F73C5"/>
    <w:rsid w:val="006F73DC"/>
    <w:rsid w:val="006F757F"/>
    <w:rsid w:val="006F768B"/>
    <w:rsid w:val="006F781F"/>
    <w:rsid w:val="006F7850"/>
    <w:rsid w:val="006F79C2"/>
    <w:rsid w:val="006F79FC"/>
    <w:rsid w:val="006F7AE9"/>
    <w:rsid w:val="006F7BAA"/>
    <w:rsid w:val="006F7C8D"/>
    <w:rsid w:val="006F7DB9"/>
    <w:rsid w:val="006FAA91"/>
    <w:rsid w:val="0070002C"/>
    <w:rsid w:val="00700140"/>
    <w:rsid w:val="007003F7"/>
    <w:rsid w:val="00700772"/>
    <w:rsid w:val="007008DE"/>
    <w:rsid w:val="00700A41"/>
    <w:rsid w:val="00700ACA"/>
    <w:rsid w:val="00700BC8"/>
    <w:rsid w:val="00700D5D"/>
    <w:rsid w:val="00700FC2"/>
    <w:rsid w:val="0070127C"/>
    <w:rsid w:val="0070160C"/>
    <w:rsid w:val="00701671"/>
    <w:rsid w:val="007016A5"/>
    <w:rsid w:val="007017AD"/>
    <w:rsid w:val="00701819"/>
    <w:rsid w:val="0070189A"/>
    <w:rsid w:val="007018D4"/>
    <w:rsid w:val="007018E1"/>
    <w:rsid w:val="00701902"/>
    <w:rsid w:val="00701A0C"/>
    <w:rsid w:val="00701A21"/>
    <w:rsid w:val="00701C1F"/>
    <w:rsid w:val="00701E3A"/>
    <w:rsid w:val="00701EE6"/>
    <w:rsid w:val="00701F41"/>
    <w:rsid w:val="0070225C"/>
    <w:rsid w:val="007023BC"/>
    <w:rsid w:val="007025C8"/>
    <w:rsid w:val="0070264E"/>
    <w:rsid w:val="0070289E"/>
    <w:rsid w:val="00702BD9"/>
    <w:rsid w:val="00702D48"/>
    <w:rsid w:val="00702D9A"/>
    <w:rsid w:val="00702E4E"/>
    <w:rsid w:val="00703108"/>
    <w:rsid w:val="007034F9"/>
    <w:rsid w:val="00703682"/>
    <w:rsid w:val="0070374B"/>
    <w:rsid w:val="00703B19"/>
    <w:rsid w:val="00703B2C"/>
    <w:rsid w:val="00703BB8"/>
    <w:rsid w:val="00703E1A"/>
    <w:rsid w:val="00704524"/>
    <w:rsid w:val="0070454B"/>
    <w:rsid w:val="0070464B"/>
    <w:rsid w:val="00704869"/>
    <w:rsid w:val="00704A02"/>
    <w:rsid w:val="00704A5D"/>
    <w:rsid w:val="00704BE3"/>
    <w:rsid w:val="00704CCE"/>
    <w:rsid w:val="00704D74"/>
    <w:rsid w:val="00704DEA"/>
    <w:rsid w:val="00704EA4"/>
    <w:rsid w:val="00704EA5"/>
    <w:rsid w:val="0070505F"/>
    <w:rsid w:val="007051CD"/>
    <w:rsid w:val="00705349"/>
    <w:rsid w:val="00705379"/>
    <w:rsid w:val="007053D2"/>
    <w:rsid w:val="007057D6"/>
    <w:rsid w:val="00705807"/>
    <w:rsid w:val="007058B6"/>
    <w:rsid w:val="00705A2C"/>
    <w:rsid w:val="00705B5E"/>
    <w:rsid w:val="00705EA4"/>
    <w:rsid w:val="007060E0"/>
    <w:rsid w:val="00706546"/>
    <w:rsid w:val="00706D11"/>
    <w:rsid w:val="00707084"/>
    <w:rsid w:val="007070A4"/>
    <w:rsid w:val="00707209"/>
    <w:rsid w:val="00707225"/>
    <w:rsid w:val="00707532"/>
    <w:rsid w:val="007075FF"/>
    <w:rsid w:val="0070761F"/>
    <w:rsid w:val="00707A66"/>
    <w:rsid w:val="00707A67"/>
    <w:rsid w:val="00707AE4"/>
    <w:rsid w:val="00707AFE"/>
    <w:rsid w:val="00707B14"/>
    <w:rsid w:val="00707C90"/>
    <w:rsid w:val="00707F01"/>
    <w:rsid w:val="00707F21"/>
    <w:rsid w:val="00707F6D"/>
    <w:rsid w:val="00707F79"/>
    <w:rsid w:val="00710023"/>
    <w:rsid w:val="00710087"/>
    <w:rsid w:val="007100BD"/>
    <w:rsid w:val="007100D7"/>
    <w:rsid w:val="00710115"/>
    <w:rsid w:val="0071016C"/>
    <w:rsid w:val="00710254"/>
    <w:rsid w:val="007104D6"/>
    <w:rsid w:val="00710864"/>
    <w:rsid w:val="00710B54"/>
    <w:rsid w:val="00710B69"/>
    <w:rsid w:val="00710CC5"/>
    <w:rsid w:val="00710F8A"/>
    <w:rsid w:val="0071117E"/>
    <w:rsid w:val="007111F3"/>
    <w:rsid w:val="007111FD"/>
    <w:rsid w:val="00711298"/>
    <w:rsid w:val="007113F2"/>
    <w:rsid w:val="00711497"/>
    <w:rsid w:val="0071156F"/>
    <w:rsid w:val="00711589"/>
    <w:rsid w:val="007116A2"/>
    <w:rsid w:val="0071170B"/>
    <w:rsid w:val="007117FE"/>
    <w:rsid w:val="0071191D"/>
    <w:rsid w:val="00711930"/>
    <w:rsid w:val="00711A7F"/>
    <w:rsid w:val="00711BF2"/>
    <w:rsid w:val="00711ECF"/>
    <w:rsid w:val="00712181"/>
    <w:rsid w:val="007126D3"/>
    <w:rsid w:val="007127E8"/>
    <w:rsid w:val="007129B3"/>
    <w:rsid w:val="007129DD"/>
    <w:rsid w:val="00712A8E"/>
    <w:rsid w:val="00712B27"/>
    <w:rsid w:val="00712B6B"/>
    <w:rsid w:val="00712C1C"/>
    <w:rsid w:val="00712CAA"/>
    <w:rsid w:val="00712CFB"/>
    <w:rsid w:val="00712E3D"/>
    <w:rsid w:val="00712EA8"/>
    <w:rsid w:val="00712FA9"/>
    <w:rsid w:val="007130ED"/>
    <w:rsid w:val="007132AE"/>
    <w:rsid w:val="0071343D"/>
    <w:rsid w:val="0071344A"/>
    <w:rsid w:val="00713561"/>
    <w:rsid w:val="0071363E"/>
    <w:rsid w:val="00713725"/>
    <w:rsid w:val="00713B8C"/>
    <w:rsid w:val="00713C65"/>
    <w:rsid w:val="00713D92"/>
    <w:rsid w:val="00713E9D"/>
    <w:rsid w:val="0071404F"/>
    <w:rsid w:val="007142A7"/>
    <w:rsid w:val="007144E0"/>
    <w:rsid w:val="00714655"/>
    <w:rsid w:val="007149C6"/>
    <w:rsid w:val="00714E31"/>
    <w:rsid w:val="00715069"/>
    <w:rsid w:val="00715154"/>
    <w:rsid w:val="00715364"/>
    <w:rsid w:val="00715488"/>
    <w:rsid w:val="00715687"/>
    <w:rsid w:val="0071569E"/>
    <w:rsid w:val="00715720"/>
    <w:rsid w:val="0071574B"/>
    <w:rsid w:val="00715798"/>
    <w:rsid w:val="007158AC"/>
    <w:rsid w:val="00715A24"/>
    <w:rsid w:val="00715A53"/>
    <w:rsid w:val="00715B98"/>
    <w:rsid w:val="00715C09"/>
    <w:rsid w:val="00715C37"/>
    <w:rsid w:val="00715C79"/>
    <w:rsid w:val="00715D04"/>
    <w:rsid w:val="00715D3F"/>
    <w:rsid w:val="00715E35"/>
    <w:rsid w:val="00715F21"/>
    <w:rsid w:val="00715FA6"/>
    <w:rsid w:val="007163D6"/>
    <w:rsid w:val="00716404"/>
    <w:rsid w:val="007164FC"/>
    <w:rsid w:val="007168C8"/>
    <w:rsid w:val="007168D3"/>
    <w:rsid w:val="00716AA9"/>
    <w:rsid w:val="00716ADC"/>
    <w:rsid w:val="00716C26"/>
    <w:rsid w:val="00716C73"/>
    <w:rsid w:val="00716E28"/>
    <w:rsid w:val="00716EF8"/>
    <w:rsid w:val="007170BF"/>
    <w:rsid w:val="007171A9"/>
    <w:rsid w:val="00717402"/>
    <w:rsid w:val="0071754E"/>
    <w:rsid w:val="00717603"/>
    <w:rsid w:val="00717E2C"/>
    <w:rsid w:val="0071BE73"/>
    <w:rsid w:val="00720174"/>
    <w:rsid w:val="007201B9"/>
    <w:rsid w:val="007201DD"/>
    <w:rsid w:val="00720696"/>
    <w:rsid w:val="00720698"/>
    <w:rsid w:val="007206D3"/>
    <w:rsid w:val="007206F8"/>
    <w:rsid w:val="007207DB"/>
    <w:rsid w:val="0072094F"/>
    <w:rsid w:val="00720C88"/>
    <w:rsid w:val="00720C99"/>
    <w:rsid w:val="00720E46"/>
    <w:rsid w:val="00720E5E"/>
    <w:rsid w:val="0072107B"/>
    <w:rsid w:val="00721125"/>
    <w:rsid w:val="0072144E"/>
    <w:rsid w:val="007214EA"/>
    <w:rsid w:val="0072173E"/>
    <w:rsid w:val="00721819"/>
    <w:rsid w:val="00721B92"/>
    <w:rsid w:val="00721C97"/>
    <w:rsid w:val="00721D66"/>
    <w:rsid w:val="00722229"/>
    <w:rsid w:val="00722460"/>
    <w:rsid w:val="007224AA"/>
    <w:rsid w:val="007225E6"/>
    <w:rsid w:val="007226D6"/>
    <w:rsid w:val="007228DF"/>
    <w:rsid w:val="0072292E"/>
    <w:rsid w:val="00722A5C"/>
    <w:rsid w:val="00722B6B"/>
    <w:rsid w:val="00722C0D"/>
    <w:rsid w:val="00722C59"/>
    <w:rsid w:val="00722D8B"/>
    <w:rsid w:val="00723342"/>
    <w:rsid w:val="00723490"/>
    <w:rsid w:val="00723728"/>
    <w:rsid w:val="0072383A"/>
    <w:rsid w:val="00723A2D"/>
    <w:rsid w:val="00723A90"/>
    <w:rsid w:val="00723A93"/>
    <w:rsid w:val="00723DD4"/>
    <w:rsid w:val="00723E28"/>
    <w:rsid w:val="00723E40"/>
    <w:rsid w:val="00723F3F"/>
    <w:rsid w:val="00723FBB"/>
    <w:rsid w:val="007240E2"/>
    <w:rsid w:val="007240E9"/>
    <w:rsid w:val="0072412B"/>
    <w:rsid w:val="007242EF"/>
    <w:rsid w:val="00724446"/>
    <w:rsid w:val="00724715"/>
    <w:rsid w:val="00724817"/>
    <w:rsid w:val="007248DD"/>
    <w:rsid w:val="007249AE"/>
    <w:rsid w:val="007249C0"/>
    <w:rsid w:val="00724AB4"/>
    <w:rsid w:val="00724B86"/>
    <w:rsid w:val="00724C09"/>
    <w:rsid w:val="00724C8E"/>
    <w:rsid w:val="007251B0"/>
    <w:rsid w:val="007254A6"/>
    <w:rsid w:val="007254C2"/>
    <w:rsid w:val="00725622"/>
    <w:rsid w:val="00725702"/>
    <w:rsid w:val="007257C9"/>
    <w:rsid w:val="0072583D"/>
    <w:rsid w:val="0072587D"/>
    <w:rsid w:val="0072597A"/>
    <w:rsid w:val="00725B10"/>
    <w:rsid w:val="00725BB8"/>
    <w:rsid w:val="00725C4B"/>
    <w:rsid w:val="0072614D"/>
    <w:rsid w:val="0072617C"/>
    <w:rsid w:val="0072623E"/>
    <w:rsid w:val="007265C0"/>
    <w:rsid w:val="007266E9"/>
    <w:rsid w:val="00726CD2"/>
    <w:rsid w:val="00727051"/>
    <w:rsid w:val="007271E6"/>
    <w:rsid w:val="00727233"/>
    <w:rsid w:val="00727294"/>
    <w:rsid w:val="0072754B"/>
    <w:rsid w:val="007276D8"/>
    <w:rsid w:val="007277B8"/>
    <w:rsid w:val="007277CF"/>
    <w:rsid w:val="007278DB"/>
    <w:rsid w:val="00727916"/>
    <w:rsid w:val="00727A27"/>
    <w:rsid w:val="00727A2B"/>
    <w:rsid w:val="00727A65"/>
    <w:rsid w:val="00727D03"/>
    <w:rsid w:val="00727D34"/>
    <w:rsid w:val="00727DF3"/>
    <w:rsid w:val="00727E45"/>
    <w:rsid w:val="00727FED"/>
    <w:rsid w:val="00730516"/>
    <w:rsid w:val="007309B7"/>
    <w:rsid w:val="007309FE"/>
    <w:rsid w:val="00730A57"/>
    <w:rsid w:val="00730A86"/>
    <w:rsid w:val="00730C0F"/>
    <w:rsid w:val="00730C5F"/>
    <w:rsid w:val="00730D0A"/>
    <w:rsid w:val="00730DAA"/>
    <w:rsid w:val="00730F38"/>
    <w:rsid w:val="00730F55"/>
    <w:rsid w:val="00730FA6"/>
    <w:rsid w:val="00731117"/>
    <w:rsid w:val="0073143B"/>
    <w:rsid w:val="0073167D"/>
    <w:rsid w:val="007316B3"/>
    <w:rsid w:val="007317F5"/>
    <w:rsid w:val="00731A58"/>
    <w:rsid w:val="00731A99"/>
    <w:rsid w:val="00731AAB"/>
    <w:rsid w:val="00731BCF"/>
    <w:rsid w:val="00731D1D"/>
    <w:rsid w:val="00731DC1"/>
    <w:rsid w:val="00732247"/>
    <w:rsid w:val="00732358"/>
    <w:rsid w:val="00732738"/>
    <w:rsid w:val="00732811"/>
    <w:rsid w:val="00732993"/>
    <w:rsid w:val="00732C5D"/>
    <w:rsid w:val="00732C75"/>
    <w:rsid w:val="00732C77"/>
    <w:rsid w:val="00732D85"/>
    <w:rsid w:val="00732DB7"/>
    <w:rsid w:val="00733017"/>
    <w:rsid w:val="00733049"/>
    <w:rsid w:val="007330BD"/>
    <w:rsid w:val="00733179"/>
    <w:rsid w:val="007331EF"/>
    <w:rsid w:val="0073321C"/>
    <w:rsid w:val="00733578"/>
    <w:rsid w:val="0073359B"/>
    <w:rsid w:val="007335B2"/>
    <w:rsid w:val="007336DA"/>
    <w:rsid w:val="00733B0E"/>
    <w:rsid w:val="00733B57"/>
    <w:rsid w:val="00733CA1"/>
    <w:rsid w:val="00734024"/>
    <w:rsid w:val="00734118"/>
    <w:rsid w:val="0073440F"/>
    <w:rsid w:val="00734476"/>
    <w:rsid w:val="0073449E"/>
    <w:rsid w:val="007345BE"/>
    <w:rsid w:val="007346FA"/>
    <w:rsid w:val="00734825"/>
    <w:rsid w:val="00734889"/>
    <w:rsid w:val="00734CB4"/>
    <w:rsid w:val="00734E38"/>
    <w:rsid w:val="00734E54"/>
    <w:rsid w:val="00734EEF"/>
    <w:rsid w:val="00735169"/>
    <w:rsid w:val="00735498"/>
    <w:rsid w:val="00735567"/>
    <w:rsid w:val="007355B4"/>
    <w:rsid w:val="007357F6"/>
    <w:rsid w:val="00735A8D"/>
    <w:rsid w:val="00735CB2"/>
    <w:rsid w:val="00736072"/>
    <w:rsid w:val="007362B8"/>
    <w:rsid w:val="007362E3"/>
    <w:rsid w:val="007365F0"/>
    <w:rsid w:val="00736806"/>
    <w:rsid w:val="0073697A"/>
    <w:rsid w:val="00736B39"/>
    <w:rsid w:val="00736C76"/>
    <w:rsid w:val="00736E45"/>
    <w:rsid w:val="0073705E"/>
    <w:rsid w:val="0073724B"/>
    <w:rsid w:val="00737439"/>
    <w:rsid w:val="007375A6"/>
    <w:rsid w:val="007377A7"/>
    <w:rsid w:val="00737956"/>
    <w:rsid w:val="00737A7C"/>
    <w:rsid w:val="00737AED"/>
    <w:rsid w:val="00737AFA"/>
    <w:rsid w:val="00737BCE"/>
    <w:rsid w:val="00737D57"/>
    <w:rsid w:val="00737E2B"/>
    <w:rsid w:val="00737F57"/>
    <w:rsid w:val="007400E5"/>
    <w:rsid w:val="0074036E"/>
    <w:rsid w:val="0074037F"/>
    <w:rsid w:val="007404A8"/>
    <w:rsid w:val="00740600"/>
    <w:rsid w:val="00740755"/>
    <w:rsid w:val="00740788"/>
    <w:rsid w:val="00740796"/>
    <w:rsid w:val="007407E6"/>
    <w:rsid w:val="007408A0"/>
    <w:rsid w:val="00740941"/>
    <w:rsid w:val="0074098D"/>
    <w:rsid w:val="00740A41"/>
    <w:rsid w:val="00740AD5"/>
    <w:rsid w:val="00740AE3"/>
    <w:rsid w:val="00740E4E"/>
    <w:rsid w:val="007410C6"/>
    <w:rsid w:val="007410FD"/>
    <w:rsid w:val="00741335"/>
    <w:rsid w:val="007413C6"/>
    <w:rsid w:val="0074191D"/>
    <w:rsid w:val="007419F0"/>
    <w:rsid w:val="00741AA8"/>
    <w:rsid w:val="00741C8A"/>
    <w:rsid w:val="00741D8A"/>
    <w:rsid w:val="00741DE9"/>
    <w:rsid w:val="00741E1D"/>
    <w:rsid w:val="00742152"/>
    <w:rsid w:val="007421DC"/>
    <w:rsid w:val="007423AD"/>
    <w:rsid w:val="00742415"/>
    <w:rsid w:val="0074244F"/>
    <w:rsid w:val="007425F4"/>
    <w:rsid w:val="007427C2"/>
    <w:rsid w:val="0074282C"/>
    <w:rsid w:val="00742B50"/>
    <w:rsid w:val="00742BB9"/>
    <w:rsid w:val="00742C4D"/>
    <w:rsid w:val="00742E91"/>
    <w:rsid w:val="00742F67"/>
    <w:rsid w:val="00743211"/>
    <w:rsid w:val="00743266"/>
    <w:rsid w:val="0074347B"/>
    <w:rsid w:val="00743C9C"/>
    <w:rsid w:val="00743CD4"/>
    <w:rsid w:val="00743D6D"/>
    <w:rsid w:val="00743ECF"/>
    <w:rsid w:val="00743EF6"/>
    <w:rsid w:val="007442F9"/>
    <w:rsid w:val="0074434D"/>
    <w:rsid w:val="00744445"/>
    <w:rsid w:val="007444CC"/>
    <w:rsid w:val="007444D0"/>
    <w:rsid w:val="007445A8"/>
    <w:rsid w:val="007445CD"/>
    <w:rsid w:val="00744A91"/>
    <w:rsid w:val="00744B7E"/>
    <w:rsid w:val="00744BE0"/>
    <w:rsid w:val="00744D46"/>
    <w:rsid w:val="00744E5A"/>
    <w:rsid w:val="00744FF6"/>
    <w:rsid w:val="0074501E"/>
    <w:rsid w:val="0074523F"/>
    <w:rsid w:val="007452EF"/>
    <w:rsid w:val="007453B8"/>
    <w:rsid w:val="007454A9"/>
    <w:rsid w:val="00745507"/>
    <w:rsid w:val="0074565B"/>
    <w:rsid w:val="00745925"/>
    <w:rsid w:val="00745A9C"/>
    <w:rsid w:val="00745BC5"/>
    <w:rsid w:val="00745E4F"/>
    <w:rsid w:val="00745EE6"/>
    <w:rsid w:val="00746098"/>
    <w:rsid w:val="00746183"/>
    <w:rsid w:val="0074622E"/>
    <w:rsid w:val="00746338"/>
    <w:rsid w:val="00746504"/>
    <w:rsid w:val="007465D7"/>
    <w:rsid w:val="00746751"/>
    <w:rsid w:val="007468B7"/>
    <w:rsid w:val="00746AC8"/>
    <w:rsid w:val="00746AE5"/>
    <w:rsid w:val="00746DA5"/>
    <w:rsid w:val="0074711F"/>
    <w:rsid w:val="0074736B"/>
    <w:rsid w:val="007473BD"/>
    <w:rsid w:val="007477D2"/>
    <w:rsid w:val="00747931"/>
    <w:rsid w:val="007500A3"/>
    <w:rsid w:val="007500D1"/>
    <w:rsid w:val="00750197"/>
    <w:rsid w:val="007503DE"/>
    <w:rsid w:val="007503F5"/>
    <w:rsid w:val="0075058E"/>
    <w:rsid w:val="0075062D"/>
    <w:rsid w:val="007507AF"/>
    <w:rsid w:val="00750BD4"/>
    <w:rsid w:val="007511E4"/>
    <w:rsid w:val="00751239"/>
    <w:rsid w:val="007512F4"/>
    <w:rsid w:val="00751570"/>
    <w:rsid w:val="0075161B"/>
    <w:rsid w:val="0075164C"/>
    <w:rsid w:val="00751659"/>
    <w:rsid w:val="00751660"/>
    <w:rsid w:val="00751700"/>
    <w:rsid w:val="0075190E"/>
    <w:rsid w:val="007519FD"/>
    <w:rsid w:val="00751CD0"/>
    <w:rsid w:val="00751DE9"/>
    <w:rsid w:val="00751EB5"/>
    <w:rsid w:val="00751EF3"/>
    <w:rsid w:val="00751F2B"/>
    <w:rsid w:val="00751FB2"/>
    <w:rsid w:val="007520A4"/>
    <w:rsid w:val="00752228"/>
    <w:rsid w:val="0075236A"/>
    <w:rsid w:val="00752438"/>
    <w:rsid w:val="0075267A"/>
    <w:rsid w:val="00752728"/>
    <w:rsid w:val="00752933"/>
    <w:rsid w:val="00752AB0"/>
    <w:rsid w:val="00752C08"/>
    <w:rsid w:val="00752C40"/>
    <w:rsid w:val="00752EA7"/>
    <w:rsid w:val="00752EF8"/>
    <w:rsid w:val="00752EFC"/>
    <w:rsid w:val="007530B9"/>
    <w:rsid w:val="007532E6"/>
    <w:rsid w:val="007534CF"/>
    <w:rsid w:val="0075352E"/>
    <w:rsid w:val="00753862"/>
    <w:rsid w:val="0075392E"/>
    <w:rsid w:val="00753B16"/>
    <w:rsid w:val="00753B30"/>
    <w:rsid w:val="00753E71"/>
    <w:rsid w:val="00753F6A"/>
    <w:rsid w:val="00754066"/>
    <w:rsid w:val="007540E2"/>
    <w:rsid w:val="0075442B"/>
    <w:rsid w:val="007544D5"/>
    <w:rsid w:val="007545A0"/>
    <w:rsid w:val="007546CD"/>
    <w:rsid w:val="00754837"/>
    <w:rsid w:val="00754B34"/>
    <w:rsid w:val="00754C01"/>
    <w:rsid w:val="00754CDE"/>
    <w:rsid w:val="00754E2D"/>
    <w:rsid w:val="00754E83"/>
    <w:rsid w:val="00754F3E"/>
    <w:rsid w:val="00755383"/>
    <w:rsid w:val="00755450"/>
    <w:rsid w:val="00755560"/>
    <w:rsid w:val="007556B4"/>
    <w:rsid w:val="007556D7"/>
    <w:rsid w:val="007558D9"/>
    <w:rsid w:val="00755A89"/>
    <w:rsid w:val="00755DB3"/>
    <w:rsid w:val="00755FF5"/>
    <w:rsid w:val="00756105"/>
    <w:rsid w:val="0075616C"/>
    <w:rsid w:val="0075630B"/>
    <w:rsid w:val="007564FA"/>
    <w:rsid w:val="007565B1"/>
    <w:rsid w:val="0075674A"/>
    <w:rsid w:val="00756A8D"/>
    <w:rsid w:val="00756C6F"/>
    <w:rsid w:val="0075709F"/>
    <w:rsid w:val="007570CA"/>
    <w:rsid w:val="007570F3"/>
    <w:rsid w:val="007574B2"/>
    <w:rsid w:val="00757537"/>
    <w:rsid w:val="0075788B"/>
    <w:rsid w:val="00757A84"/>
    <w:rsid w:val="00757B9B"/>
    <w:rsid w:val="00757BD6"/>
    <w:rsid w:val="00757CC7"/>
    <w:rsid w:val="00757F0F"/>
    <w:rsid w:val="007601FE"/>
    <w:rsid w:val="00760254"/>
    <w:rsid w:val="00760398"/>
    <w:rsid w:val="00760772"/>
    <w:rsid w:val="00760845"/>
    <w:rsid w:val="007608EA"/>
    <w:rsid w:val="00760950"/>
    <w:rsid w:val="00760F87"/>
    <w:rsid w:val="00761073"/>
    <w:rsid w:val="007610BF"/>
    <w:rsid w:val="007610D6"/>
    <w:rsid w:val="0076123C"/>
    <w:rsid w:val="00761275"/>
    <w:rsid w:val="007612A3"/>
    <w:rsid w:val="00761555"/>
    <w:rsid w:val="007616D4"/>
    <w:rsid w:val="00761880"/>
    <w:rsid w:val="0076189A"/>
    <w:rsid w:val="007618BC"/>
    <w:rsid w:val="0076193D"/>
    <w:rsid w:val="00761BF0"/>
    <w:rsid w:val="00761CF0"/>
    <w:rsid w:val="00761CF3"/>
    <w:rsid w:val="00761D4D"/>
    <w:rsid w:val="00761E62"/>
    <w:rsid w:val="00761E7D"/>
    <w:rsid w:val="00762683"/>
    <w:rsid w:val="0076272A"/>
    <w:rsid w:val="007628B1"/>
    <w:rsid w:val="0076299F"/>
    <w:rsid w:val="007629FA"/>
    <w:rsid w:val="00762A73"/>
    <w:rsid w:val="00762AF4"/>
    <w:rsid w:val="00762BD6"/>
    <w:rsid w:val="00762C0E"/>
    <w:rsid w:val="00762C7C"/>
    <w:rsid w:val="00762C85"/>
    <w:rsid w:val="00762CBA"/>
    <w:rsid w:val="00762D1C"/>
    <w:rsid w:val="00762ED6"/>
    <w:rsid w:val="00762EDB"/>
    <w:rsid w:val="00763059"/>
    <w:rsid w:val="007630D6"/>
    <w:rsid w:val="0076321B"/>
    <w:rsid w:val="00763307"/>
    <w:rsid w:val="007635AC"/>
    <w:rsid w:val="007636EB"/>
    <w:rsid w:val="0076380C"/>
    <w:rsid w:val="00763812"/>
    <w:rsid w:val="00763B0E"/>
    <w:rsid w:val="00763B63"/>
    <w:rsid w:val="00763C7C"/>
    <w:rsid w:val="00763E3C"/>
    <w:rsid w:val="00763E3F"/>
    <w:rsid w:val="00763E4A"/>
    <w:rsid w:val="00763F08"/>
    <w:rsid w:val="00763FE9"/>
    <w:rsid w:val="00764290"/>
    <w:rsid w:val="007643F5"/>
    <w:rsid w:val="007644B8"/>
    <w:rsid w:val="00764900"/>
    <w:rsid w:val="00764B3E"/>
    <w:rsid w:val="00764C85"/>
    <w:rsid w:val="00764CAE"/>
    <w:rsid w:val="00764CF0"/>
    <w:rsid w:val="0076508F"/>
    <w:rsid w:val="007650EB"/>
    <w:rsid w:val="00765260"/>
    <w:rsid w:val="007656CF"/>
    <w:rsid w:val="007657AD"/>
    <w:rsid w:val="007657D6"/>
    <w:rsid w:val="007658F3"/>
    <w:rsid w:val="00765909"/>
    <w:rsid w:val="00765A3C"/>
    <w:rsid w:val="00765A4E"/>
    <w:rsid w:val="00765A56"/>
    <w:rsid w:val="00765B73"/>
    <w:rsid w:val="00765BFB"/>
    <w:rsid w:val="00765CA0"/>
    <w:rsid w:val="00765F50"/>
    <w:rsid w:val="00766236"/>
    <w:rsid w:val="0076667F"/>
    <w:rsid w:val="007668A8"/>
    <w:rsid w:val="00766B3A"/>
    <w:rsid w:val="00766BE5"/>
    <w:rsid w:val="00766BE9"/>
    <w:rsid w:val="00766C1D"/>
    <w:rsid w:val="00766CDD"/>
    <w:rsid w:val="00766F1A"/>
    <w:rsid w:val="00767168"/>
    <w:rsid w:val="007671F8"/>
    <w:rsid w:val="007672C9"/>
    <w:rsid w:val="007673CA"/>
    <w:rsid w:val="007673FB"/>
    <w:rsid w:val="00767635"/>
    <w:rsid w:val="00767686"/>
    <w:rsid w:val="00767687"/>
    <w:rsid w:val="00767A44"/>
    <w:rsid w:val="00767BFB"/>
    <w:rsid w:val="00767EE7"/>
    <w:rsid w:val="00767FDF"/>
    <w:rsid w:val="0077002A"/>
    <w:rsid w:val="007701FA"/>
    <w:rsid w:val="007703E8"/>
    <w:rsid w:val="00770422"/>
    <w:rsid w:val="0077059C"/>
    <w:rsid w:val="007706AA"/>
    <w:rsid w:val="007706D0"/>
    <w:rsid w:val="007708F0"/>
    <w:rsid w:val="007709EA"/>
    <w:rsid w:val="00770C27"/>
    <w:rsid w:val="00770C5D"/>
    <w:rsid w:val="00770D6A"/>
    <w:rsid w:val="00770DDC"/>
    <w:rsid w:val="00770FD9"/>
    <w:rsid w:val="0077102D"/>
    <w:rsid w:val="00771118"/>
    <w:rsid w:val="00771396"/>
    <w:rsid w:val="007716A2"/>
    <w:rsid w:val="007717A2"/>
    <w:rsid w:val="007717F9"/>
    <w:rsid w:val="00771921"/>
    <w:rsid w:val="00771A0D"/>
    <w:rsid w:val="00771AAC"/>
    <w:rsid w:val="00771B8A"/>
    <w:rsid w:val="00771DBC"/>
    <w:rsid w:val="00771E07"/>
    <w:rsid w:val="00771FC5"/>
    <w:rsid w:val="0077226D"/>
    <w:rsid w:val="007723EF"/>
    <w:rsid w:val="007724F2"/>
    <w:rsid w:val="00772516"/>
    <w:rsid w:val="0077293E"/>
    <w:rsid w:val="00772CC5"/>
    <w:rsid w:val="00772DB0"/>
    <w:rsid w:val="00772E45"/>
    <w:rsid w:val="00772FC6"/>
    <w:rsid w:val="00773050"/>
    <w:rsid w:val="007731D0"/>
    <w:rsid w:val="007733BF"/>
    <w:rsid w:val="00773631"/>
    <w:rsid w:val="007736E9"/>
    <w:rsid w:val="00773719"/>
    <w:rsid w:val="0077372C"/>
    <w:rsid w:val="00773756"/>
    <w:rsid w:val="00773787"/>
    <w:rsid w:val="00773790"/>
    <w:rsid w:val="007737C1"/>
    <w:rsid w:val="007738D4"/>
    <w:rsid w:val="007738E0"/>
    <w:rsid w:val="0077395A"/>
    <w:rsid w:val="00773DCB"/>
    <w:rsid w:val="00773EC2"/>
    <w:rsid w:val="00774060"/>
    <w:rsid w:val="007741D2"/>
    <w:rsid w:val="007741F7"/>
    <w:rsid w:val="00774264"/>
    <w:rsid w:val="00774286"/>
    <w:rsid w:val="00774471"/>
    <w:rsid w:val="007744B6"/>
    <w:rsid w:val="00774648"/>
    <w:rsid w:val="007746FA"/>
    <w:rsid w:val="00774737"/>
    <w:rsid w:val="0077473B"/>
    <w:rsid w:val="00774766"/>
    <w:rsid w:val="00774A0F"/>
    <w:rsid w:val="00774B4E"/>
    <w:rsid w:val="00774C4A"/>
    <w:rsid w:val="00774EAC"/>
    <w:rsid w:val="00774FB0"/>
    <w:rsid w:val="00774FD7"/>
    <w:rsid w:val="007753BF"/>
    <w:rsid w:val="007754AF"/>
    <w:rsid w:val="00775521"/>
    <w:rsid w:val="00775603"/>
    <w:rsid w:val="007756A4"/>
    <w:rsid w:val="0077570D"/>
    <w:rsid w:val="00775792"/>
    <w:rsid w:val="0077589B"/>
    <w:rsid w:val="007759ED"/>
    <w:rsid w:val="007759EF"/>
    <w:rsid w:val="00775A7E"/>
    <w:rsid w:val="00775AAC"/>
    <w:rsid w:val="00775CDA"/>
    <w:rsid w:val="00775D5A"/>
    <w:rsid w:val="00775E3F"/>
    <w:rsid w:val="00775F3F"/>
    <w:rsid w:val="00775F64"/>
    <w:rsid w:val="00776213"/>
    <w:rsid w:val="0077621B"/>
    <w:rsid w:val="00776338"/>
    <w:rsid w:val="00776530"/>
    <w:rsid w:val="007765A2"/>
    <w:rsid w:val="0077674F"/>
    <w:rsid w:val="007767BD"/>
    <w:rsid w:val="007767BF"/>
    <w:rsid w:val="00776BF6"/>
    <w:rsid w:val="00776DD4"/>
    <w:rsid w:val="00776FBB"/>
    <w:rsid w:val="00777052"/>
    <w:rsid w:val="0077721E"/>
    <w:rsid w:val="007772F3"/>
    <w:rsid w:val="00777323"/>
    <w:rsid w:val="00777414"/>
    <w:rsid w:val="00777549"/>
    <w:rsid w:val="007775D8"/>
    <w:rsid w:val="0077789B"/>
    <w:rsid w:val="007779CB"/>
    <w:rsid w:val="007779FA"/>
    <w:rsid w:val="00777F0B"/>
    <w:rsid w:val="0077FC4F"/>
    <w:rsid w:val="0078003A"/>
    <w:rsid w:val="007800BD"/>
    <w:rsid w:val="0078030F"/>
    <w:rsid w:val="00780685"/>
    <w:rsid w:val="007807A1"/>
    <w:rsid w:val="00780A31"/>
    <w:rsid w:val="00780AF8"/>
    <w:rsid w:val="00780C3E"/>
    <w:rsid w:val="00780D8E"/>
    <w:rsid w:val="00780EE3"/>
    <w:rsid w:val="0078119F"/>
    <w:rsid w:val="007811E3"/>
    <w:rsid w:val="00781380"/>
    <w:rsid w:val="00781404"/>
    <w:rsid w:val="00781476"/>
    <w:rsid w:val="00781680"/>
    <w:rsid w:val="00781A7F"/>
    <w:rsid w:val="00781AF6"/>
    <w:rsid w:val="00781C88"/>
    <w:rsid w:val="00781DFA"/>
    <w:rsid w:val="00781F12"/>
    <w:rsid w:val="00781F3B"/>
    <w:rsid w:val="00781F60"/>
    <w:rsid w:val="0078224D"/>
    <w:rsid w:val="00782466"/>
    <w:rsid w:val="0078253C"/>
    <w:rsid w:val="007826BE"/>
    <w:rsid w:val="007826E7"/>
    <w:rsid w:val="00782803"/>
    <w:rsid w:val="00782C05"/>
    <w:rsid w:val="00782E06"/>
    <w:rsid w:val="00782F33"/>
    <w:rsid w:val="007830C8"/>
    <w:rsid w:val="00783150"/>
    <w:rsid w:val="00783201"/>
    <w:rsid w:val="007835CA"/>
    <w:rsid w:val="00783780"/>
    <w:rsid w:val="0078378E"/>
    <w:rsid w:val="00783899"/>
    <w:rsid w:val="0078394E"/>
    <w:rsid w:val="00783975"/>
    <w:rsid w:val="00783988"/>
    <w:rsid w:val="007839EC"/>
    <w:rsid w:val="00783BB1"/>
    <w:rsid w:val="00783D76"/>
    <w:rsid w:val="00783F65"/>
    <w:rsid w:val="00783FFF"/>
    <w:rsid w:val="00784043"/>
    <w:rsid w:val="007840EC"/>
    <w:rsid w:val="00784279"/>
    <w:rsid w:val="007842A0"/>
    <w:rsid w:val="00784398"/>
    <w:rsid w:val="007843ED"/>
    <w:rsid w:val="007847BA"/>
    <w:rsid w:val="00784813"/>
    <w:rsid w:val="0078485F"/>
    <w:rsid w:val="0078492B"/>
    <w:rsid w:val="00784A78"/>
    <w:rsid w:val="00784A87"/>
    <w:rsid w:val="00784B1E"/>
    <w:rsid w:val="00784BB8"/>
    <w:rsid w:val="00784BD8"/>
    <w:rsid w:val="00784DDB"/>
    <w:rsid w:val="00784EB8"/>
    <w:rsid w:val="00784F5A"/>
    <w:rsid w:val="00784F80"/>
    <w:rsid w:val="00784FA4"/>
    <w:rsid w:val="00784FAD"/>
    <w:rsid w:val="00784FE1"/>
    <w:rsid w:val="0078532E"/>
    <w:rsid w:val="007854B1"/>
    <w:rsid w:val="00785742"/>
    <w:rsid w:val="00785764"/>
    <w:rsid w:val="0078578E"/>
    <w:rsid w:val="007857D1"/>
    <w:rsid w:val="007857D2"/>
    <w:rsid w:val="0078580E"/>
    <w:rsid w:val="00785CF8"/>
    <w:rsid w:val="00785F0F"/>
    <w:rsid w:val="00785F35"/>
    <w:rsid w:val="00786258"/>
    <w:rsid w:val="007863C0"/>
    <w:rsid w:val="007866F4"/>
    <w:rsid w:val="00786750"/>
    <w:rsid w:val="007869B4"/>
    <w:rsid w:val="00786A88"/>
    <w:rsid w:val="00786AB0"/>
    <w:rsid w:val="00786B1F"/>
    <w:rsid w:val="00786D02"/>
    <w:rsid w:val="00786D66"/>
    <w:rsid w:val="00786ED7"/>
    <w:rsid w:val="00786F8C"/>
    <w:rsid w:val="007871D9"/>
    <w:rsid w:val="00787210"/>
    <w:rsid w:val="00787384"/>
    <w:rsid w:val="0078756B"/>
    <w:rsid w:val="00787654"/>
    <w:rsid w:val="00787684"/>
    <w:rsid w:val="0078778D"/>
    <w:rsid w:val="0078780E"/>
    <w:rsid w:val="00787983"/>
    <w:rsid w:val="007879CA"/>
    <w:rsid w:val="00787AAF"/>
    <w:rsid w:val="00787F43"/>
    <w:rsid w:val="00787F96"/>
    <w:rsid w:val="00787FE7"/>
    <w:rsid w:val="0078A567"/>
    <w:rsid w:val="0078E38E"/>
    <w:rsid w:val="0078FDA6"/>
    <w:rsid w:val="00790249"/>
    <w:rsid w:val="00790251"/>
    <w:rsid w:val="00790357"/>
    <w:rsid w:val="007909C8"/>
    <w:rsid w:val="00790A6F"/>
    <w:rsid w:val="00790D91"/>
    <w:rsid w:val="00790E21"/>
    <w:rsid w:val="00790E4F"/>
    <w:rsid w:val="0079112A"/>
    <w:rsid w:val="00791142"/>
    <w:rsid w:val="00791237"/>
    <w:rsid w:val="00791284"/>
    <w:rsid w:val="00791338"/>
    <w:rsid w:val="007917F8"/>
    <w:rsid w:val="00791A87"/>
    <w:rsid w:val="00791AF0"/>
    <w:rsid w:val="00791B95"/>
    <w:rsid w:val="00791C51"/>
    <w:rsid w:val="00791DBC"/>
    <w:rsid w:val="00791F28"/>
    <w:rsid w:val="00792053"/>
    <w:rsid w:val="0079207A"/>
    <w:rsid w:val="0079232C"/>
    <w:rsid w:val="00792463"/>
    <w:rsid w:val="007924B4"/>
    <w:rsid w:val="007924B8"/>
    <w:rsid w:val="007925E9"/>
    <w:rsid w:val="00792987"/>
    <w:rsid w:val="00792A4B"/>
    <w:rsid w:val="00792BC5"/>
    <w:rsid w:val="00792C3A"/>
    <w:rsid w:val="00792E8C"/>
    <w:rsid w:val="00792F44"/>
    <w:rsid w:val="007933A3"/>
    <w:rsid w:val="007933FF"/>
    <w:rsid w:val="00793475"/>
    <w:rsid w:val="007935BA"/>
    <w:rsid w:val="007935F5"/>
    <w:rsid w:val="007936AC"/>
    <w:rsid w:val="007937A7"/>
    <w:rsid w:val="007937F5"/>
    <w:rsid w:val="00793843"/>
    <w:rsid w:val="00793943"/>
    <w:rsid w:val="00793D6B"/>
    <w:rsid w:val="00793DF2"/>
    <w:rsid w:val="00793E8A"/>
    <w:rsid w:val="00793F01"/>
    <w:rsid w:val="00793FBF"/>
    <w:rsid w:val="00794123"/>
    <w:rsid w:val="007941C4"/>
    <w:rsid w:val="007943A2"/>
    <w:rsid w:val="007943E2"/>
    <w:rsid w:val="007945AD"/>
    <w:rsid w:val="00794BA0"/>
    <w:rsid w:val="00794BFD"/>
    <w:rsid w:val="00794D2D"/>
    <w:rsid w:val="00794D3B"/>
    <w:rsid w:val="00794DB5"/>
    <w:rsid w:val="00794F05"/>
    <w:rsid w:val="00794FBC"/>
    <w:rsid w:val="00795061"/>
    <w:rsid w:val="007953DB"/>
    <w:rsid w:val="00795427"/>
    <w:rsid w:val="00795A4F"/>
    <w:rsid w:val="00795A6C"/>
    <w:rsid w:val="00795B5A"/>
    <w:rsid w:val="00795BF7"/>
    <w:rsid w:val="00795D27"/>
    <w:rsid w:val="00795DF0"/>
    <w:rsid w:val="00795E49"/>
    <w:rsid w:val="00795EB0"/>
    <w:rsid w:val="00795FC5"/>
    <w:rsid w:val="00796537"/>
    <w:rsid w:val="0079655A"/>
    <w:rsid w:val="00796BFC"/>
    <w:rsid w:val="00796F14"/>
    <w:rsid w:val="00797241"/>
    <w:rsid w:val="007975CA"/>
    <w:rsid w:val="00797639"/>
    <w:rsid w:val="0079769B"/>
    <w:rsid w:val="0079779E"/>
    <w:rsid w:val="00797A45"/>
    <w:rsid w:val="00797A72"/>
    <w:rsid w:val="00797AC1"/>
    <w:rsid w:val="00797B37"/>
    <w:rsid w:val="00797C38"/>
    <w:rsid w:val="00797CC0"/>
    <w:rsid w:val="00797FF2"/>
    <w:rsid w:val="007A02F0"/>
    <w:rsid w:val="007A0316"/>
    <w:rsid w:val="007A03EA"/>
    <w:rsid w:val="007A041E"/>
    <w:rsid w:val="007A044E"/>
    <w:rsid w:val="007A06CC"/>
    <w:rsid w:val="007A074F"/>
    <w:rsid w:val="007A086B"/>
    <w:rsid w:val="007A0BD1"/>
    <w:rsid w:val="007A0EB8"/>
    <w:rsid w:val="007A0F88"/>
    <w:rsid w:val="007A10F8"/>
    <w:rsid w:val="007A113B"/>
    <w:rsid w:val="007A1189"/>
    <w:rsid w:val="007A13C8"/>
    <w:rsid w:val="007A13F1"/>
    <w:rsid w:val="007A14A5"/>
    <w:rsid w:val="007A14C7"/>
    <w:rsid w:val="007A16D9"/>
    <w:rsid w:val="007A174B"/>
    <w:rsid w:val="007A1781"/>
    <w:rsid w:val="007A1964"/>
    <w:rsid w:val="007A2329"/>
    <w:rsid w:val="007A2391"/>
    <w:rsid w:val="007A27DB"/>
    <w:rsid w:val="007A2923"/>
    <w:rsid w:val="007A2A90"/>
    <w:rsid w:val="007A2AC8"/>
    <w:rsid w:val="007A2DBE"/>
    <w:rsid w:val="007A3159"/>
    <w:rsid w:val="007A376F"/>
    <w:rsid w:val="007A3A8A"/>
    <w:rsid w:val="007A3B14"/>
    <w:rsid w:val="007A3B60"/>
    <w:rsid w:val="007A3C5C"/>
    <w:rsid w:val="007A3CD5"/>
    <w:rsid w:val="007A3E7B"/>
    <w:rsid w:val="007A3F13"/>
    <w:rsid w:val="007A40C8"/>
    <w:rsid w:val="007A41D1"/>
    <w:rsid w:val="007A42E3"/>
    <w:rsid w:val="007A485A"/>
    <w:rsid w:val="007A4A66"/>
    <w:rsid w:val="007A4CBD"/>
    <w:rsid w:val="007A4CE0"/>
    <w:rsid w:val="007A4CE8"/>
    <w:rsid w:val="007A5181"/>
    <w:rsid w:val="007A54EE"/>
    <w:rsid w:val="007A5554"/>
    <w:rsid w:val="007A556E"/>
    <w:rsid w:val="007A55C0"/>
    <w:rsid w:val="007A55D8"/>
    <w:rsid w:val="007A5844"/>
    <w:rsid w:val="007A6008"/>
    <w:rsid w:val="007A60A2"/>
    <w:rsid w:val="007A6107"/>
    <w:rsid w:val="007A6347"/>
    <w:rsid w:val="007A63B5"/>
    <w:rsid w:val="007A649B"/>
    <w:rsid w:val="007A64A9"/>
    <w:rsid w:val="007A659D"/>
    <w:rsid w:val="007A6CC9"/>
    <w:rsid w:val="007A6D10"/>
    <w:rsid w:val="007A6EE4"/>
    <w:rsid w:val="007A7023"/>
    <w:rsid w:val="007A726E"/>
    <w:rsid w:val="007A7283"/>
    <w:rsid w:val="007A74A4"/>
    <w:rsid w:val="007A74B9"/>
    <w:rsid w:val="007A7640"/>
    <w:rsid w:val="007A7645"/>
    <w:rsid w:val="007A773D"/>
    <w:rsid w:val="007A7979"/>
    <w:rsid w:val="007A79D5"/>
    <w:rsid w:val="007A7A74"/>
    <w:rsid w:val="007A7C64"/>
    <w:rsid w:val="007A7D38"/>
    <w:rsid w:val="007A7DCA"/>
    <w:rsid w:val="007A995C"/>
    <w:rsid w:val="007B0012"/>
    <w:rsid w:val="007B0033"/>
    <w:rsid w:val="007B01BE"/>
    <w:rsid w:val="007B0490"/>
    <w:rsid w:val="007B04D0"/>
    <w:rsid w:val="007B0521"/>
    <w:rsid w:val="007B0628"/>
    <w:rsid w:val="007B09AC"/>
    <w:rsid w:val="007B0BD2"/>
    <w:rsid w:val="007B0BE2"/>
    <w:rsid w:val="007B0D48"/>
    <w:rsid w:val="007B0E54"/>
    <w:rsid w:val="007B0F31"/>
    <w:rsid w:val="007B0F5A"/>
    <w:rsid w:val="007B1007"/>
    <w:rsid w:val="007B1316"/>
    <w:rsid w:val="007B15BE"/>
    <w:rsid w:val="007B15EE"/>
    <w:rsid w:val="007B1D5D"/>
    <w:rsid w:val="007B1DF8"/>
    <w:rsid w:val="007B1ED0"/>
    <w:rsid w:val="007B20C3"/>
    <w:rsid w:val="007B212F"/>
    <w:rsid w:val="007B2175"/>
    <w:rsid w:val="007B21B4"/>
    <w:rsid w:val="007B228F"/>
    <w:rsid w:val="007B22B6"/>
    <w:rsid w:val="007B23E9"/>
    <w:rsid w:val="007B2484"/>
    <w:rsid w:val="007B256F"/>
    <w:rsid w:val="007B25E0"/>
    <w:rsid w:val="007B25E2"/>
    <w:rsid w:val="007B2659"/>
    <w:rsid w:val="007B278D"/>
    <w:rsid w:val="007B27DA"/>
    <w:rsid w:val="007B2C03"/>
    <w:rsid w:val="007B3044"/>
    <w:rsid w:val="007B30FD"/>
    <w:rsid w:val="007B3183"/>
    <w:rsid w:val="007B3720"/>
    <w:rsid w:val="007B37D6"/>
    <w:rsid w:val="007B3A38"/>
    <w:rsid w:val="007B3A63"/>
    <w:rsid w:val="007B3B8E"/>
    <w:rsid w:val="007B3C5D"/>
    <w:rsid w:val="007B3C5F"/>
    <w:rsid w:val="007B3D1C"/>
    <w:rsid w:val="007B3DD4"/>
    <w:rsid w:val="007B3F67"/>
    <w:rsid w:val="007B3FE7"/>
    <w:rsid w:val="007B4187"/>
    <w:rsid w:val="007B4200"/>
    <w:rsid w:val="007B4232"/>
    <w:rsid w:val="007B43D4"/>
    <w:rsid w:val="007B44E6"/>
    <w:rsid w:val="007B45EE"/>
    <w:rsid w:val="007B46CA"/>
    <w:rsid w:val="007B4700"/>
    <w:rsid w:val="007B47FE"/>
    <w:rsid w:val="007B4AAF"/>
    <w:rsid w:val="007B4B1A"/>
    <w:rsid w:val="007B4EF8"/>
    <w:rsid w:val="007B516F"/>
    <w:rsid w:val="007B542C"/>
    <w:rsid w:val="007B5498"/>
    <w:rsid w:val="007B55C7"/>
    <w:rsid w:val="007B580B"/>
    <w:rsid w:val="007B5C6A"/>
    <w:rsid w:val="007B5CFD"/>
    <w:rsid w:val="007B60F8"/>
    <w:rsid w:val="007B6179"/>
    <w:rsid w:val="007B619E"/>
    <w:rsid w:val="007B64F2"/>
    <w:rsid w:val="007B657D"/>
    <w:rsid w:val="007B65AD"/>
    <w:rsid w:val="007B668D"/>
    <w:rsid w:val="007B687B"/>
    <w:rsid w:val="007B6D44"/>
    <w:rsid w:val="007B6D55"/>
    <w:rsid w:val="007B7024"/>
    <w:rsid w:val="007B72AF"/>
    <w:rsid w:val="007B72D0"/>
    <w:rsid w:val="007B7448"/>
    <w:rsid w:val="007B790F"/>
    <w:rsid w:val="007B79B4"/>
    <w:rsid w:val="007B7A08"/>
    <w:rsid w:val="007B7B37"/>
    <w:rsid w:val="007B7C1D"/>
    <w:rsid w:val="007B7C89"/>
    <w:rsid w:val="007B7E3B"/>
    <w:rsid w:val="007B7F00"/>
    <w:rsid w:val="007B7F03"/>
    <w:rsid w:val="007B7F2A"/>
    <w:rsid w:val="007C0073"/>
    <w:rsid w:val="007C02AE"/>
    <w:rsid w:val="007C07CB"/>
    <w:rsid w:val="007C0A44"/>
    <w:rsid w:val="007C0CFA"/>
    <w:rsid w:val="007C0F50"/>
    <w:rsid w:val="007C0FCE"/>
    <w:rsid w:val="007C10F6"/>
    <w:rsid w:val="007C12E3"/>
    <w:rsid w:val="007C134E"/>
    <w:rsid w:val="007C13B8"/>
    <w:rsid w:val="007C13DD"/>
    <w:rsid w:val="007C1582"/>
    <w:rsid w:val="007C161F"/>
    <w:rsid w:val="007C19C6"/>
    <w:rsid w:val="007C1AB1"/>
    <w:rsid w:val="007C1BAD"/>
    <w:rsid w:val="007C1C45"/>
    <w:rsid w:val="007C1E82"/>
    <w:rsid w:val="007C2349"/>
    <w:rsid w:val="007C24E5"/>
    <w:rsid w:val="007C261A"/>
    <w:rsid w:val="007C26D2"/>
    <w:rsid w:val="007C27AA"/>
    <w:rsid w:val="007C27D2"/>
    <w:rsid w:val="007C287E"/>
    <w:rsid w:val="007C28BA"/>
    <w:rsid w:val="007C2B56"/>
    <w:rsid w:val="007C2D69"/>
    <w:rsid w:val="007C2E6A"/>
    <w:rsid w:val="007C2EB7"/>
    <w:rsid w:val="007C319F"/>
    <w:rsid w:val="007C32FB"/>
    <w:rsid w:val="007C346D"/>
    <w:rsid w:val="007C3489"/>
    <w:rsid w:val="007C3792"/>
    <w:rsid w:val="007C38BD"/>
    <w:rsid w:val="007C38F4"/>
    <w:rsid w:val="007C3A82"/>
    <w:rsid w:val="007C3BBA"/>
    <w:rsid w:val="007C3DB9"/>
    <w:rsid w:val="007C3FED"/>
    <w:rsid w:val="007C3FEE"/>
    <w:rsid w:val="007C4135"/>
    <w:rsid w:val="007C417F"/>
    <w:rsid w:val="007C41F0"/>
    <w:rsid w:val="007C421D"/>
    <w:rsid w:val="007C425A"/>
    <w:rsid w:val="007C42FB"/>
    <w:rsid w:val="007C4346"/>
    <w:rsid w:val="007C4375"/>
    <w:rsid w:val="007C442C"/>
    <w:rsid w:val="007C4470"/>
    <w:rsid w:val="007C44BF"/>
    <w:rsid w:val="007C45A9"/>
    <w:rsid w:val="007C45DF"/>
    <w:rsid w:val="007C45EF"/>
    <w:rsid w:val="007C469B"/>
    <w:rsid w:val="007C46B9"/>
    <w:rsid w:val="007C4727"/>
    <w:rsid w:val="007C4D33"/>
    <w:rsid w:val="007C4E22"/>
    <w:rsid w:val="007C4E34"/>
    <w:rsid w:val="007C4E62"/>
    <w:rsid w:val="007C4FBD"/>
    <w:rsid w:val="007C517C"/>
    <w:rsid w:val="007C53B7"/>
    <w:rsid w:val="007C547F"/>
    <w:rsid w:val="007C56F5"/>
    <w:rsid w:val="007C5AAB"/>
    <w:rsid w:val="007C5BB4"/>
    <w:rsid w:val="007C5C10"/>
    <w:rsid w:val="007C5C95"/>
    <w:rsid w:val="007C5CF4"/>
    <w:rsid w:val="007C5D4C"/>
    <w:rsid w:val="007C5D84"/>
    <w:rsid w:val="007C5DCE"/>
    <w:rsid w:val="007C5FCE"/>
    <w:rsid w:val="007C603B"/>
    <w:rsid w:val="007C633C"/>
    <w:rsid w:val="007C6347"/>
    <w:rsid w:val="007C674D"/>
    <w:rsid w:val="007C6818"/>
    <w:rsid w:val="007C6938"/>
    <w:rsid w:val="007C6A21"/>
    <w:rsid w:val="007C6C0A"/>
    <w:rsid w:val="007C6F80"/>
    <w:rsid w:val="007C7270"/>
    <w:rsid w:val="007C7462"/>
    <w:rsid w:val="007C74E9"/>
    <w:rsid w:val="007C79C7"/>
    <w:rsid w:val="007C7B9F"/>
    <w:rsid w:val="007C7D26"/>
    <w:rsid w:val="007C7D68"/>
    <w:rsid w:val="007C7E33"/>
    <w:rsid w:val="007C7E3D"/>
    <w:rsid w:val="007C7F14"/>
    <w:rsid w:val="007D02E5"/>
    <w:rsid w:val="007D0400"/>
    <w:rsid w:val="007D078B"/>
    <w:rsid w:val="007D08E1"/>
    <w:rsid w:val="007D0A31"/>
    <w:rsid w:val="007D0B9D"/>
    <w:rsid w:val="007D0DDD"/>
    <w:rsid w:val="007D0F42"/>
    <w:rsid w:val="007D10FA"/>
    <w:rsid w:val="007D1213"/>
    <w:rsid w:val="007D1319"/>
    <w:rsid w:val="007D15E2"/>
    <w:rsid w:val="007D1771"/>
    <w:rsid w:val="007D17B8"/>
    <w:rsid w:val="007D1803"/>
    <w:rsid w:val="007D183B"/>
    <w:rsid w:val="007D1962"/>
    <w:rsid w:val="007D1967"/>
    <w:rsid w:val="007D1B13"/>
    <w:rsid w:val="007D1C73"/>
    <w:rsid w:val="007D1CBE"/>
    <w:rsid w:val="007D1DF9"/>
    <w:rsid w:val="007D1F5C"/>
    <w:rsid w:val="007D203B"/>
    <w:rsid w:val="007D213E"/>
    <w:rsid w:val="007D2196"/>
    <w:rsid w:val="007D21B8"/>
    <w:rsid w:val="007D298D"/>
    <w:rsid w:val="007D29DF"/>
    <w:rsid w:val="007D2B04"/>
    <w:rsid w:val="007D2D00"/>
    <w:rsid w:val="007D2E0A"/>
    <w:rsid w:val="007D314C"/>
    <w:rsid w:val="007D3167"/>
    <w:rsid w:val="007D3303"/>
    <w:rsid w:val="007D339E"/>
    <w:rsid w:val="007D3468"/>
    <w:rsid w:val="007D34D3"/>
    <w:rsid w:val="007D3624"/>
    <w:rsid w:val="007D36EF"/>
    <w:rsid w:val="007D3C6F"/>
    <w:rsid w:val="007D3D50"/>
    <w:rsid w:val="007D3F72"/>
    <w:rsid w:val="007D3F98"/>
    <w:rsid w:val="007D4040"/>
    <w:rsid w:val="007D40F5"/>
    <w:rsid w:val="007D41EA"/>
    <w:rsid w:val="007D440B"/>
    <w:rsid w:val="007D440D"/>
    <w:rsid w:val="007D4453"/>
    <w:rsid w:val="007D44FC"/>
    <w:rsid w:val="007D46B0"/>
    <w:rsid w:val="007D46FE"/>
    <w:rsid w:val="007D47A2"/>
    <w:rsid w:val="007D4948"/>
    <w:rsid w:val="007D4991"/>
    <w:rsid w:val="007D4C84"/>
    <w:rsid w:val="007D4D50"/>
    <w:rsid w:val="007D4DA6"/>
    <w:rsid w:val="007D4E08"/>
    <w:rsid w:val="007D4E88"/>
    <w:rsid w:val="007D513C"/>
    <w:rsid w:val="007D51F3"/>
    <w:rsid w:val="007D52B8"/>
    <w:rsid w:val="007D583E"/>
    <w:rsid w:val="007D5A52"/>
    <w:rsid w:val="007D5A94"/>
    <w:rsid w:val="007D5BE9"/>
    <w:rsid w:val="007D5D58"/>
    <w:rsid w:val="007D5DC0"/>
    <w:rsid w:val="007D5F06"/>
    <w:rsid w:val="007D5F6F"/>
    <w:rsid w:val="007D5F8D"/>
    <w:rsid w:val="007D6154"/>
    <w:rsid w:val="007D618E"/>
    <w:rsid w:val="007D649B"/>
    <w:rsid w:val="007D65D9"/>
    <w:rsid w:val="007D678F"/>
    <w:rsid w:val="007D6840"/>
    <w:rsid w:val="007D6BEF"/>
    <w:rsid w:val="007D6D2D"/>
    <w:rsid w:val="007D6D9B"/>
    <w:rsid w:val="007D6DF8"/>
    <w:rsid w:val="007D6E59"/>
    <w:rsid w:val="007D6FAC"/>
    <w:rsid w:val="007D6FBC"/>
    <w:rsid w:val="007D713E"/>
    <w:rsid w:val="007D7187"/>
    <w:rsid w:val="007D7856"/>
    <w:rsid w:val="007D789A"/>
    <w:rsid w:val="007D79C0"/>
    <w:rsid w:val="007D7BAA"/>
    <w:rsid w:val="007D7BB4"/>
    <w:rsid w:val="007D7C08"/>
    <w:rsid w:val="007D7D0D"/>
    <w:rsid w:val="007D7EC7"/>
    <w:rsid w:val="007D7F40"/>
    <w:rsid w:val="007D7FBA"/>
    <w:rsid w:val="007E002B"/>
    <w:rsid w:val="007E007D"/>
    <w:rsid w:val="007E00F0"/>
    <w:rsid w:val="007E0237"/>
    <w:rsid w:val="007E036E"/>
    <w:rsid w:val="007E04CB"/>
    <w:rsid w:val="007E0530"/>
    <w:rsid w:val="007E07FB"/>
    <w:rsid w:val="007E0993"/>
    <w:rsid w:val="007E0B0F"/>
    <w:rsid w:val="007E10B7"/>
    <w:rsid w:val="007E10E8"/>
    <w:rsid w:val="007E1104"/>
    <w:rsid w:val="007E1454"/>
    <w:rsid w:val="007E166B"/>
    <w:rsid w:val="007E1732"/>
    <w:rsid w:val="007E1819"/>
    <w:rsid w:val="007E186F"/>
    <w:rsid w:val="007E19D1"/>
    <w:rsid w:val="007E1C87"/>
    <w:rsid w:val="007E1E08"/>
    <w:rsid w:val="007E2198"/>
    <w:rsid w:val="007E221C"/>
    <w:rsid w:val="007E2606"/>
    <w:rsid w:val="007E260F"/>
    <w:rsid w:val="007E26B4"/>
    <w:rsid w:val="007E2700"/>
    <w:rsid w:val="007E27D5"/>
    <w:rsid w:val="007E2994"/>
    <w:rsid w:val="007E2A06"/>
    <w:rsid w:val="007E2AE4"/>
    <w:rsid w:val="007E2BBA"/>
    <w:rsid w:val="007E2C26"/>
    <w:rsid w:val="007E2CF1"/>
    <w:rsid w:val="007E2EE9"/>
    <w:rsid w:val="007E2F3A"/>
    <w:rsid w:val="007E2F72"/>
    <w:rsid w:val="007E3184"/>
    <w:rsid w:val="007E3207"/>
    <w:rsid w:val="007E3246"/>
    <w:rsid w:val="007E32C6"/>
    <w:rsid w:val="007E346C"/>
    <w:rsid w:val="007E3556"/>
    <w:rsid w:val="007E3587"/>
    <w:rsid w:val="007E360C"/>
    <w:rsid w:val="007E388A"/>
    <w:rsid w:val="007E3AE7"/>
    <w:rsid w:val="007E3CA2"/>
    <w:rsid w:val="007E42E8"/>
    <w:rsid w:val="007E4375"/>
    <w:rsid w:val="007E4629"/>
    <w:rsid w:val="007E475A"/>
    <w:rsid w:val="007E481D"/>
    <w:rsid w:val="007E4852"/>
    <w:rsid w:val="007E48FD"/>
    <w:rsid w:val="007E4C62"/>
    <w:rsid w:val="007E4E14"/>
    <w:rsid w:val="007E4EEB"/>
    <w:rsid w:val="007E4F37"/>
    <w:rsid w:val="007E4F90"/>
    <w:rsid w:val="007E543B"/>
    <w:rsid w:val="007E54D7"/>
    <w:rsid w:val="007E54DC"/>
    <w:rsid w:val="007E560F"/>
    <w:rsid w:val="007E57B3"/>
    <w:rsid w:val="007E57E3"/>
    <w:rsid w:val="007E580D"/>
    <w:rsid w:val="007E58F6"/>
    <w:rsid w:val="007E5C4C"/>
    <w:rsid w:val="007E5E9D"/>
    <w:rsid w:val="007E5ED8"/>
    <w:rsid w:val="007E61CD"/>
    <w:rsid w:val="007E6234"/>
    <w:rsid w:val="007E660B"/>
    <w:rsid w:val="007E66DD"/>
    <w:rsid w:val="007E6855"/>
    <w:rsid w:val="007E6A4F"/>
    <w:rsid w:val="007E6AAC"/>
    <w:rsid w:val="007E6DF0"/>
    <w:rsid w:val="007E6F4E"/>
    <w:rsid w:val="007E7070"/>
    <w:rsid w:val="007E709B"/>
    <w:rsid w:val="007E725B"/>
    <w:rsid w:val="007E73AB"/>
    <w:rsid w:val="007E7405"/>
    <w:rsid w:val="007E74AA"/>
    <w:rsid w:val="007E7A01"/>
    <w:rsid w:val="007E7B88"/>
    <w:rsid w:val="007E7C68"/>
    <w:rsid w:val="007E7D77"/>
    <w:rsid w:val="007E7DD4"/>
    <w:rsid w:val="007F000A"/>
    <w:rsid w:val="007F005A"/>
    <w:rsid w:val="007F0250"/>
    <w:rsid w:val="007F046B"/>
    <w:rsid w:val="007F058C"/>
    <w:rsid w:val="007F0677"/>
    <w:rsid w:val="007F0D73"/>
    <w:rsid w:val="007F0DF7"/>
    <w:rsid w:val="007F0E13"/>
    <w:rsid w:val="007F0EBE"/>
    <w:rsid w:val="007F1210"/>
    <w:rsid w:val="007F13F5"/>
    <w:rsid w:val="007F14B4"/>
    <w:rsid w:val="007F16DC"/>
    <w:rsid w:val="007F1722"/>
    <w:rsid w:val="007F18F3"/>
    <w:rsid w:val="007F1A97"/>
    <w:rsid w:val="007F1AE7"/>
    <w:rsid w:val="007F1CCD"/>
    <w:rsid w:val="007F1D43"/>
    <w:rsid w:val="007F21D7"/>
    <w:rsid w:val="007F22D3"/>
    <w:rsid w:val="007F2622"/>
    <w:rsid w:val="007F2638"/>
    <w:rsid w:val="007F2839"/>
    <w:rsid w:val="007F2913"/>
    <w:rsid w:val="007F29A5"/>
    <w:rsid w:val="007F29FC"/>
    <w:rsid w:val="007F2A10"/>
    <w:rsid w:val="007F2A49"/>
    <w:rsid w:val="007F2BC7"/>
    <w:rsid w:val="007F2C76"/>
    <w:rsid w:val="007F2CCE"/>
    <w:rsid w:val="007F2D1D"/>
    <w:rsid w:val="007F2D9A"/>
    <w:rsid w:val="007F3191"/>
    <w:rsid w:val="007F343A"/>
    <w:rsid w:val="007F3450"/>
    <w:rsid w:val="007F3558"/>
    <w:rsid w:val="007F35EA"/>
    <w:rsid w:val="007F36D4"/>
    <w:rsid w:val="007F370E"/>
    <w:rsid w:val="007F3883"/>
    <w:rsid w:val="007F3A27"/>
    <w:rsid w:val="007F3C08"/>
    <w:rsid w:val="007F3C9E"/>
    <w:rsid w:val="007F3FAA"/>
    <w:rsid w:val="007F4067"/>
    <w:rsid w:val="007F42FA"/>
    <w:rsid w:val="007F437D"/>
    <w:rsid w:val="007F439A"/>
    <w:rsid w:val="007F45D6"/>
    <w:rsid w:val="007F4697"/>
    <w:rsid w:val="007F4792"/>
    <w:rsid w:val="007F4AB2"/>
    <w:rsid w:val="007F4BC2"/>
    <w:rsid w:val="007F4CB8"/>
    <w:rsid w:val="007F515C"/>
    <w:rsid w:val="007F51F1"/>
    <w:rsid w:val="007F52BB"/>
    <w:rsid w:val="007F58F0"/>
    <w:rsid w:val="007F5AF5"/>
    <w:rsid w:val="007F5CED"/>
    <w:rsid w:val="007F5DAA"/>
    <w:rsid w:val="007F61FC"/>
    <w:rsid w:val="007F6246"/>
    <w:rsid w:val="007F62FA"/>
    <w:rsid w:val="007F63E1"/>
    <w:rsid w:val="007F63FA"/>
    <w:rsid w:val="007F6638"/>
    <w:rsid w:val="007F6656"/>
    <w:rsid w:val="007F6864"/>
    <w:rsid w:val="007F6ACF"/>
    <w:rsid w:val="007F6AE5"/>
    <w:rsid w:val="007F6EFE"/>
    <w:rsid w:val="007F6F8F"/>
    <w:rsid w:val="007F709B"/>
    <w:rsid w:val="007F72E8"/>
    <w:rsid w:val="007F731E"/>
    <w:rsid w:val="007F73A1"/>
    <w:rsid w:val="007F7653"/>
    <w:rsid w:val="007F7714"/>
    <w:rsid w:val="007F77B5"/>
    <w:rsid w:val="007F780E"/>
    <w:rsid w:val="007F7932"/>
    <w:rsid w:val="007F7A30"/>
    <w:rsid w:val="007F7DBF"/>
    <w:rsid w:val="00800172"/>
    <w:rsid w:val="00800223"/>
    <w:rsid w:val="008003A0"/>
    <w:rsid w:val="008005BC"/>
    <w:rsid w:val="0080081E"/>
    <w:rsid w:val="0080089F"/>
    <w:rsid w:val="008008A8"/>
    <w:rsid w:val="00800922"/>
    <w:rsid w:val="00800F06"/>
    <w:rsid w:val="00801055"/>
    <w:rsid w:val="008010A8"/>
    <w:rsid w:val="00801126"/>
    <w:rsid w:val="00801234"/>
    <w:rsid w:val="00801343"/>
    <w:rsid w:val="00801364"/>
    <w:rsid w:val="0080181D"/>
    <w:rsid w:val="008018C4"/>
    <w:rsid w:val="00801BA0"/>
    <w:rsid w:val="00801C45"/>
    <w:rsid w:val="00801C9A"/>
    <w:rsid w:val="00801FA9"/>
    <w:rsid w:val="00801FFE"/>
    <w:rsid w:val="008024C3"/>
    <w:rsid w:val="008024F3"/>
    <w:rsid w:val="00802743"/>
    <w:rsid w:val="008027FE"/>
    <w:rsid w:val="008028E1"/>
    <w:rsid w:val="00802958"/>
    <w:rsid w:val="0080296D"/>
    <w:rsid w:val="008029FF"/>
    <w:rsid w:val="00802B4F"/>
    <w:rsid w:val="00802C50"/>
    <w:rsid w:val="00802D6F"/>
    <w:rsid w:val="00802D9F"/>
    <w:rsid w:val="00802FCA"/>
    <w:rsid w:val="00803424"/>
    <w:rsid w:val="00803475"/>
    <w:rsid w:val="0080356A"/>
    <w:rsid w:val="00803616"/>
    <w:rsid w:val="00803699"/>
    <w:rsid w:val="008039E5"/>
    <w:rsid w:val="00803B6B"/>
    <w:rsid w:val="00803BC5"/>
    <w:rsid w:val="0080424D"/>
    <w:rsid w:val="0080425F"/>
    <w:rsid w:val="008044CC"/>
    <w:rsid w:val="0080467E"/>
    <w:rsid w:val="0080475B"/>
    <w:rsid w:val="00804784"/>
    <w:rsid w:val="008048CC"/>
    <w:rsid w:val="008048CF"/>
    <w:rsid w:val="00804AB4"/>
    <w:rsid w:val="00804ACB"/>
    <w:rsid w:val="00804B16"/>
    <w:rsid w:val="00804BAD"/>
    <w:rsid w:val="00804D81"/>
    <w:rsid w:val="008050EC"/>
    <w:rsid w:val="00805324"/>
    <w:rsid w:val="0080599B"/>
    <w:rsid w:val="00805A6B"/>
    <w:rsid w:val="00805CB6"/>
    <w:rsid w:val="00805DA3"/>
    <w:rsid w:val="00805DEA"/>
    <w:rsid w:val="0080605C"/>
    <w:rsid w:val="008060E6"/>
    <w:rsid w:val="008060F6"/>
    <w:rsid w:val="00806336"/>
    <w:rsid w:val="0080649F"/>
    <w:rsid w:val="008064E9"/>
    <w:rsid w:val="00806508"/>
    <w:rsid w:val="008068A5"/>
    <w:rsid w:val="0080693C"/>
    <w:rsid w:val="008069D3"/>
    <w:rsid w:val="00806B14"/>
    <w:rsid w:val="00806BC1"/>
    <w:rsid w:val="00806BEF"/>
    <w:rsid w:val="00806DC8"/>
    <w:rsid w:val="00806E40"/>
    <w:rsid w:val="00807180"/>
    <w:rsid w:val="00807339"/>
    <w:rsid w:val="00807347"/>
    <w:rsid w:val="008077BF"/>
    <w:rsid w:val="0080794B"/>
    <w:rsid w:val="00807BD2"/>
    <w:rsid w:val="00807C3B"/>
    <w:rsid w:val="00807D92"/>
    <w:rsid w:val="00807DCB"/>
    <w:rsid w:val="0081000C"/>
    <w:rsid w:val="008104C9"/>
    <w:rsid w:val="0081051D"/>
    <w:rsid w:val="00810656"/>
    <w:rsid w:val="00810A19"/>
    <w:rsid w:val="00810AB8"/>
    <w:rsid w:val="00810E33"/>
    <w:rsid w:val="00811046"/>
    <w:rsid w:val="008115C6"/>
    <w:rsid w:val="00811942"/>
    <w:rsid w:val="0081194B"/>
    <w:rsid w:val="0081199F"/>
    <w:rsid w:val="008119C9"/>
    <w:rsid w:val="00811A55"/>
    <w:rsid w:val="00811D8C"/>
    <w:rsid w:val="00811E8C"/>
    <w:rsid w:val="00811EBD"/>
    <w:rsid w:val="00812067"/>
    <w:rsid w:val="00812111"/>
    <w:rsid w:val="008121A7"/>
    <w:rsid w:val="008121F6"/>
    <w:rsid w:val="00812370"/>
    <w:rsid w:val="0081243E"/>
    <w:rsid w:val="008124A1"/>
    <w:rsid w:val="0081251F"/>
    <w:rsid w:val="008125BA"/>
    <w:rsid w:val="0081269D"/>
    <w:rsid w:val="00812711"/>
    <w:rsid w:val="00812906"/>
    <w:rsid w:val="00812A1B"/>
    <w:rsid w:val="00812A44"/>
    <w:rsid w:val="00812B23"/>
    <w:rsid w:val="00812EF1"/>
    <w:rsid w:val="00812F60"/>
    <w:rsid w:val="00813082"/>
    <w:rsid w:val="008130A9"/>
    <w:rsid w:val="0081333A"/>
    <w:rsid w:val="00813828"/>
    <w:rsid w:val="00813851"/>
    <w:rsid w:val="008138E7"/>
    <w:rsid w:val="00813905"/>
    <w:rsid w:val="0081396B"/>
    <w:rsid w:val="00813ACB"/>
    <w:rsid w:val="00813BCF"/>
    <w:rsid w:val="008141C6"/>
    <w:rsid w:val="008142BD"/>
    <w:rsid w:val="008144AC"/>
    <w:rsid w:val="0081458D"/>
    <w:rsid w:val="008146E5"/>
    <w:rsid w:val="00814877"/>
    <w:rsid w:val="00814A60"/>
    <w:rsid w:val="00814B53"/>
    <w:rsid w:val="00814BC9"/>
    <w:rsid w:val="00814C59"/>
    <w:rsid w:val="008150D1"/>
    <w:rsid w:val="0081515B"/>
    <w:rsid w:val="008151BF"/>
    <w:rsid w:val="00815412"/>
    <w:rsid w:val="008154FC"/>
    <w:rsid w:val="00815582"/>
    <w:rsid w:val="008155D2"/>
    <w:rsid w:val="00815959"/>
    <w:rsid w:val="00815AE1"/>
    <w:rsid w:val="00815CB0"/>
    <w:rsid w:val="00815D04"/>
    <w:rsid w:val="00815F58"/>
    <w:rsid w:val="00815F7F"/>
    <w:rsid w:val="00815FDF"/>
    <w:rsid w:val="00815FE8"/>
    <w:rsid w:val="0081607C"/>
    <w:rsid w:val="008161CF"/>
    <w:rsid w:val="008163A1"/>
    <w:rsid w:val="0081667E"/>
    <w:rsid w:val="0081668E"/>
    <w:rsid w:val="00816780"/>
    <w:rsid w:val="0081679D"/>
    <w:rsid w:val="008167FF"/>
    <w:rsid w:val="00816889"/>
    <w:rsid w:val="008168A1"/>
    <w:rsid w:val="00816919"/>
    <w:rsid w:val="00816A66"/>
    <w:rsid w:val="00816ADF"/>
    <w:rsid w:val="00816C42"/>
    <w:rsid w:val="00816D68"/>
    <w:rsid w:val="00816F3D"/>
    <w:rsid w:val="008170CF"/>
    <w:rsid w:val="00817199"/>
    <w:rsid w:val="008171F9"/>
    <w:rsid w:val="00817225"/>
    <w:rsid w:val="0081722F"/>
    <w:rsid w:val="0081732B"/>
    <w:rsid w:val="008174C2"/>
    <w:rsid w:val="0081752D"/>
    <w:rsid w:val="008176BE"/>
    <w:rsid w:val="0081771C"/>
    <w:rsid w:val="00817749"/>
    <w:rsid w:val="0081786A"/>
    <w:rsid w:val="0081787B"/>
    <w:rsid w:val="00817937"/>
    <w:rsid w:val="00817A9C"/>
    <w:rsid w:val="00817B98"/>
    <w:rsid w:val="00817BDC"/>
    <w:rsid w:val="00817C9D"/>
    <w:rsid w:val="00817CCA"/>
    <w:rsid w:val="00817FEC"/>
    <w:rsid w:val="00820037"/>
    <w:rsid w:val="008200F8"/>
    <w:rsid w:val="00820142"/>
    <w:rsid w:val="0082027E"/>
    <w:rsid w:val="008202AA"/>
    <w:rsid w:val="0082042B"/>
    <w:rsid w:val="00820484"/>
    <w:rsid w:val="008204F9"/>
    <w:rsid w:val="008205DB"/>
    <w:rsid w:val="0082067C"/>
    <w:rsid w:val="00820696"/>
    <w:rsid w:val="008206E2"/>
    <w:rsid w:val="00820967"/>
    <w:rsid w:val="0082098A"/>
    <w:rsid w:val="008209BE"/>
    <w:rsid w:val="008209D1"/>
    <w:rsid w:val="008209DD"/>
    <w:rsid w:val="00820B52"/>
    <w:rsid w:val="00820C01"/>
    <w:rsid w:val="00820C07"/>
    <w:rsid w:val="00820D82"/>
    <w:rsid w:val="00820E01"/>
    <w:rsid w:val="00820EF2"/>
    <w:rsid w:val="00820FA0"/>
    <w:rsid w:val="0082101E"/>
    <w:rsid w:val="008210C7"/>
    <w:rsid w:val="008210E4"/>
    <w:rsid w:val="00821114"/>
    <w:rsid w:val="00821229"/>
    <w:rsid w:val="00821809"/>
    <w:rsid w:val="008218D8"/>
    <w:rsid w:val="00821A32"/>
    <w:rsid w:val="00821B2D"/>
    <w:rsid w:val="00821BB4"/>
    <w:rsid w:val="00821D5A"/>
    <w:rsid w:val="00821DBF"/>
    <w:rsid w:val="00821DE6"/>
    <w:rsid w:val="00821E4A"/>
    <w:rsid w:val="00821E8D"/>
    <w:rsid w:val="00821EE9"/>
    <w:rsid w:val="00822046"/>
    <w:rsid w:val="008221E5"/>
    <w:rsid w:val="008225D6"/>
    <w:rsid w:val="00822645"/>
    <w:rsid w:val="008229DE"/>
    <w:rsid w:val="00822A97"/>
    <w:rsid w:val="00822BA9"/>
    <w:rsid w:val="00822D61"/>
    <w:rsid w:val="00822DEE"/>
    <w:rsid w:val="00822E70"/>
    <w:rsid w:val="00822F35"/>
    <w:rsid w:val="0082318C"/>
    <w:rsid w:val="0082321F"/>
    <w:rsid w:val="0082397F"/>
    <w:rsid w:val="008239F3"/>
    <w:rsid w:val="00823AAB"/>
    <w:rsid w:val="00823ACB"/>
    <w:rsid w:val="00823AFA"/>
    <w:rsid w:val="00823B2E"/>
    <w:rsid w:val="00823BB3"/>
    <w:rsid w:val="00823D8A"/>
    <w:rsid w:val="00823F3F"/>
    <w:rsid w:val="00823F62"/>
    <w:rsid w:val="00823FB5"/>
    <w:rsid w:val="008240F9"/>
    <w:rsid w:val="008242CD"/>
    <w:rsid w:val="00824405"/>
    <w:rsid w:val="008245B7"/>
    <w:rsid w:val="00824711"/>
    <w:rsid w:val="00824766"/>
    <w:rsid w:val="00824781"/>
    <w:rsid w:val="008247B3"/>
    <w:rsid w:val="008247D9"/>
    <w:rsid w:val="00824915"/>
    <w:rsid w:val="0082496B"/>
    <w:rsid w:val="008249C8"/>
    <w:rsid w:val="00824A4E"/>
    <w:rsid w:val="00824B56"/>
    <w:rsid w:val="00824B78"/>
    <w:rsid w:val="00824DB2"/>
    <w:rsid w:val="008250AA"/>
    <w:rsid w:val="00825191"/>
    <w:rsid w:val="008251BF"/>
    <w:rsid w:val="008251E0"/>
    <w:rsid w:val="00825348"/>
    <w:rsid w:val="0082538F"/>
    <w:rsid w:val="00825483"/>
    <w:rsid w:val="008254DC"/>
    <w:rsid w:val="008257F6"/>
    <w:rsid w:val="0082599B"/>
    <w:rsid w:val="008259C4"/>
    <w:rsid w:val="00825F45"/>
    <w:rsid w:val="00825FB7"/>
    <w:rsid w:val="00825FE0"/>
    <w:rsid w:val="00826034"/>
    <w:rsid w:val="00826152"/>
    <w:rsid w:val="00826163"/>
    <w:rsid w:val="0082629D"/>
    <w:rsid w:val="00826301"/>
    <w:rsid w:val="008266C0"/>
    <w:rsid w:val="0082674A"/>
    <w:rsid w:val="0082674B"/>
    <w:rsid w:val="00826757"/>
    <w:rsid w:val="008267F3"/>
    <w:rsid w:val="0082692B"/>
    <w:rsid w:val="008269DB"/>
    <w:rsid w:val="008269DD"/>
    <w:rsid w:val="00826A68"/>
    <w:rsid w:val="00826ABB"/>
    <w:rsid w:val="00826B0D"/>
    <w:rsid w:val="00826B70"/>
    <w:rsid w:val="00826BAB"/>
    <w:rsid w:val="00826D7B"/>
    <w:rsid w:val="00826D7D"/>
    <w:rsid w:val="00827232"/>
    <w:rsid w:val="008272C9"/>
    <w:rsid w:val="0082731D"/>
    <w:rsid w:val="008273A3"/>
    <w:rsid w:val="008274CD"/>
    <w:rsid w:val="0082755C"/>
    <w:rsid w:val="00827671"/>
    <w:rsid w:val="008276F1"/>
    <w:rsid w:val="00827B01"/>
    <w:rsid w:val="00827D2F"/>
    <w:rsid w:val="00827F2E"/>
    <w:rsid w:val="00827F54"/>
    <w:rsid w:val="00830053"/>
    <w:rsid w:val="008300FD"/>
    <w:rsid w:val="0083015A"/>
    <w:rsid w:val="0083018C"/>
    <w:rsid w:val="008303F6"/>
    <w:rsid w:val="008303F8"/>
    <w:rsid w:val="00830427"/>
    <w:rsid w:val="008304C2"/>
    <w:rsid w:val="008304C8"/>
    <w:rsid w:val="0083052F"/>
    <w:rsid w:val="008305ED"/>
    <w:rsid w:val="00830681"/>
    <w:rsid w:val="008306CB"/>
    <w:rsid w:val="00830761"/>
    <w:rsid w:val="0083076D"/>
    <w:rsid w:val="00830929"/>
    <w:rsid w:val="00830940"/>
    <w:rsid w:val="00830BB7"/>
    <w:rsid w:val="00830BE1"/>
    <w:rsid w:val="00830C4D"/>
    <w:rsid w:val="00830CD3"/>
    <w:rsid w:val="00830D70"/>
    <w:rsid w:val="00830F4C"/>
    <w:rsid w:val="00831042"/>
    <w:rsid w:val="00831144"/>
    <w:rsid w:val="00831203"/>
    <w:rsid w:val="008313E9"/>
    <w:rsid w:val="00831564"/>
    <w:rsid w:val="00831578"/>
    <w:rsid w:val="0083159D"/>
    <w:rsid w:val="008317F4"/>
    <w:rsid w:val="00831904"/>
    <w:rsid w:val="0083198F"/>
    <w:rsid w:val="00831A89"/>
    <w:rsid w:val="00831A90"/>
    <w:rsid w:val="00831BAD"/>
    <w:rsid w:val="00831C8D"/>
    <w:rsid w:val="00831D37"/>
    <w:rsid w:val="00831DB0"/>
    <w:rsid w:val="00831E88"/>
    <w:rsid w:val="00831F33"/>
    <w:rsid w:val="00832047"/>
    <w:rsid w:val="00832151"/>
    <w:rsid w:val="008321AE"/>
    <w:rsid w:val="00832920"/>
    <w:rsid w:val="00832A6A"/>
    <w:rsid w:val="00832D3F"/>
    <w:rsid w:val="00832DE9"/>
    <w:rsid w:val="00832EDC"/>
    <w:rsid w:val="0083307C"/>
    <w:rsid w:val="00833245"/>
    <w:rsid w:val="008332DD"/>
    <w:rsid w:val="00833327"/>
    <w:rsid w:val="0083351F"/>
    <w:rsid w:val="00833620"/>
    <w:rsid w:val="008336F0"/>
    <w:rsid w:val="008337AD"/>
    <w:rsid w:val="0083397F"/>
    <w:rsid w:val="00833CD4"/>
    <w:rsid w:val="00833D4C"/>
    <w:rsid w:val="0083402A"/>
    <w:rsid w:val="008340EE"/>
    <w:rsid w:val="00834139"/>
    <w:rsid w:val="008341EB"/>
    <w:rsid w:val="0083424A"/>
    <w:rsid w:val="00834259"/>
    <w:rsid w:val="00834406"/>
    <w:rsid w:val="008345FC"/>
    <w:rsid w:val="00834638"/>
    <w:rsid w:val="00834673"/>
    <w:rsid w:val="008349FC"/>
    <w:rsid w:val="00834B5A"/>
    <w:rsid w:val="00834B6E"/>
    <w:rsid w:val="00834CAA"/>
    <w:rsid w:val="00834D23"/>
    <w:rsid w:val="00834E3C"/>
    <w:rsid w:val="008350A3"/>
    <w:rsid w:val="008350BF"/>
    <w:rsid w:val="00835108"/>
    <w:rsid w:val="008351FE"/>
    <w:rsid w:val="00835346"/>
    <w:rsid w:val="0083553C"/>
    <w:rsid w:val="0083582D"/>
    <w:rsid w:val="00835A0A"/>
    <w:rsid w:val="00835AD9"/>
    <w:rsid w:val="00835AE1"/>
    <w:rsid w:val="00835D8E"/>
    <w:rsid w:val="00835E77"/>
    <w:rsid w:val="0083622E"/>
    <w:rsid w:val="00836248"/>
    <w:rsid w:val="0083634C"/>
    <w:rsid w:val="008365B3"/>
    <w:rsid w:val="0083664E"/>
    <w:rsid w:val="0083669D"/>
    <w:rsid w:val="008368EE"/>
    <w:rsid w:val="00836928"/>
    <w:rsid w:val="008369DE"/>
    <w:rsid w:val="00836A34"/>
    <w:rsid w:val="00836AF4"/>
    <w:rsid w:val="00836E6A"/>
    <w:rsid w:val="0083712F"/>
    <w:rsid w:val="00837149"/>
    <w:rsid w:val="008373B9"/>
    <w:rsid w:val="00837446"/>
    <w:rsid w:val="00837656"/>
    <w:rsid w:val="00837AB9"/>
    <w:rsid w:val="00837D7D"/>
    <w:rsid w:val="00837DD2"/>
    <w:rsid w:val="00837E33"/>
    <w:rsid w:val="00837F18"/>
    <w:rsid w:val="00840157"/>
    <w:rsid w:val="0084019C"/>
    <w:rsid w:val="00840264"/>
    <w:rsid w:val="00840276"/>
    <w:rsid w:val="008402FD"/>
    <w:rsid w:val="0084035F"/>
    <w:rsid w:val="00840468"/>
    <w:rsid w:val="008404A3"/>
    <w:rsid w:val="0084053C"/>
    <w:rsid w:val="008405F3"/>
    <w:rsid w:val="00840660"/>
    <w:rsid w:val="0084078B"/>
    <w:rsid w:val="008409BE"/>
    <w:rsid w:val="008409DA"/>
    <w:rsid w:val="00840A23"/>
    <w:rsid w:val="00840A64"/>
    <w:rsid w:val="00840B6B"/>
    <w:rsid w:val="00840C4E"/>
    <w:rsid w:val="00840DDB"/>
    <w:rsid w:val="00840F1C"/>
    <w:rsid w:val="00840F8D"/>
    <w:rsid w:val="008410FC"/>
    <w:rsid w:val="0084110A"/>
    <w:rsid w:val="00841241"/>
    <w:rsid w:val="00841429"/>
    <w:rsid w:val="00841520"/>
    <w:rsid w:val="0084167D"/>
    <w:rsid w:val="008416A2"/>
    <w:rsid w:val="008418BB"/>
    <w:rsid w:val="008418BC"/>
    <w:rsid w:val="00841C75"/>
    <w:rsid w:val="00841E0B"/>
    <w:rsid w:val="008422B2"/>
    <w:rsid w:val="00842341"/>
    <w:rsid w:val="008423F3"/>
    <w:rsid w:val="0084249F"/>
    <w:rsid w:val="0084274B"/>
    <w:rsid w:val="008428A3"/>
    <w:rsid w:val="008428FA"/>
    <w:rsid w:val="00842C48"/>
    <w:rsid w:val="00842D81"/>
    <w:rsid w:val="00842DE4"/>
    <w:rsid w:val="0084302A"/>
    <w:rsid w:val="00843070"/>
    <w:rsid w:val="0084324C"/>
    <w:rsid w:val="00843379"/>
    <w:rsid w:val="008434BA"/>
    <w:rsid w:val="00843637"/>
    <w:rsid w:val="00843719"/>
    <w:rsid w:val="00843BC3"/>
    <w:rsid w:val="00843CDE"/>
    <w:rsid w:val="00843E60"/>
    <w:rsid w:val="008444BD"/>
    <w:rsid w:val="0084453B"/>
    <w:rsid w:val="00844782"/>
    <w:rsid w:val="008447CC"/>
    <w:rsid w:val="008447D8"/>
    <w:rsid w:val="00844C5A"/>
    <w:rsid w:val="00844DE9"/>
    <w:rsid w:val="00844E14"/>
    <w:rsid w:val="00844E56"/>
    <w:rsid w:val="0084506F"/>
    <w:rsid w:val="008451FB"/>
    <w:rsid w:val="00845372"/>
    <w:rsid w:val="008456C5"/>
    <w:rsid w:val="00845745"/>
    <w:rsid w:val="00845767"/>
    <w:rsid w:val="0084579D"/>
    <w:rsid w:val="00845990"/>
    <w:rsid w:val="00845A00"/>
    <w:rsid w:val="00845BEA"/>
    <w:rsid w:val="00845C1D"/>
    <w:rsid w:val="00845D83"/>
    <w:rsid w:val="00845DB7"/>
    <w:rsid w:val="00845E9E"/>
    <w:rsid w:val="0084624B"/>
    <w:rsid w:val="008464F3"/>
    <w:rsid w:val="00846664"/>
    <w:rsid w:val="00846890"/>
    <w:rsid w:val="00846984"/>
    <w:rsid w:val="00846B79"/>
    <w:rsid w:val="00846BE4"/>
    <w:rsid w:val="00846D63"/>
    <w:rsid w:val="00846EB0"/>
    <w:rsid w:val="00846EB8"/>
    <w:rsid w:val="00846FED"/>
    <w:rsid w:val="0084736B"/>
    <w:rsid w:val="008476A8"/>
    <w:rsid w:val="008477B1"/>
    <w:rsid w:val="00847842"/>
    <w:rsid w:val="00847B38"/>
    <w:rsid w:val="00847B51"/>
    <w:rsid w:val="00850137"/>
    <w:rsid w:val="008502A7"/>
    <w:rsid w:val="008505E3"/>
    <w:rsid w:val="008506B1"/>
    <w:rsid w:val="0085075E"/>
    <w:rsid w:val="0085094B"/>
    <w:rsid w:val="008509F4"/>
    <w:rsid w:val="00850B18"/>
    <w:rsid w:val="00850B24"/>
    <w:rsid w:val="00850BB3"/>
    <w:rsid w:val="00850D1C"/>
    <w:rsid w:val="00850D20"/>
    <w:rsid w:val="00850ED1"/>
    <w:rsid w:val="00851052"/>
    <w:rsid w:val="0085113F"/>
    <w:rsid w:val="00851305"/>
    <w:rsid w:val="008514A0"/>
    <w:rsid w:val="0085169A"/>
    <w:rsid w:val="0085173E"/>
    <w:rsid w:val="00851AAC"/>
    <w:rsid w:val="00851C9B"/>
    <w:rsid w:val="00851EF6"/>
    <w:rsid w:val="00851FEB"/>
    <w:rsid w:val="008521B6"/>
    <w:rsid w:val="00852515"/>
    <w:rsid w:val="00852744"/>
    <w:rsid w:val="0085278B"/>
    <w:rsid w:val="008528A8"/>
    <w:rsid w:val="00852991"/>
    <w:rsid w:val="00852BE7"/>
    <w:rsid w:val="00852C4F"/>
    <w:rsid w:val="00852D10"/>
    <w:rsid w:val="008530D2"/>
    <w:rsid w:val="00853424"/>
    <w:rsid w:val="00853623"/>
    <w:rsid w:val="008536B0"/>
    <w:rsid w:val="00853771"/>
    <w:rsid w:val="00853A17"/>
    <w:rsid w:val="00853D8B"/>
    <w:rsid w:val="00853E83"/>
    <w:rsid w:val="00853FCA"/>
    <w:rsid w:val="00854362"/>
    <w:rsid w:val="00854A01"/>
    <w:rsid w:val="00854B3C"/>
    <w:rsid w:val="00854BB5"/>
    <w:rsid w:val="00854E5B"/>
    <w:rsid w:val="0085516C"/>
    <w:rsid w:val="008551F3"/>
    <w:rsid w:val="00855408"/>
    <w:rsid w:val="008555C8"/>
    <w:rsid w:val="008556CE"/>
    <w:rsid w:val="008556EE"/>
    <w:rsid w:val="00855839"/>
    <w:rsid w:val="008558F0"/>
    <w:rsid w:val="008558FC"/>
    <w:rsid w:val="0085592B"/>
    <w:rsid w:val="00856084"/>
    <w:rsid w:val="00856094"/>
    <w:rsid w:val="008560F4"/>
    <w:rsid w:val="0085613C"/>
    <w:rsid w:val="00856233"/>
    <w:rsid w:val="008562EA"/>
    <w:rsid w:val="008563AC"/>
    <w:rsid w:val="008563FB"/>
    <w:rsid w:val="00856692"/>
    <w:rsid w:val="00856B23"/>
    <w:rsid w:val="00856BBA"/>
    <w:rsid w:val="00856C46"/>
    <w:rsid w:val="00856CFF"/>
    <w:rsid w:val="00857062"/>
    <w:rsid w:val="00857154"/>
    <w:rsid w:val="008574D2"/>
    <w:rsid w:val="0085755B"/>
    <w:rsid w:val="0085763F"/>
    <w:rsid w:val="0085775F"/>
    <w:rsid w:val="00857953"/>
    <w:rsid w:val="00857996"/>
    <w:rsid w:val="00857B3F"/>
    <w:rsid w:val="00857D42"/>
    <w:rsid w:val="00857D66"/>
    <w:rsid w:val="0085C7B4"/>
    <w:rsid w:val="00860143"/>
    <w:rsid w:val="008602E2"/>
    <w:rsid w:val="00860712"/>
    <w:rsid w:val="00860744"/>
    <w:rsid w:val="00860779"/>
    <w:rsid w:val="008607E5"/>
    <w:rsid w:val="0086081A"/>
    <w:rsid w:val="0086087F"/>
    <w:rsid w:val="00860A93"/>
    <w:rsid w:val="00860D96"/>
    <w:rsid w:val="00860E78"/>
    <w:rsid w:val="00860EA0"/>
    <w:rsid w:val="00860ED4"/>
    <w:rsid w:val="00860FE6"/>
    <w:rsid w:val="00861051"/>
    <w:rsid w:val="00861138"/>
    <w:rsid w:val="00861291"/>
    <w:rsid w:val="00861298"/>
    <w:rsid w:val="0086151A"/>
    <w:rsid w:val="0086152F"/>
    <w:rsid w:val="00861612"/>
    <w:rsid w:val="0086189F"/>
    <w:rsid w:val="008618B8"/>
    <w:rsid w:val="00861DEF"/>
    <w:rsid w:val="00861F52"/>
    <w:rsid w:val="008620EF"/>
    <w:rsid w:val="008622FC"/>
    <w:rsid w:val="00862314"/>
    <w:rsid w:val="00862327"/>
    <w:rsid w:val="00862577"/>
    <w:rsid w:val="0086264C"/>
    <w:rsid w:val="00862789"/>
    <w:rsid w:val="008627D0"/>
    <w:rsid w:val="0086284E"/>
    <w:rsid w:val="00862A32"/>
    <w:rsid w:val="00862A6C"/>
    <w:rsid w:val="00862B69"/>
    <w:rsid w:val="00862C51"/>
    <w:rsid w:val="00862DCB"/>
    <w:rsid w:val="00862ED4"/>
    <w:rsid w:val="008631FB"/>
    <w:rsid w:val="00863238"/>
    <w:rsid w:val="0086324F"/>
    <w:rsid w:val="00863331"/>
    <w:rsid w:val="008633ED"/>
    <w:rsid w:val="0086340F"/>
    <w:rsid w:val="0086341A"/>
    <w:rsid w:val="008635E8"/>
    <w:rsid w:val="008636B2"/>
    <w:rsid w:val="0086372F"/>
    <w:rsid w:val="00863840"/>
    <w:rsid w:val="00863A53"/>
    <w:rsid w:val="00863A8A"/>
    <w:rsid w:val="00863E33"/>
    <w:rsid w:val="0086411E"/>
    <w:rsid w:val="0086420A"/>
    <w:rsid w:val="008644B1"/>
    <w:rsid w:val="008647DE"/>
    <w:rsid w:val="00864982"/>
    <w:rsid w:val="008649DB"/>
    <w:rsid w:val="0086510F"/>
    <w:rsid w:val="00865268"/>
    <w:rsid w:val="00865448"/>
    <w:rsid w:val="008654A2"/>
    <w:rsid w:val="008654A3"/>
    <w:rsid w:val="008654E2"/>
    <w:rsid w:val="008654EC"/>
    <w:rsid w:val="008654FB"/>
    <w:rsid w:val="0086559C"/>
    <w:rsid w:val="008659DE"/>
    <w:rsid w:val="00865CA0"/>
    <w:rsid w:val="00865D3C"/>
    <w:rsid w:val="00866217"/>
    <w:rsid w:val="00866425"/>
    <w:rsid w:val="008664A9"/>
    <w:rsid w:val="008665A6"/>
    <w:rsid w:val="00866891"/>
    <w:rsid w:val="008668D2"/>
    <w:rsid w:val="00866977"/>
    <w:rsid w:val="00866C2E"/>
    <w:rsid w:val="00866C3C"/>
    <w:rsid w:val="00866DB1"/>
    <w:rsid w:val="00866DD9"/>
    <w:rsid w:val="00866E9D"/>
    <w:rsid w:val="00866FC5"/>
    <w:rsid w:val="008670D0"/>
    <w:rsid w:val="00867104"/>
    <w:rsid w:val="0086718C"/>
    <w:rsid w:val="0086718E"/>
    <w:rsid w:val="008672B7"/>
    <w:rsid w:val="00867537"/>
    <w:rsid w:val="008678C3"/>
    <w:rsid w:val="00867920"/>
    <w:rsid w:val="00867AC4"/>
    <w:rsid w:val="00867AE2"/>
    <w:rsid w:val="00867BC0"/>
    <w:rsid w:val="00867C06"/>
    <w:rsid w:val="00867C5C"/>
    <w:rsid w:val="00867E12"/>
    <w:rsid w:val="00867F2A"/>
    <w:rsid w:val="008701D5"/>
    <w:rsid w:val="00870313"/>
    <w:rsid w:val="0087041E"/>
    <w:rsid w:val="008705E5"/>
    <w:rsid w:val="00870776"/>
    <w:rsid w:val="00870A10"/>
    <w:rsid w:val="00870A82"/>
    <w:rsid w:val="00870E75"/>
    <w:rsid w:val="00870ECE"/>
    <w:rsid w:val="00870FC2"/>
    <w:rsid w:val="0087140D"/>
    <w:rsid w:val="00871524"/>
    <w:rsid w:val="00871554"/>
    <w:rsid w:val="008715DE"/>
    <w:rsid w:val="0087166C"/>
    <w:rsid w:val="0087191F"/>
    <w:rsid w:val="008719EC"/>
    <w:rsid w:val="00871AFE"/>
    <w:rsid w:val="00871C11"/>
    <w:rsid w:val="00871C8A"/>
    <w:rsid w:val="00871D21"/>
    <w:rsid w:val="00871D57"/>
    <w:rsid w:val="00871E96"/>
    <w:rsid w:val="00871EDD"/>
    <w:rsid w:val="00872001"/>
    <w:rsid w:val="00872055"/>
    <w:rsid w:val="008720D7"/>
    <w:rsid w:val="008721F0"/>
    <w:rsid w:val="0087221D"/>
    <w:rsid w:val="008722FE"/>
    <w:rsid w:val="00872418"/>
    <w:rsid w:val="0087249D"/>
    <w:rsid w:val="008724E3"/>
    <w:rsid w:val="008727CF"/>
    <w:rsid w:val="0087298E"/>
    <w:rsid w:val="00872AE0"/>
    <w:rsid w:val="00872B04"/>
    <w:rsid w:val="00872B1D"/>
    <w:rsid w:val="00872DB3"/>
    <w:rsid w:val="00872E4A"/>
    <w:rsid w:val="00872E83"/>
    <w:rsid w:val="00872EDE"/>
    <w:rsid w:val="00872F4C"/>
    <w:rsid w:val="00872FA9"/>
    <w:rsid w:val="00872FDC"/>
    <w:rsid w:val="0087306B"/>
    <w:rsid w:val="008731C1"/>
    <w:rsid w:val="00873301"/>
    <w:rsid w:val="00873362"/>
    <w:rsid w:val="008735AD"/>
    <w:rsid w:val="0087361E"/>
    <w:rsid w:val="008737DC"/>
    <w:rsid w:val="00873929"/>
    <w:rsid w:val="00873D7B"/>
    <w:rsid w:val="00873EB4"/>
    <w:rsid w:val="008740E0"/>
    <w:rsid w:val="008741B1"/>
    <w:rsid w:val="00874443"/>
    <w:rsid w:val="00874646"/>
    <w:rsid w:val="00874709"/>
    <w:rsid w:val="0087494F"/>
    <w:rsid w:val="00874B5B"/>
    <w:rsid w:val="00874CCF"/>
    <w:rsid w:val="00874DFD"/>
    <w:rsid w:val="00874F28"/>
    <w:rsid w:val="0087511E"/>
    <w:rsid w:val="0087534A"/>
    <w:rsid w:val="0087539E"/>
    <w:rsid w:val="00875473"/>
    <w:rsid w:val="0087558A"/>
    <w:rsid w:val="00875D05"/>
    <w:rsid w:val="00875DCE"/>
    <w:rsid w:val="00875DCF"/>
    <w:rsid w:val="00875F9F"/>
    <w:rsid w:val="008762ED"/>
    <w:rsid w:val="0087638C"/>
    <w:rsid w:val="0087679D"/>
    <w:rsid w:val="008767D5"/>
    <w:rsid w:val="00876FDB"/>
    <w:rsid w:val="00877119"/>
    <w:rsid w:val="00877168"/>
    <w:rsid w:val="00877298"/>
    <w:rsid w:val="008772DB"/>
    <w:rsid w:val="008779CA"/>
    <w:rsid w:val="00877A34"/>
    <w:rsid w:val="00877CBC"/>
    <w:rsid w:val="00877D32"/>
    <w:rsid w:val="00877E65"/>
    <w:rsid w:val="00877FA1"/>
    <w:rsid w:val="0088003B"/>
    <w:rsid w:val="008801DB"/>
    <w:rsid w:val="00880ACA"/>
    <w:rsid w:val="00880CF2"/>
    <w:rsid w:val="00880D98"/>
    <w:rsid w:val="00880DBE"/>
    <w:rsid w:val="008810BC"/>
    <w:rsid w:val="008812E1"/>
    <w:rsid w:val="008812FE"/>
    <w:rsid w:val="008814C3"/>
    <w:rsid w:val="008814CB"/>
    <w:rsid w:val="008815D3"/>
    <w:rsid w:val="00881649"/>
    <w:rsid w:val="00881699"/>
    <w:rsid w:val="008816A3"/>
    <w:rsid w:val="00881710"/>
    <w:rsid w:val="00881744"/>
    <w:rsid w:val="008818BC"/>
    <w:rsid w:val="00881A41"/>
    <w:rsid w:val="00881D65"/>
    <w:rsid w:val="00881F30"/>
    <w:rsid w:val="00881F4A"/>
    <w:rsid w:val="00882159"/>
    <w:rsid w:val="00882207"/>
    <w:rsid w:val="0088235D"/>
    <w:rsid w:val="008823AA"/>
    <w:rsid w:val="00882454"/>
    <w:rsid w:val="00882489"/>
    <w:rsid w:val="008824DF"/>
    <w:rsid w:val="00882681"/>
    <w:rsid w:val="0088269A"/>
    <w:rsid w:val="00882706"/>
    <w:rsid w:val="00882723"/>
    <w:rsid w:val="008828E3"/>
    <w:rsid w:val="008829D9"/>
    <w:rsid w:val="00882A31"/>
    <w:rsid w:val="00882B35"/>
    <w:rsid w:val="00882BC9"/>
    <w:rsid w:val="00882CFD"/>
    <w:rsid w:val="00883080"/>
    <w:rsid w:val="008830D1"/>
    <w:rsid w:val="008831F1"/>
    <w:rsid w:val="00883527"/>
    <w:rsid w:val="008836C3"/>
    <w:rsid w:val="00883810"/>
    <w:rsid w:val="00883884"/>
    <w:rsid w:val="0088388D"/>
    <w:rsid w:val="00883B0C"/>
    <w:rsid w:val="00883C62"/>
    <w:rsid w:val="00883CE1"/>
    <w:rsid w:val="00883EA1"/>
    <w:rsid w:val="008840CD"/>
    <w:rsid w:val="008841DD"/>
    <w:rsid w:val="00884726"/>
    <w:rsid w:val="00884727"/>
    <w:rsid w:val="008847DE"/>
    <w:rsid w:val="00884C79"/>
    <w:rsid w:val="00884CFE"/>
    <w:rsid w:val="00884EEE"/>
    <w:rsid w:val="00884F55"/>
    <w:rsid w:val="008850D3"/>
    <w:rsid w:val="00885410"/>
    <w:rsid w:val="00885541"/>
    <w:rsid w:val="0088569D"/>
    <w:rsid w:val="00885748"/>
    <w:rsid w:val="00885936"/>
    <w:rsid w:val="00885BD7"/>
    <w:rsid w:val="00885F0C"/>
    <w:rsid w:val="00886235"/>
    <w:rsid w:val="008862B2"/>
    <w:rsid w:val="008863E3"/>
    <w:rsid w:val="00886476"/>
    <w:rsid w:val="00886523"/>
    <w:rsid w:val="00886534"/>
    <w:rsid w:val="008868C5"/>
    <w:rsid w:val="00886AC5"/>
    <w:rsid w:val="00886D46"/>
    <w:rsid w:val="00886F1A"/>
    <w:rsid w:val="0088735C"/>
    <w:rsid w:val="008875F8"/>
    <w:rsid w:val="0088789B"/>
    <w:rsid w:val="008878F2"/>
    <w:rsid w:val="0088793F"/>
    <w:rsid w:val="008879CB"/>
    <w:rsid w:val="00887A03"/>
    <w:rsid w:val="00887A56"/>
    <w:rsid w:val="00887BEA"/>
    <w:rsid w:val="00887E64"/>
    <w:rsid w:val="00887F2A"/>
    <w:rsid w:val="00887F4A"/>
    <w:rsid w:val="00888634"/>
    <w:rsid w:val="0089018C"/>
    <w:rsid w:val="008902E9"/>
    <w:rsid w:val="008903CB"/>
    <w:rsid w:val="008907DD"/>
    <w:rsid w:val="00890A8F"/>
    <w:rsid w:val="00890A91"/>
    <w:rsid w:val="00890CBF"/>
    <w:rsid w:val="00890CC5"/>
    <w:rsid w:val="00890D60"/>
    <w:rsid w:val="00890EF8"/>
    <w:rsid w:val="00891204"/>
    <w:rsid w:val="008914E5"/>
    <w:rsid w:val="00891566"/>
    <w:rsid w:val="008916B3"/>
    <w:rsid w:val="0089195F"/>
    <w:rsid w:val="00891987"/>
    <w:rsid w:val="00891A1E"/>
    <w:rsid w:val="00891A9C"/>
    <w:rsid w:val="00891B73"/>
    <w:rsid w:val="00891C86"/>
    <w:rsid w:val="00891F70"/>
    <w:rsid w:val="00891FAB"/>
    <w:rsid w:val="008920F2"/>
    <w:rsid w:val="008923A4"/>
    <w:rsid w:val="0089251A"/>
    <w:rsid w:val="0089266E"/>
    <w:rsid w:val="0089271C"/>
    <w:rsid w:val="008927A1"/>
    <w:rsid w:val="008929F6"/>
    <w:rsid w:val="00892A2C"/>
    <w:rsid w:val="00892BE2"/>
    <w:rsid w:val="00892E28"/>
    <w:rsid w:val="00892FFC"/>
    <w:rsid w:val="008933CD"/>
    <w:rsid w:val="008935DF"/>
    <w:rsid w:val="008936E8"/>
    <w:rsid w:val="008936FC"/>
    <w:rsid w:val="0089372D"/>
    <w:rsid w:val="008937AF"/>
    <w:rsid w:val="008938C8"/>
    <w:rsid w:val="0089396C"/>
    <w:rsid w:val="0089398F"/>
    <w:rsid w:val="00893A4C"/>
    <w:rsid w:val="00893FD5"/>
    <w:rsid w:val="008941E1"/>
    <w:rsid w:val="0089438C"/>
    <w:rsid w:val="008946BF"/>
    <w:rsid w:val="00894709"/>
    <w:rsid w:val="00894843"/>
    <w:rsid w:val="00894976"/>
    <w:rsid w:val="008949C3"/>
    <w:rsid w:val="00894A57"/>
    <w:rsid w:val="00894A85"/>
    <w:rsid w:val="00894B26"/>
    <w:rsid w:val="00894F29"/>
    <w:rsid w:val="00895101"/>
    <w:rsid w:val="008951C8"/>
    <w:rsid w:val="0089525D"/>
    <w:rsid w:val="00895689"/>
    <w:rsid w:val="00895696"/>
    <w:rsid w:val="00895698"/>
    <w:rsid w:val="00895738"/>
    <w:rsid w:val="00895781"/>
    <w:rsid w:val="00895E4B"/>
    <w:rsid w:val="00895E4C"/>
    <w:rsid w:val="00895E5D"/>
    <w:rsid w:val="00895E8A"/>
    <w:rsid w:val="00895E9E"/>
    <w:rsid w:val="00895F06"/>
    <w:rsid w:val="00895F2C"/>
    <w:rsid w:val="00895FFE"/>
    <w:rsid w:val="00896302"/>
    <w:rsid w:val="00896383"/>
    <w:rsid w:val="00896534"/>
    <w:rsid w:val="00896664"/>
    <w:rsid w:val="00896AAA"/>
    <w:rsid w:val="00896C3B"/>
    <w:rsid w:val="00896CF4"/>
    <w:rsid w:val="00896D8B"/>
    <w:rsid w:val="00896DD9"/>
    <w:rsid w:val="00897166"/>
    <w:rsid w:val="008971F0"/>
    <w:rsid w:val="008971F2"/>
    <w:rsid w:val="008972BA"/>
    <w:rsid w:val="0089752C"/>
    <w:rsid w:val="008977BF"/>
    <w:rsid w:val="008977C7"/>
    <w:rsid w:val="00897FCD"/>
    <w:rsid w:val="008A012C"/>
    <w:rsid w:val="008A01FA"/>
    <w:rsid w:val="008A0212"/>
    <w:rsid w:val="008A0647"/>
    <w:rsid w:val="008A097D"/>
    <w:rsid w:val="008A0A5B"/>
    <w:rsid w:val="008A123D"/>
    <w:rsid w:val="008A18D3"/>
    <w:rsid w:val="008A1AAD"/>
    <w:rsid w:val="008A1D50"/>
    <w:rsid w:val="008A1E14"/>
    <w:rsid w:val="008A1F49"/>
    <w:rsid w:val="008A1FC9"/>
    <w:rsid w:val="008A2181"/>
    <w:rsid w:val="008A24F1"/>
    <w:rsid w:val="008A2868"/>
    <w:rsid w:val="008A2C07"/>
    <w:rsid w:val="008A2DF9"/>
    <w:rsid w:val="008A2EFE"/>
    <w:rsid w:val="008A2FE9"/>
    <w:rsid w:val="008A313A"/>
    <w:rsid w:val="008A316E"/>
    <w:rsid w:val="008A3509"/>
    <w:rsid w:val="008A37E9"/>
    <w:rsid w:val="008A3800"/>
    <w:rsid w:val="008A38D6"/>
    <w:rsid w:val="008A3A28"/>
    <w:rsid w:val="008A3A74"/>
    <w:rsid w:val="008A3AC2"/>
    <w:rsid w:val="008A3C1C"/>
    <w:rsid w:val="008A3C2E"/>
    <w:rsid w:val="008A3C64"/>
    <w:rsid w:val="008A3D5E"/>
    <w:rsid w:val="008A3D6C"/>
    <w:rsid w:val="008A3E52"/>
    <w:rsid w:val="008A3EAD"/>
    <w:rsid w:val="008A3F0C"/>
    <w:rsid w:val="008A3F1E"/>
    <w:rsid w:val="008A42D3"/>
    <w:rsid w:val="008A4760"/>
    <w:rsid w:val="008A47D8"/>
    <w:rsid w:val="008A4B92"/>
    <w:rsid w:val="008A4BDE"/>
    <w:rsid w:val="008A4D43"/>
    <w:rsid w:val="008A4E3F"/>
    <w:rsid w:val="008A4E56"/>
    <w:rsid w:val="008A514E"/>
    <w:rsid w:val="008A5189"/>
    <w:rsid w:val="008A518F"/>
    <w:rsid w:val="008A528B"/>
    <w:rsid w:val="008A5441"/>
    <w:rsid w:val="008A556F"/>
    <w:rsid w:val="008A5595"/>
    <w:rsid w:val="008A5701"/>
    <w:rsid w:val="008A58DB"/>
    <w:rsid w:val="008A58E4"/>
    <w:rsid w:val="008A5912"/>
    <w:rsid w:val="008A5CA5"/>
    <w:rsid w:val="008A5CBE"/>
    <w:rsid w:val="008A5D8A"/>
    <w:rsid w:val="008A5FD6"/>
    <w:rsid w:val="008A6061"/>
    <w:rsid w:val="008A61A2"/>
    <w:rsid w:val="008A65CA"/>
    <w:rsid w:val="008A65CB"/>
    <w:rsid w:val="008A672C"/>
    <w:rsid w:val="008A69E8"/>
    <w:rsid w:val="008A6C97"/>
    <w:rsid w:val="008A6E03"/>
    <w:rsid w:val="008A6E23"/>
    <w:rsid w:val="008A71A5"/>
    <w:rsid w:val="008A73A5"/>
    <w:rsid w:val="008A73FA"/>
    <w:rsid w:val="008A7482"/>
    <w:rsid w:val="008A7554"/>
    <w:rsid w:val="008A757C"/>
    <w:rsid w:val="008A75AA"/>
    <w:rsid w:val="008A75F3"/>
    <w:rsid w:val="008A77A1"/>
    <w:rsid w:val="008A7D3A"/>
    <w:rsid w:val="008A7D61"/>
    <w:rsid w:val="008A7DAF"/>
    <w:rsid w:val="008A7E49"/>
    <w:rsid w:val="008B005F"/>
    <w:rsid w:val="008B00D9"/>
    <w:rsid w:val="008B0719"/>
    <w:rsid w:val="008B08ED"/>
    <w:rsid w:val="008B0BA6"/>
    <w:rsid w:val="008B0CDE"/>
    <w:rsid w:val="008B0CE5"/>
    <w:rsid w:val="008B0D0A"/>
    <w:rsid w:val="008B0DE4"/>
    <w:rsid w:val="008B0FD7"/>
    <w:rsid w:val="008B12BE"/>
    <w:rsid w:val="008B12FD"/>
    <w:rsid w:val="008B1504"/>
    <w:rsid w:val="008B16E4"/>
    <w:rsid w:val="008B183E"/>
    <w:rsid w:val="008B18E7"/>
    <w:rsid w:val="008B19C2"/>
    <w:rsid w:val="008B1B5B"/>
    <w:rsid w:val="008B1C2A"/>
    <w:rsid w:val="008B1CFE"/>
    <w:rsid w:val="008B1D01"/>
    <w:rsid w:val="008B2037"/>
    <w:rsid w:val="008B2648"/>
    <w:rsid w:val="008B26EB"/>
    <w:rsid w:val="008B2864"/>
    <w:rsid w:val="008B2965"/>
    <w:rsid w:val="008B29D3"/>
    <w:rsid w:val="008B2A53"/>
    <w:rsid w:val="008B2B06"/>
    <w:rsid w:val="008B2BB5"/>
    <w:rsid w:val="008B2CDE"/>
    <w:rsid w:val="008B2D7E"/>
    <w:rsid w:val="008B2EF0"/>
    <w:rsid w:val="008B2F96"/>
    <w:rsid w:val="008B30BE"/>
    <w:rsid w:val="008B312A"/>
    <w:rsid w:val="008B3215"/>
    <w:rsid w:val="008B3471"/>
    <w:rsid w:val="008B37B9"/>
    <w:rsid w:val="008B3814"/>
    <w:rsid w:val="008B38A7"/>
    <w:rsid w:val="008B397A"/>
    <w:rsid w:val="008B39B4"/>
    <w:rsid w:val="008B3A0C"/>
    <w:rsid w:val="008B3B59"/>
    <w:rsid w:val="008B3B7F"/>
    <w:rsid w:val="008B3C46"/>
    <w:rsid w:val="008B3DBB"/>
    <w:rsid w:val="008B3E41"/>
    <w:rsid w:val="008B4078"/>
    <w:rsid w:val="008B4132"/>
    <w:rsid w:val="008B42DB"/>
    <w:rsid w:val="008B44C2"/>
    <w:rsid w:val="008B475F"/>
    <w:rsid w:val="008B47A6"/>
    <w:rsid w:val="008B4987"/>
    <w:rsid w:val="008B49FD"/>
    <w:rsid w:val="008B4DBB"/>
    <w:rsid w:val="008B5625"/>
    <w:rsid w:val="008B5686"/>
    <w:rsid w:val="008B5730"/>
    <w:rsid w:val="008B57D0"/>
    <w:rsid w:val="008B586D"/>
    <w:rsid w:val="008B5A1B"/>
    <w:rsid w:val="008B5D70"/>
    <w:rsid w:val="008B5ECD"/>
    <w:rsid w:val="008B5F30"/>
    <w:rsid w:val="008B62EF"/>
    <w:rsid w:val="008B62F7"/>
    <w:rsid w:val="008B652E"/>
    <w:rsid w:val="008B66E3"/>
    <w:rsid w:val="008B6775"/>
    <w:rsid w:val="008B6865"/>
    <w:rsid w:val="008B6C43"/>
    <w:rsid w:val="008B6EC0"/>
    <w:rsid w:val="008B6FCC"/>
    <w:rsid w:val="008B719F"/>
    <w:rsid w:val="008B7492"/>
    <w:rsid w:val="008B7506"/>
    <w:rsid w:val="008B758E"/>
    <w:rsid w:val="008B77D2"/>
    <w:rsid w:val="008B77FF"/>
    <w:rsid w:val="008B7890"/>
    <w:rsid w:val="008B7902"/>
    <w:rsid w:val="008B7905"/>
    <w:rsid w:val="008B790E"/>
    <w:rsid w:val="008B7A05"/>
    <w:rsid w:val="008B7A60"/>
    <w:rsid w:val="008B7A70"/>
    <w:rsid w:val="008B7C49"/>
    <w:rsid w:val="008B7CAE"/>
    <w:rsid w:val="008B7D7F"/>
    <w:rsid w:val="008B7E1F"/>
    <w:rsid w:val="008B7F5C"/>
    <w:rsid w:val="008C000F"/>
    <w:rsid w:val="008C0054"/>
    <w:rsid w:val="008C010B"/>
    <w:rsid w:val="008C0204"/>
    <w:rsid w:val="008C0271"/>
    <w:rsid w:val="008C0392"/>
    <w:rsid w:val="008C04AF"/>
    <w:rsid w:val="008C052C"/>
    <w:rsid w:val="008C05D6"/>
    <w:rsid w:val="008C065C"/>
    <w:rsid w:val="008C08A7"/>
    <w:rsid w:val="008C0956"/>
    <w:rsid w:val="008C09F9"/>
    <w:rsid w:val="008C0A9D"/>
    <w:rsid w:val="008C0CDE"/>
    <w:rsid w:val="008C0E14"/>
    <w:rsid w:val="008C1353"/>
    <w:rsid w:val="008C14BD"/>
    <w:rsid w:val="008C15D0"/>
    <w:rsid w:val="008C1659"/>
    <w:rsid w:val="008C16FD"/>
    <w:rsid w:val="008C1894"/>
    <w:rsid w:val="008C1C9F"/>
    <w:rsid w:val="008C1E0E"/>
    <w:rsid w:val="008C1E7A"/>
    <w:rsid w:val="008C1FDA"/>
    <w:rsid w:val="008C21BF"/>
    <w:rsid w:val="008C229A"/>
    <w:rsid w:val="008C23CD"/>
    <w:rsid w:val="008C25AE"/>
    <w:rsid w:val="008C2940"/>
    <w:rsid w:val="008C2A12"/>
    <w:rsid w:val="008C2BB0"/>
    <w:rsid w:val="008C2CE9"/>
    <w:rsid w:val="008C2F0A"/>
    <w:rsid w:val="008C304B"/>
    <w:rsid w:val="008C3067"/>
    <w:rsid w:val="008C31DF"/>
    <w:rsid w:val="008C31F1"/>
    <w:rsid w:val="008C325C"/>
    <w:rsid w:val="008C3A0F"/>
    <w:rsid w:val="008C3A54"/>
    <w:rsid w:val="008C40E5"/>
    <w:rsid w:val="008C40F8"/>
    <w:rsid w:val="008C43CA"/>
    <w:rsid w:val="008C4449"/>
    <w:rsid w:val="008C48AB"/>
    <w:rsid w:val="008C4992"/>
    <w:rsid w:val="008C4B33"/>
    <w:rsid w:val="008C4C36"/>
    <w:rsid w:val="008C4CF6"/>
    <w:rsid w:val="008C4D31"/>
    <w:rsid w:val="008C4E34"/>
    <w:rsid w:val="008C4E9E"/>
    <w:rsid w:val="008C4EA1"/>
    <w:rsid w:val="008C4F73"/>
    <w:rsid w:val="008C525D"/>
    <w:rsid w:val="008C53D8"/>
    <w:rsid w:val="008C55B8"/>
    <w:rsid w:val="008C55D7"/>
    <w:rsid w:val="008C583C"/>
    <w:rsid w:val="008C5964"/>
    <w:rsid w:val="008C5A0D"/>
    <w:rsid w:val="008C5B39"/>
    <w:rsid w:val="008C5BEB"/>
    <w:rsid w:val="008C5DD4"/>
    <w:rsid w:val="008C5DDB"/>
    <w:rsid w:val="008C5F2A"/>
    <w:rsid w:val="008C606F"/>
    <w:rsid w:val="008C625A"/>
    <w:rsid w:val="008C62C7"/>
    <w:rsid w:val="008C644C"/>
    <w:rsid w:val="008C6477"/>
    <w:rsid w:val="008C6903"/>
    <w:rsid w:val="008C6BB4"/>
    <w:rsid w:val="008C6BF7"/>
    <w:rsid w:val="008C6C3E"/>
    <w:rsid w:val="008C6C6C"/>
    <w:rsid w:val="008C6D09"/>
    <w:rsid w:val="008C6D5B"/>
    <w:rsid w:val="008C6F92"/>
    <w:rsid w:val="008C6FCD"/>
    <w:rsid w:val="008C7086"/>
    <w:rsid w:val="008C73A9"/>
    <w:rsid w:val="008C7651"/>
    <w:rsid w:val="008C7AA4"/>
    <w:rsid w:val="008C7C09"/>
    <w:rsid w:val="008C7D0B"/>
    <w:rsid w:val="008C7D5B"/>
    <w:rsid w:val="008C7E77"/>
    <w:rsid w:val="008C7F37"/>
    <w:rsid w:val="008D0068"/>
    <w:rsid w:val="008D0086"/>
    <w:rsid w:val="008D0088"/>
    <w:rsid w:val="008D00DB"/>
    <w:rsid w:val="008D074D"/>
    <w:rsid w:val="008D0807"/>
    <w:rsid w:val="008D097E"/>
    <w:rsid w:val="008D09E9"/>
    <w:rsid w:val="008D0C10"/>
    <w:rsid w:val="008D0D6F"/>
    <w:rsid w:val="008D0F26"/>
    <w:rsid w:val="008D0F69"/>
    <w:rsid w:val="008D100D"/>
    <w:rsid w:val="008D1413"/>
    <w:rsid w:val="008D1701"/>
    <w:rsid w:val="008D1742"/>
    <w:rsid w:val="008D192C"/>
    <w:rsid w:val="008D1A51"/>
    <w:rsid w:val="008D1BF7"/>
    <w:rsid w:val="008D1CEF"/>
    <w:rsid w:val="008D1D97"/>
    <w:rsid w:val="008D1F47"/>
    <w:rsid w:val="008D21C2"/>
    <w:rsid w:val="008D2469"/>
    <w:rsid w:val="008D2540"/>
    <w:rsid w:val="008D2557"/>
    <w:rsid w:val="008D25FA"/>
    <w:rsid w:val="008D2759"/>
    <w:rsid w:val="008D29C3"/>
    <w:rsid w:val="008D2A46"/>
    <w:rsid w:val="008D2CA0"/>
    <w:rsid w:val="008D2ED3"/>
    <w:rsid w:val="008D3097"/>
    <w:rsid w:val="008D310F"/>
    <w:rsid w:val="008D31CE"/>
    <w:rsid w:val="008D34F6"/>
    <w:rsid w:val="008D35C5"/>
    <w:rsid w:val="008D3925"/>
    <w:rsid w:val="008D3ACE"/>
    <w:rsid w:val="008D3B19"/>
    <w:rsid w:val="008D3B24"/>
    <w:rsid w:val="008D3B83"/>
    <w:rsid w:val="008D3C05"/>
    <w:rsid w:val="008D3C5F"/>
    <w:rsid w:val="008D3DBD"/>
    <w:rsid w:val="008D3DCA"/>
    <w:rsid w:val="008D3DE0"/>
    <w:rsid w:val="008D4000"/>
    <w:rsid w:val="008D4010"/>
    <w:rsid w:val="008D4320"/>
    <w:rsid w:val="008D43CB"/>
    <w:rsid w:val="008D447C"/>
    <w:rsid w:val="008D4558"/>
    <w:rsid w:val="008D4716"/>
    <w:rsid w:val="008D4753"/>
    <w:rsid w:val="008D48DC"/>
    <w:rsid w:val="008D4AE0"/>
    <w:rsid w:val="008D4B81"/>
    <w:rsid w:val="008D4BB6"/>
    <w:rsid w:val="008D4DAB"/>
    <w:rsid w:val="008D4DD4"/>
    <w:rsid w:val="008D4FB8"/>
    <w:rsid w:val="008D50B2"/>
    <w:rsid w:val="008D5152"/>
    <w:rsid w:val="008D51C1"/>
    <w:rsid w:val="008D51E1"/>
    <w:rsid w:val="008D5495"/>
    <w:rsid w:val="008D5631"/>
    <w:rsid w:val="008D584C"/>
    <w:rsid w:val="008D585E"/>
    <w:rsid w:val="008D5A2D"/>
    <w:rsid w:val="008D5B1B"/>
    <w:rsid w:val="008D5C4D"/>
    <w:rsid w:val="008D5DBA"/>
    <w:rsid w:val="008D5ECE"/>
    <w:rsid w:val="008D5F04"/>
    <w:rsid w:val="008D600F"/>
    <w:rsid w:val="008D6208"/>
    <w:rsid w:val="008D62A3"/>
    <w:rsid w:val="008D62F7"/>
    <w:rsid w:val="008D63DE"/>
    <w:rsid w:val="008D63FF"/>
    <w:rsid w:val="008D6618"/>
    <w:rsid w:val="008D677B"/>
    <w:rsid w:val="008D6B3E"/>
    <w:rsid w:val="008D6BDA"/>
    <w:rsid w:val="008D6CA6"/>
    <w:rsid w:val="008D6D1F"/>
    <w:rsid w:val="008D6F88"/>
    <w:rsid w:val="008D73E2"/>
    <w:rsid w:val="008D7589"/>
    <w:rsid w:val="008D78CE"/>
    <w:rsid w:val="008D7939"/>
    <w:rsid w:val="008D7975"/>
    <w:rsid w:val="008D7F07"/>
    <w:rsid w:val="008E0006"/>
    <w:rsid w:val="008E005E"/>
    <w:rsid w:val="008E0129"/>
    <w:rsid w:val="008E0172"/>
    <w:rsid w:val="008E02CE"/>
    <w:rsid w:val="008E0374"/>
    <w:rsid w:val="008E03A5"/>
    <w:rsid w:val="008E0440"/>
    <w:rsid w:val="008E04B7"/>
    <w:rsid w:val="008E0770"/>
    <w:rsid w:val="008E0B1F"/>
    <w:rsid w:val="008E0B30"/>
    <w:rsid w:val="008E0B37"/>
    <w:rsid w:val="008E0E1D"/>
    <w:rsid w:val="008E0E35"/>
    <w:rsid w:val="008E0EF6"/>
    <w:rsid w:val="008E0FF4"/>
    <w:rsid w:val="008E105E"/>
    <w:rsid w:val="008E10F9"/>
    <w:rsid w:val="008E1168"/>
    <w:rsid w:val="008E1458"/>
    <w:rsid w:val="008E1722"/>
    <w:rsid w:val="008E1895"/>
    <w:rsid w:val="008E18F4"/>
    <w:rsid w:val="008E19F8"/>
    <w:rsid w:val="008E1A38"/>
    <w:rsid w:val="008E1A8D"/>
    <w:rsid w:val="008E1AD7"/>
    <w:rsid w:val="008E1AE1"/>
    <w:rsid w:val="008E1DC8"/>
    <w:rsid w:val="008E1EDC"/>
    <w:rsid w:val="008E2083"/>
    <w:rsid w:val="008E2086"/>
    <w:rsid w:val="008E2159"/>
    <w:rsid w:val="008E22D1"/>
    <w:rsid w:val="008E23A5"/>
    <w:rsid w:val="008E2755"/>
    <w:rsid w:val="008E2A57"/>
    <w:rsid w:val="008E2A74"/>
    <w:rsid w:val="008E2D9B"/>
    <w:rsid w:val="008E2DDD"/>
    <w:rsid w:val="008E2E0A"/>
    <w:rsid w:val="008E3017"/>
    <w:rsid w:val="008E3433"/>
    <w:rsid w:val="008E367E"/>
    <w:rsid w:val="008E37F8"/>
    <w:rsid w:val="008E38C7"/>
    <w:rsid w:val="008E3A18"/>
    <w:rsid w:val="008E3C4A"/>
    <w:rsid w:val="008E3E53"/>
    <w:rsid w:val="008E3E54"/>
    <w:rsid w:val="008E3E5F"/>
    <w:rsid w:val="008E41CB"/>
    <w:rsid w:val="008E41DA"/>
    <w:rsid w:val="008E41DF"/>
    <w:rsid w:val="008E41EB"/>
    <w:rsid w:val="008E4445"/>
    <w:rsid w:val="008E4585"/>
    <w:rsid w:val="008E4662"/>
    <w:rsid w:val="008E47F3"/>
    <w:rsid w:val="008E4817"/>
    <w:rsid w:val="008E4A7C"/>
    <w:rsid w:val="008E4AC9"/>
    <w:rsid w:val="008E4B57"/>
    <w:rsid w:val="008E4D3C"/>
    <w:rsid w:val="008E4F28"/>
    <w:rsid w:val="008E5089"/>
    <w:rsid w:val="008E520F"/>
    <w:rsid w:val="008E5418"/>
    <w:rsid w:val="008E5594"/>
    <w:rsid w:val="008E55F6"/>
    <w:rsid w:val="008E57BC"/>
    <w:rsid w:val="008E599D"/>
    <w:rsid w:val="008E5E36"/>
    <w:rsid w:val="008E606C"/>
    <w:rsid w:val="008E6250"/>
    <w:rsid w:val="008E65CA"/>
    <w:rsid w:val="008E6601"/>
    <w:rsid w:val="008E686C"/>
    <w:rsid w:val="008E6A8E"/>
    <w:rsid w:val="008E6B09"/>
    <w:rsid w:val="008E6B2F"/>
    <w:rsid w:val="008E6D26"/>
    <w:rsid w:val="008E6E42"/>
    <w:rsid w:val="008E6F2B"/>
    <w:rsid w:val="008E7151"/>
    <w:rsid w:val="008E723D"/>
    <w:rsid w:val="008E7359"/>
    <w:rsid w:val="008E74D8"/>
    <w:rsid w:val="008E7860"/>
    <w:rsid w:val="008E7B04"/>
    <w:rsid w:val="008E7B8F"/>
    <w:rsid w:val="008E7D44"/>
    <w:rsid w:val="008E7E36"/>
    <w:rsid w:val="008F0205"/>
    <w:rsid w:val="008F0284"/>
    <w:rsid w:val="008F0297"/>
    <w:rsid w:val="008F0391"/>
    <w:rsid w:val="008F03D6"/>
    <w:rsid w:val="008F0463"/>
    <w:rsid w:val="008F0643"/>
    <w:rsid w:val="008F0723"/>
    <w:rsid w:val="008F0AED"/>
    <w:rsid w:val="008F0BEB"/>
    <w:rsid w:val="008F0DC0"/>
    <w:rsid w:val="008F0DF2"/>
    <w:rsid w:val="008F15BF"/>
    <w:rsid w:val="008F188D"/>
    <w:rsid w:val="008F19B4"/>
    <w:rsid w:val="008F1BB5"/>
    <w:rsid w:val="008F1E01"/>
    <w:rsid w:val="008F2106"/>
    <w:rsid w:val="008F2268"/>
    <w:rsid w:val="008F22F4"/>
    <w:rsid w:val="008F238E"/>
    <w:rsid w:val="008F23CB"/>
    <w:rsid w:val="008F23DB"/>
    <w:rsid w:val="008F26DF"/>
    <w:rsid w:val="008F2709"/>
    <w:rsid w:val="008F28E9"/>
    <w:rsid w:val="008F2AB1"/>
    <w:rsid w:val="008F2ADF"/>
    <w:rsid w:val="008F2B86"/>
    <w:rsid w:val="008F2CEF"/>
    <w:rsid w:val="008F2D20"/>
    <w:rsid w:val="008F2D40"/>
    <w:rsid w:val="008F2D42"/>
    <w:rsid w:val="008F2D59"/>
    <w:rsid w:val="008F2F01"/>
    <w:rsid w:val="008F31E9"/>
    <w:rsid w:val="008F3311"/>
    <w:rsid w:val="008F33E5"/>
    <w:rsid w:val="008F35F4"/>
    <w:rsid w:val="008F38DD"/>
    <w:rsid w:val="008F3BE8"/>
    <w:rsid w:val="008F3DC3"/>
    <w:rsid w:val="008F3F09"/>
    <w:rsid w:val="008F3F52"/>
    <w:rsid w:val="008F3FE5"/>
    <w:rsid w:val="008F400B"/>
    <w:rsid w:val="008F406F"/>
    <w:rsid w:val="008F44D5"/>
    <w:rsid w:val="008F456C"/>
    <w:rsid w:val="008F46A8"/>
    <w:rsid w:val="008F46FB"/>
    <w:rsid w:val="008F47A7"/>
    <w:rsid w:val="008F4D11"/>
    <w:rsid w:val="008F4D17"/>
    <w:rsid w:val="008F4E99"/>
    <w:rsid w:val="008F4EEF"/>
    <w:rsid w:val="008F5001"/>
    <w:rsid w:val="008F500A"/>
    <w:rsid w:val="008F513B"/>
    <w:rsid w:val="008F52A0"/>
    <w:rsid w:val="008F53E4"/>
    <w:rsid w:val="008F540F"/>
    <w:rsid w:val="008F552C"/>
    <w:rsid w:val="008F5796"/>
    <w:rsid w:val="008F57EA"/>
    <w:rsid w:val="008F58E8"/>
    <w:rsid w:val="008F59CF"/>
    <w:rsid w:val="008F5B60"/>
    <w:rsid w:val="008F5B99"/>
    <w:rsid w:val="008F5C45"/>
    <w:rsid w:val="008F5DDF"/>
    <w:rsid w:val="008F613A"/>
    <w:rsid w:val="008F6176"/>
    <w:rsid w:val="008F6433"/>
    <w:rsid w:val="008F6968"/>
    <w:rsid w:val="008F69D7"/>
    <w:rsid w:val="008F6BA7"/>
    <w:rsid w:val="008F6BD8"/>
    <w:rsid w:val="008F6CFD"/>
    <w:rsid w:val="008F6EF9"/>
    <w:rsid w:val="008F71E2"/>
    <w:rsid w:val="008F7340"/>
    <w:rsid w:val="008F7434"/>
    <w:rsid w:val="008F7435"/>
    <w:rsid w:val="008F74C5"/>
    <w:rsid w:val="008F75A6"/>
    <w:rsid w:val="008F75D6"/>
    <w:rsid w:val="008F7609"/>
    <w:rsid w:val="008F77E9"/>
    <w:rsid w:val="008F7BB3"/>
    <w:rsid w:val="008F7BC3"/>
    <w:rsid w:val="008F7DA0"/>
    <w:rsid w:val="00900149"/>
    <w:rsid w:val="00900580"/>
    <w:rsid w:val="00900670"/>
    <w:rsid w:val="0090079A"/>
    <w:rsid w:val="009007FD"/>
    <w:rsid w:val="009008D9"/>
    <w:rsid w:val="0090096B"/>
    <w:rsid w:val="00900DB0"/>
    <w:rsid w:val="009010E3"/>
    <w:rsid w:val="009011B3"/>
    <w:rsid w:val="009011F8"/>
    <w:rsid w:val="00901229"/>
    <w:rsid w:val="009012A1"/>
    <w:rsid w:val="009013EE"/>
    <w:rsid w:val="00901513"/>
    <w:rsid w:val="009015A4"/>
    <w:rsid w:val="00901B04"/>
    <w:rsid w:val="00901B15"/>
    <w:rsid w:val="00901B76"/>
    <w:rsid w:val="00901CD4"/>
    <w:rsid w:val="00901D4C"/>
    <w:rsid w:val="00901EBE"/>
    <w:rsid w:val="009023C8"/>
    <w:rsid w:val="0090241A"/>
    <w:rsid w:val="00902445"/>
    <w:rsid w:val="00902784"/>
    <w:rsid w:val="00902912"/>
    <w:rsid w:val="0090296E"/>
    <w:rsid w:val="00902FF6"/>
    <w:rsid w:val="00903116"/>
    <w:rsid w:val="0090325B"/>
    <w:rsid w:val="0090326B"/>
    <w:rsid w:val="009032F8"/>
    <w:rsid w:val="00903427"/>
    <w:rsid w:val="0090349D"/>
    <w:rsid w:val="009035B9"/>
    <w:rsid w:val="0090377E"/>
    <w:rsid w:val="0090385C"/>
    <w:rsid w:val="009039FD"/>
    <w:rsid w:val="00903C39"/>
    <w:rsid w:val="00903DC1"/>
    <w:rsid w:val="00903E3F"/>
    <w:rsid w:val="00903E76"/>
    <w:rsid w:val="00904116"/>
    <w:rsid w:val="0090422D"/>
    <w:rsid w:val="009043FE"/>
    <w:rsid w:val="0090440A"/>
    <w:rsid w:val="0090442D"/>
    <w:rsid w:val="00904450"/>
    <w:rsid w:val="009044EC"/>
    <w:rsid w:val="0090460B"/>
    <w:rsid w:val="009046B8"/>
    <w:rsid w:val="00904751"/>
    <w:rsid w:val="0090478B"/>
    <w:rsid w:val="00904880"/>
    <w:rsid w:val="0090492A"/>
    <w:rsid w:val="0090493A"/>
    <w:rsid w:val="00904ADD"/>
    <w:rsid w:val="00904AF2"/>
    <w:rsid w:val="00904B4E"/>
    <w:rsid w:val="00904E85"/>
    <w:rsid w:val="00904F69"/>
    <w:rsid w:val="00905391"/>
    <w:rsid w:val="0090543C"/>
    <w:rsid w:val="00905497"/>
    <w:rsid w:val="009056E4"/>
    <w:rsid w:val="00905745"/>
    <w:rsid w:val="00905BE3"/>
    <w:rsid w:val="00905E51"/>
    <w:rsid w:val="00906092"/>
    <w:rsid w:val="009061EA"/>
    <w:rsid w:val="0090633D"/>
    <w:rsid w:val="0090637F"/>
    <w:rsid w:val="0090639C"/>
    <w:rsid w:val="00906513"/>
    <w:rsid w:val="0090654C"/>
    <w:rsid w:val="00906A4F"/>
    <w:rsid w:val="00906AFC"/>
    <w:rsid w:val="00906B02"/>
    <w:rsid w:val="00906BEC"/>
    <w:rsid w:val="00906BEE"/>
    <w:rsid w:val="00906CD1"/>
    <w:rsid w:val="00906CEA"/>
    <w:rsid w:val="00906CF2"/>
    <w:rsid w:val="00906F56"/>
    <w:rsid w:val="0090703A"/>
    <w:rsid w:val="00907188"/>
    <w:rsid w:val="009071FB"/>
    <w:rsid w:val="00907309"/>
    <w:rsid w:val="00907677"/>
    <w:rsid w:val="00907686"/>
    <w:rsid w:val="0090769E"/>
    <w:rsid w:val="00907706"/>
    <w:rsid w:val="009078CE"/>
    <w:rsid w:val="009078D9"/>
    <w:rsid w:val="0090791F"/>
    <w:rsid w:val="00907A4F"/>
    <w:rsid w:val="00907C89"/>
    <w:rsid w:val="00907EF9"/>
    <w:rsid w:val="00910008"/>
    <w:rsid w:val="009101F0"/>
    <w:rsid w:val="009102D3"/>
    <w:rsid w:val="0091036F"/>
    <w:rsid w:val="009104A9"/>
    <w:rsid w:val="0091072F"/>
    <w:rsid w:val="00910853"/>
    <w:rsid w:val="009108A9"/>
    <w:rsid w:val="00910952"/>
    <w:rsid w:val="00910E5F"/>
    <w:rsid w:val="00910FD1"/>
    <w:rsid w:val="00910FF1"/>
    <w:rsid w:val="00911036"/>
    <w:rsid w:val="009112BA"/>
    <w:rsid w:val="009112CB"/>
    <w:rsid w:val="00911328"/>
    <w:rsid w:val="00911412"/>
    <w:rsid w:val="009114DE"/>
    <w:rsid w:val="009114EB"/>
    <w:rsid w:val="009114F4"/>
    <w:rsid w:val="0091153E"/>
    <w:rsid w:val="00911546"/>
    <w:rsid w:val="009117F6"/>
    <w:rsid w:val="0091186F"/>
    <w:rsid w:val="00911A54"/>
    <w:rsid w:val="00911B32"/>
    <w:rsid w:val="00911CDC"/>
    <w:rsid w:val="00911FAE"/>
    <w:rsid w:val="00912072"/>
    <w:rsid w:val="00912078"/>
    <w:rsid w:val="009120D9"/>
    <w:rsid w:val="0091214C"/>
    <w:rsid w:val="0091214E"/>
    <w:rsid w:val="009121A4"/>
    <w:rsid w:val="00912207"/>
    <w:rsid w:val="009122BB"/>
    <w:rsid w:val="00912353"/>
    <w:rsid w:val="009124BD"/>
    <w:rsid w:val="00912741"/>
    <w:rsid w:val="00912984"/>
    <w:rsid w:val="009129FD"/>
    <w:rsid w:val="00912A08"/>
    <w:rsid w:val="00912A8B"/>
    <w:rsid w:val="00912B11"/>
    <w:rsid w:val="00912C11"/>
    <w:rsid w:val="00912CAE"/>
    <w:rsid w:val="00912CFC"/>
    <w:rsid w:val="00913128"/>
    <w:rsid w:val="00913129"/>
    <w:rsid w:val="00913132"/>
    <w:rsid w:val="00913266"/>
    <w:rsid w:val="0091363B"/>
    <w:rsid w:val="00913A6F"/>
    <w:rsid w:val="00913B2D"/>
    <w:rsid w:val="00913D6F"/>
    <w:rsid w:val="00913EB8"/>
    <w:rsid w:val="0091406A"/>
    <w:rsid w:val="00914120"/>
    <w:rsid w:val="00914153"/>
    <w:rsid w:val="00914402"/>
    <w:rsid w:val="00914655"/>
    <w:rsid w:val="00914826"/>
    <w:rsid w:val="0091485E"/>
    <w:rsid w:val="00914868"/>
    <w:rsid w:val="00914ACF"/>
    <w:rsid w:val="00914BF1"/>
    <w:rsid w:val="00915258"/>
    <w:rsid w:val="009152DB"/>
    <w:rsid w:val="00915349"/>
    <w:rsid w:val="0091555C"/>
    <w:rsid w:val="00915683"/>
    <w:rsid w:val="009156A2"/>
    <w:rsid w:val="009156DA"/>
    <w:rsid w:val="00915725"/>
    <w:rsid w:val="00915CF6"/>
    <w:rsid w:val="00915D3F"/>
    <w:rsid w:val="00915E45"/>
    <w:rsid w:val="00915E67"/>
    <w:rsid w:val="00915FA1"/>
    <w:rsid w:val="0091608A"/>
    <w:rsid w:val="009160D7"/>
    <w:rsid w:val="00916262"/>
    <w:rsid w:val="0091637C"/>
    <w:rsid w:val="00916E39"/>
    <w:rsid w:val="00916E45"/>
    <w:rsid w:val="00916EE1"/>
    <w:rsid w:val="00917001"/>
    <w:rsid w:val="0091705E"/>
    <w:rsid w:val="009170CC"/>
    <w:rsid w:val="009171FC"/>
    <w:rsid w:val="0091728F"/>
    <w:rsid w:val="00917455"/>
    <w:rsid w:val="009174C7"/>
    <w:rsid w:val="0091780E"/>
    <w:rsid w:val="00917A08"/>
    <w:rsid w:val="00917BC1"/>
    <w:rsid w:val="00917CB7"/>
    <w:rsid w:val="00917D18"/>
    <w:rsid w:val="00917E78"/>
    <w:rsid w:val="00917F1E"/>
    <w:rsid w:val="009200F5"/>
    <w:rsid w:val="0092022A"/>
    <w:rsid w:val="0092056B"/>
    <w:rsid w:val="00920597"/>
    <w:rsid w:val="009205A9"/>
    <w:rsid w:val="009208ED"/>
    <w:rsid w:val="00920967"/>
    <w:rsid w:val="00920998"/>
    <w:rsid w:val="00920FFC"/>
    <w:rsid w:val="00921118"/>
    <w:rsid w:val="0092120A"/>
    <w:rsid w:val="00921211"/>
    <w:rsid w:val="0092157C"/>
    <w:rsid w:val="009218DD"/>
    <w:rsid w:val="009219DE"/>
    <w:rsid w:val="00921B70"/>
    <w:rsid w:val="00921BA4"/>
    <w:rsid w:val="00921D05"/>
    <w:rsid w:val="00921E5B"/>
    <w:rsid w:val="00922090"/>
    <w:rsid w:val="009220D7"/>
    <w:rsid w:val="009221B7"/>
    <w:rsid w:val="0092220E"/>
    <w:rsid w:val="0092223D"/>
    <w:rsid w:val="00922263"/>
    <w:rsid w:val="0092226F"/>
    <w:rsid w:val="0092236D"/>
    <w:rsid w:val="00922485"/>
    <w:rsid w:val="00922661"/>
    <w:rsid w:val="009226B2"/>
    <w:rsid w:val="0092270F"/>
    <w:rsid w:val="00922813"/>
    <w:rsid w:val="009228CC"/>
    <w:rsid w:val="009228F1"/>
    <w:rsid w:val="00922CC7"/>
    <w:rsid w:val="00922F34"/>
    <w:rsid w:val="009232EC"/>
    <w:rsid w:val="009234A9"/>
    <w:rsid w:val="0092354D"/>
    <w:rsid w:val="00923645"/>
    <w:rsid w:val="009236C8"/>
    <w:rsid w:val="00923858"/>
    <w:rsid w:val="009239BA"/>
    <w:rsid w:val="00923A0E"/>
    <w:rsid w:val="00923B08"/>
    <w:rsid w:val="00923B25"/>
    <w:rsid w:val="00923C54"/>
    <w:rsid w:val="00923C85"/>
    <w:rsid w:val="00923F6D"/>
    <w:rsid w:val="00924075"/>
    <w:rsid w:val="0092416B"/>
    <w:rsid w:val="0092454A"/>
    <w:rsid w:val="0092459B"/>
    <w:rsid w:val="00924883"/>
    <w:rsid w:val="00924A44"/>
    <w:rsid w:val="00924C8A"/>
    <w:rsid w:val="00924E56"/>
    <w:rsid w:val="00924EF1"/>
    <w:rsid w:val="0092513A"/>
    <w:rsid w:val="00925210"/>
    <w:rsid w:val="00925225"/>
    <w:rsid w:val="0092550F"/>
    <w:rsid w:val="00925532"/>
    <w:rsid w:val="009255B5"/>
    <w:rsid w:val="009257A1"/>
    <w:rsid w:val="00925877"/>
    <w:rsid w:val="00925891"/>
    <w:rsid w:val="0092593F"/>
    <w:rsid w:val="0092598C"/>
    <w:rsid w:val="00925AEB"/>
    <w:rsid w:val="00925BC8"/>
    <w:rsid w:val="00925C4C"/>
    <w:rsid w:val="00925D2F"/>
    <w:rsid w:val="00925EBB"/>
    <w:rsid w:val="00925EF9"/>
    <w:rsid w:val="00925FCE"/>
    <w:rsid w:val="00926160"/>
    <w:rsid w:val="0092629A"/>
    <w:rsid w:val="00926376"/>
    <w:rsid w:val="009264C3"/>
    <w:rsid w:val="009265D3"/>
    <w:rsid w:val="009267F5"/>
    <w:rsid w:val="0092689B"/>
    <w:rsid w:val="00926923"/>
    <w:rsid w:val="00926A1A"/>
    <w:rsid w:val="00926BB5"/>
    <w:rsid w:val="00926C05"/>
    <w:rsid w:val="00926CAC"/>
    <w:rsid w:val="00926DD8"/>
    <w:rsid w:val="00926E1A"/>
    <w:rsid w:val="0092712D"/>
    <w:rsid w:val="0092715E"/>
    <w:rsid w:val="00927416"/>
    <w:rsid w:val="0092746D"/>
    <w:rsid w:val="00927517"/>
    <w:rsid w:val="009278FF"/>
    <w:rsid w:val="00927C1C"/>
    <w:rsid w:val="00927CBC"/>
    <w:rsid w:val="00927E8E"/>
    <w:rsid w:val="0092FB38"/>
    <w:rsid w:val="00930183"/>
    <w:rsid w:val="0093026D"/>
    <w:rsid w:val="00930358"/>
    <w:rsid w:val="00930458"/>
    <w:rsid w:val="00930515"/>
    <w:rsid w:val="009306BC"/>
    <w:rsid w:val="00930883"/>
    <w:rsid w:val="00930A3A"/>
    <w:rsid w:val="00930D41"/>
    <w:rsid w:val="00930E4D"/>
    <w:rsid w:val="00930E5E"/>
    <w:rsid w:val="00930E61"/>
    <w:rsid w:val="00930F82"/>
    <w:rsid w:val="00931030"/>
    <w:rsid w:val="009311DC"/>
    <w:rsid w:val="00931285"/>
    <w:rsid w:val="0093153D"/>
    <w:rsid w:val="00931634"/>
    <w:rsid w:val="00931829"/>
    <w:rsid w:val="0093187A"/>
    <w:rsid w:val="0093187F"/>
    <w:rsid w:val="00931BD8"/>
    <w:rsid w:val="00931BFA"/>
    <w:rsid w:val="00931C9A"/>
    <w:rsid w:val="00931CE2"/>
    <w:rsid w:val="00931D0E"/>
    <w:rsid w:val="00931DCA"/>
    <w:rsid w:val="0093207E"/>
    <w:rsid w:val="00932088"/>
    <w:rsid w:val="0093217D"/>
    <w:rsid w:val="00932437"/>
    <w:rsid w:val="00932562"/>
    <w:rsid w:val="009325F1"/>
    <w:rsid w:val="00932773"/>
    <w:rsid w:val="009327D4"/>
    <w:rsid w:val="00932A23"/>
    <w:rsid w:val="00932A4E"/>
    <w:rsid w:val="00932AB0"/>
    <w:rsid w:val="00932D66"/>
    <w:rsid w:val="00932E7B"/>
    <w:rsid w:val="00932EFA"/>
    <w:rsid w:val="00933243"/>
    <w:rsid w:val="009332DA"/>
    <w:rsid w:val="009332DF"/>
    <w:rsid w:val="009336B8"/>
    <w:rsid w:val="00933711"/>
    <w:rsid w:val="009337B9"/>
    <w:rsid w:val="009337FF"/>
    <w:rsid w:val="00933849"/>
    <w:rsid w:val="00933884"/>
    <w:rsid w:val="00933A3F"/>
    <w:rsid w:val="00933B89"/>
    <w:rsid w:val="00933C10"/>
    <w:rsid w:val="00933D78"/>
    <w:rsid w:val="00933DBA"/>
    <w:rsid w:val="00933E98"/>
    <w:rsid w:val="0093417C"/>
    <w:rsid w:val="009342BF"/>
    <w:rsid w:val="0093462F"/>
    <w:rsid w:val="0093477A"/>
    <w:rsid w:val="009349FE"/>
    <w:rsid w:val="00934B3F"/>
    <w:rsid w:val="00934CD3"/>
    <w:rsid w:val="00934EF8"/>
    <w:rsid w:val="009350E5"/>
    <w:rsid w:val="0093522E"/>
    <w:rsid w:val="009352B1"/>
    <w:rsid w:val="00935497"/>
    <w:rsid w:val="0093558D"/>
    <w:rsid w:val="00935596"/>
    <w:rsid w:val="00935733"/>
    <w:rsid w:val="009357C0"/>
    <w:rsid w:val="00935B19"/>
    <w:rsid w:val="00935E76"/>
    <w:rsid w:val="00936070"/>
    <w:rsid w:val="009360C1"/>
    <w:rsid w:val="0093611B"/>
    <w:rsid w:val="0093655E"/>
    <w:rsid w:val="00936611"/>
    <w:rsid w:val="00936745"/>
    <w:rsid w:val="00936998"/>
    <w:rsid w:val="00936B69"/>
    <w:rsid w:val="00936CD9"/>
    <w:rsid w:val="00936D26"/>
    <w:rsid w:val="00936D33"/>
    <w:rsid w:val="00936E54"/>
    <w:rsid w:val="0093720E"/>
    <w:rsid w:val="00937401"/>
    <w:rsid w:val="00937476"/>
    <w:rsid w:val="0093763A"/>
    <w:rsid w:val="009378C1"/>
    <w:rsid w:val="0093791B"/>
    <w:rsid w:val="00937A69"/>
    <w:rsid w:val="00937ADB"/>
    <w:rsid w:val="00937AED"/>
    <w:rsid w:val="00937BC5"/>
    <w:rsid w:val="00937D38"/>
    <w:rsid w:val="00937D79"/>
    <w:rsid w:val="00937E92"/>
    <w:rsid w:val="00937EFA"/>
    <w:rsid w:val="00937FDB"/>
    <w:rsid w:val="00939308"/>
    <w:rsid w:val="0094001B"/>
    <w:rsid w:val="009400E3"/>
    <w:rsid w:val="00940101"/>
    <w:rsid w:val="0094017F"/>
    <w:rsid w:val="00940542"/>
    <w:rsid w:val="00940713"/>
    <w:rsid w:val="00940913"/>
    <w:rsid w:val="00940A22"/>
    <w:rsid w:val="00940AE8"/>
    <w:rsid w:val="00940B36"/>
    <w:rsid w:val="00940C8E"/>
    <w:rsid w:val="00940CA3"/>
    <w:rsid w:val="00940E56"/>
    <w:rsid w:val="00940E93"/>
    <w:rsid w:val="0094115C"/>
    <w:rsid w:val="00941164"/>
    <w:rsid w:val="009413B8"/>
    <w:rsid w:val="00941405"/>
    <w:rsid w:val="0094140E"/>
    <w:rsid w:val="0094148C"/>
    <w:rsid w:val="009416B6"/>
    <w:rsid w:val="009418BD"/>
    <w:rsid w:val="00941934"/>
    <w:rsid w:val="00941B4B"/>
    <w:rsid w:val="00941C99"/>
    <w:rsid w:val="00941CAF"/>
    <w:rsid w:val="00941CD3"/>
    <w:rsid w:val="00941D05"/>
    <w:rsid w:val="00941D16"/>
    <w:rsid w:val="00941E3D"/>
    <w:rsid w:val="00941EEC"/>
    <w:rsid w:val="00941EFF"/>
    <w:rsid w:val="00941F68"/>
    <w:rsid w:val="00941FD2"/>
    <w:rsid w:val="00942213"/>
    <w:rsid w:val="00942298"/>
    <w:rsid w:val="009422E4"/>
    <w:rsid w:val="009423A5"/>
    <w:rsid w:val="009423E7"/>
    <w:rsid w:val="00942418"/>
    <w:rsid w:val="00942574"/>
    <w:rsid w:val="009426B3"/>
    <w:rsid w:val="0094290C"/>
    <w:rsid w:val="00942C9D"/>
    <w:rsid w:val="00942D37"/>
    <w:rsid w:val="00942FE9"/>
    <w:rsid w:val="00943057"/>
    <w:rsid w:val="009431FE"/>
    <w:rsid w:val="00943324"/>
    <w:rsid w:val="0094347E"/>
    <w:rsid w:val="009437E1"/>
    <w:rsid w:val="00943802"/>
    <w:rsid w:val="00943852"/>
    <w:rsid w:val="00943881"/>
    <w:rsid w:val="009438CB"/>
    <w:rsid w:val="009438D2"/>
    <w:rsid w:val="00943941"/>
    <w:rsid w:val="00943A4B"/>
    <w:rsid w:val="00943A5B"/>
    <w:rsid w:val="00943AF6"/>
    <w:rsid w:val="00943B5D"/>
    <w:rsid w:val="00943CD4"/>
    <w:rsid w:val="00943E72"/>
    <w:rsid w:val="00944181"/>
    <w:rsid w:val="009441C0"/>
    <w:rsid w:val="009442D5"/>
    <w:rsid w:val="00944327"/>
    <w:rsid w:val="009443D9"/>
    <w:rsid w:val="00944744"/>
    <w:rsid w:val="009447B3"/>
    <w:rsid w:val="00944A99"/>
    <w:rsid w:val="00944B65"/>
    <w:rsid w:val="00944FC1"/>
    <w:rsid w:val="00945097"/>
    <w:rsid w:val="00945166"/>
    <w:rsid w:val="009451C1"/>
    <w:rsid w:val="00945253"/>
    <w:rsid w:val="0094525E"/>
    <w:rsid w:val="009454AF"/>
    <w:rsid w:val="00945546"/>
    <w:rsid w:val="009457EB"/>
    <w:rsid w:val="009457F1"/>
    <w:rsid w:val="0094589E"/>
    <w:rsid w:val="00945934"/>
    <w:rsid w:val="00945D54"/>
    <w:rsid w:val="00945DE8"/>
    <w:rsid w:val="00945ED9"/>
    <w:rsid w:val="00945FB1"/>
    <w:rsid w:val="0094608C"/>
    <w:rsid w:val="009461D7"/>
    <w:rsid w:val="00946221"/>
    <w:rsid w:val="009462AF"/>
    <w:rsid w:val="00946360"/>
    <w:rsid w:val="009466EF"/>
    <w:rsid w:val="00946708"/>
    <w:rsid w:val="00946893"/>
    <w:rsid w:val="009469A4"/>
    <w:rsid w:val="00946A71"/>
    <w:rsid w:val="00946A95"/>
    <w:rsid w:val="00946BDE"/>
    <w:rsid w:val="00946C91"/>
    <w:rsid w:val="00946C9E"/>
    <w:rsid w:val="00946DAD"/>
    <w:rsid w:val="009470AC"/>
    <w:rsid w:val="009471FD"/>
    <w:rsid w:val="009472F7"/>
    <w:rsid w:val="00947553"/>
    <w:rsid w:val="00947593"/>
    <w:rsid w:val="009476F3"/>
    <w:rsid w:val="0094771A"/>
    <w:rsid w:val="00947780"/>
    <w:rsid w:val="00947829"/>
    <w:rsid w:val="00947A81"/>
    <w:rsid w:val="00947AA9"/>
    <w:rsid w:val="00947C15"/>
    <w:rsid w:val="00947D52"/>
    <w:rsid w:val="00947EA5"/>
    <w:rsid w:val="00947FDF"/>
    <w:rsid w:val="0094D7D1"/>
    <w:rsid w:val="00950154"/>
    <w:rsid w:val="00950401"/>
    <w:rsid w:val="009507D2"/>
    <w:rsid w:val="00950987"/>
    <w:rsid w:val="009509C6"/>
    <w:rsid w:val="00950A4D"/>
    <w:rsid w:val="00950C2F"/>
    <w:rsid w:val="00950D25"/>
    <w:rsid w:val="00950F80"/>
    <w:rsid w:val="0095108E"/>
    <w:rsid w:val="009510DF"/>
    <w:rsid w:val="00951199"/>
    <w:rsid w:val="0095128D"/>
    <w:rsid w:val="00951328"/>
    <w:rsid w:val="0095139B"/>
    <w:rsid w:val="009513EB"/>
    <w:rsid w:val="009514D6"/>
    <w:rsid w:val="00951551"/>
    <w:rsid w:val="00951622"/>
    <w:rsid w:val="00951803"/>
    <w:rsid w:val="0095181B"/>
    <w:rsid w:val="00951A23"/>
    <w:rsid w:val="00951A39"/>
    <w:rsid w:val="00951BC1"/>
    <w:rsid w:val="00951DFF"/>
    <w:rsid w:val="00952018"/>
    <w:rsid w:val="0095220B"/>
    <w:rsid w:val="00952212"/>
    <w:rsid w:val="00952299"/>
    <w:rsid w:val="009523F9"/>
    <w:rsid w:val="00952491"/>
    <w:rsid w:val="00952652"/>
    <w:rsid w:val="0095280E"/>
    <w:rsid w:val="00952A50"/>
    <w:rsid w:val="00952B2B"/>
    <w:rsid w:val="00952B9D"/>
    <w:rsid w:val="00952BE6"/>
    <w:rsid w:val="00952C06"/>
    <w:rsid w:val="00952CC1"/>
    <w:rsid w:val="00952DC8"/>
    <w:rsid w:val="00952E1A"/>
    <w:rsid w:val="00952E97"/>
    <w:rsid w:val="00952ED8"/>
    <w:rsid w:val="00952F5E"/>
    <w:rsid w:val="0095306E"/>
    <w:rsid w:val="0095314F"/>
    <w:rsid w:val="0095321B"/>
    <w:rsid w:val="009532EC"/>
    <w:rsid w:val="0095359D"/>
    <w:rsid w:val="009536C3"/>
    <w:rsid w:val="00953777"/>
    <w:rsid w:val="00953C5E"/>
    <w:rsid w:val="00953C62"/>
    <w:rsid w:val="00953CEE"/>
    <w:rsid w:val="00953E07"/>
    <w:rsid w:val="009541D5"/>
    <w:rsid w:val="00954322"/>
    <w:rsid w:val="009543A9"/>
    <w:rsid w:val="0095442E"/>
    <w:rsid w:val="00954498"/>
    <w:rsid w:val="009544FA"/>
    <w:rsid w:val="0095462B"/>
    <w:rsid w:val="0095482A"/>
    <w:rsid w:val="0095489A"/>
    <w:rsid w:val="00954A64"/>
    <w:rsid w:val="00954C05"/>
    <w:rsid w:val="00954CDE"/>
    <w:rsid w:val="00954D38"/>
    <w:rsid w:val="00954E60"/>
    <w:rsid w:val="00954E8A"/>
    <w:rsid w:val="00954FC7"/>
    <w:rsid w:val="00955231"/>
    <w:rsid w:val="0095533C"/>
    <w:rsid w:val="0095548A"/>
    <w:rsid w:val="0095550E"/>
    <w:rsid w:val="00955565"/>
    <w:rsid w:val="0095579F"/>
    <w:rsid w:val="009557E2"/>
    <w:rsid w:val="009558E0"/>
    <w:rsid w:val="0095595D"/>
    <w:rsid w:val="00955A28"/>
    <w:rsid w:val="00955ABB"/>
    <w:rsid w:val="00955B1C"/>
    <w:rsid w:val="00956007"/>
    <w:rsid w:val="0095648A"/>
    <w:rsid w:val="009564B6"/>
    <w:rsid w:val="00956548"/>
    <w:rsid w:val="0095659C"/>
    <w:rsid w:val="00956B88"/>
    <w:rsid w:val="00956C7C"/>
    <w:rsid w:val="00956D9A"/>
    <w:rsid w:val="00956F56"/>
    <w:rsid w:val="00956FE8"/>
    <w:rsid w:val="00957051"/>
    <w:rsid w:val="009570AB"/>
    <w:rsid w:val="00957120"/>
    <w:rsid w:val="0095719A"/>
    <w:rsid w:val="0095725B"/>
    <w:rsid w:val="0095738A"/>
    <w:rsid w:val="009575B5"/>
    <w:rsid w:val="00957713"/>
    <w:rsid w:val="009579C8"/>
    <w:rsid w:val="009579E3"/>
    <w:rsid w:val="00957AB6"/>
    <w:rsid w:val="00957E45"/>
    <w:rsid w:val="00957EC9"/>
    <w:rsid w:val="00957ED1"/>
    <w:rsid w:val="00957F34"/>
    <w:rsid w:val="00957F51"/>
    <w:rsid w:val="00957F6C"/>
    <w:rsid w:val="00957FB4"/>
    <w:rsid w:val="0096007E"/>
    <w:rsid w:val="009600EB"/>
    <w:rsid w:val="00960127"/>
    <w:rsid w:val="00960314"/>
    <w:rsid w:val="00960338"/>
    <w:rsid w:val="009603D7"/>
    <w:rsid w:val="0096071C"/>
    <w:rsid w:val="009607AD"/>
    <w:rsid w:val="009608EB"/>
    <w:rsid w:val="00960A37"/>
    <w:rsid w:val="00960D0A"/>
    <w:rsid w:val="00960DBC"/>
    <w:rsid w:val="00960F4F"/>
    <w:rsid w:val="00961021"/>
    <w:rsid w:val="00961125"/>
    <w:rsid w:val="00961141"/>
    <w:rsid w:val="0096119B"/>
    <w:rsid w:val="0096127E"/>
    <w:rsid w:val="0096172E"/>
    <w:rsid w:val="00961748"/>
    <w:rsid w:val="00961C95"/>
    <w:rsid w:val="00961EFC"/>
    <w:rsid w:val="00961FF0"/>
    <w:rsid w:val="00962104"/>
    <w:rsid w:val="00962147"/>
    <w:rsid w:val="00962274"/>
    <w:rsid w:val="00962338"/>
    <w:rsid w:val="0096239D"/>
    <w:rsid w:val="0096243C"/>
    <w:rsid w:val="009626F7"/>
    <w:rsid w:val="009629E0"/>
    <w:rsid w:val="00962B42"/>
    <w:rsid w:val="00962BC7"/>
    <w:rsid w:val="00962E7D"/>
    <w:rsid w:val="00962FBE"/>
    <w:rsid w:val="00963117"/>
    <w:rsid w:val="00963150"/>
    <w:rsid w:val="00963208"/>
    <w:rsid w:val="00963360"/>
    <w:rsid w:val="00963736"/>
    <w:rsid w:val="0096374D"/>
    <w:rsid w:val="009637B3"/>
    <w:rsid w:val="009637EC"/>
    <w:rsid w:val="00963847"/>
    <w:rsid w:val="0096386C"/>
    <w:rsid w:val="0096387E"/>
    <w:rsid w:val="00963907"/>
    <w:rsid w:val="00963B39"/>
    <w:rsid w:val="00963B9E"/>
    <w:rsid w:val="00963D5C"/>
    <w:rsid w:val="00963E57"/>
    <w:rsid w:val="009643E7"/>
    <w:rsid w:val="0096453B"/>
    <w:rsid w:val="009645C5"/>
    <w:rsid w:val="00964820"/>
    <w:rsid w:val="0096489A"/>
    <w:rsid w:val="0096494A"/>
    <w:rsid w:val="00964978"/>
    <w:rsid w:val="00964B01"/>
    <w:rsid w:val="00964BAE"/>
    <w:rsid w:val="00964BD8"/>
    <w:rsid w:val="00964C2B"/>
    <w:rsid w:val="00964C4B"/>
    <w:rsid w:val="00964DE8"/>
    <w:rsid w:val="00965068"/>
    <w:rsid w:val="009650D2"/>
    <w:rsid w:val="00965292"/>
    <w:rsid w:val="0096559E"/>
    <w:rsid w:val="00965673"/>
    <w:rsid w:val="0096580A"/>
    <w:rsid w:val="00965834"/>
    <w:rsid w:val="009658B1"/>
    <w:rsid w:val="00965C06"/>
    <w:rsid w:val="00965C34"/>
    <w:rsid w:val="00965CB6"/>
    <w:rsid w:val="00965DA5"/>
    <w:rsid w:val="00965E94"/>
    <w:rsid w:val="00965FAB"/>
    <w:rsid w:val="0096609A"/>
    <w:rsid w:val="00966237"/>
    <w:rsid w:val="0096623C"/>
    <w:rsid w:val="009664C4"/>
    <w:rsid w:val="009664D2"/>
    <w:rsid w:val="00966534"/>
    <w:rsid w:val="00966592"/>
    <w:rsid w:val="009665E7"/>
    <w:rsid w:val="009665FF"/>
    <w:rsid w:val="0096668A"/>
    <w:rsid w:val="00966A6D"/>
    <w:rsid w:val="00966AA6"/>
    <w:rsid w:val="00966B42"/>
    <w:rsid w:val="00966B49"/>
    <w:rsid w:val="00966CEF"/>
    <w:rsid w:val="00966D8D"/>
    <w:rsid w:val="00966DF5"/>
    <w:rsid w:val="00967069"/>
    <w:rsid w:val="009670C6"/>
    <w:rsid w:val="009671E9"/>
    <w:rsid w:val="009673FB"/>
    <w:rsid w:val="0096742D"/>
    <w:rsid w:val="0096754A"/>
    <w:rsid w:val="00967571"/>
    <w:rsid w:val="00967EF0"/>
    <w:rsid w:val="00967F69"/>
    <w:rsid w:val="00970184"/>
    <w:rsid w:val="009701E2"/>
    <w:rsid w:val="0097068F"/>
    <w:rsid w:val="0097089F"/>
    <w:rsid w:val="00970938"/>
    <w:rsid w:val="00970995"/>
    <w:rsid w:val="00970A73"/>
    <w:rsid w:val="00970B60"/>
    <w:rsid w:val="00970BA7"/>
    <w:rsid w:val="00970BB4"/>
    <w:rsid w:val="00970F8B"/>
    <w:rsid w:val="009711DB"/>
    <w:rsid w:val="009712E4"/>
    <w:rsid w:val="009712FD"/>
    <w:rsid w:val="00971512"/>
    <w:rsid w:val="009715FE"/>
    <w:rsid w:val="00971781"/>
    <w:rsid w:val="0097178E"/>
    <w:rsid w:val="009717C9"/>
    <w:rsid w:val="0097182C"/>
    <w:rsid w:val="00971986"/>
    <w:rsid w:val="009719D5"/>
    <w:rsid w:val="00971BAF"/>
    <w:rsid w:val="00971DEB"/>
    <w:rsid w:val="00971F89"/>
    <w:rsid w:val="00971FA0"/>
    <w:rsid w:val="0097213E"/>
    <w:rsid w:val="00972305"/>
    <w:rsid w:val="0097234B"/>
    <w:rsid w:val="0097248D"/>
    <w:rsid w:val="00972717"/>
    <w:rsid w:val="009727AE"/>
    <w:rsid w:val="00972829"/>
    <w:rsid w:val="00972882"/>
    <w:rsid w:val="009729AC"/>
    <w:rsid w:val="009729FE"/>
    <w:rsid w:val="00972A86"/>
    <w:rsid w:val="00972A9F"/>
    <w:rsid w:val="00972B8A"/>
    <w:rsid w:val="00972D79"/>
    <w:rsid w:val="00972DAB"/>
    <w:rsid w:val="00973083"/>
    <w:rsid w:val="00973110"/>
    <w:rsid w:val="00973156"/>
    <w:rsid w:val="0097334B"/>
    <w:rsid w:val="00973378"/>
    <w:rsid w:val="009733A8"/>
    <w:rsid w:val="009734B0"/>
    <w:rsid w:val="00973509"/>
    <w:rsid w:val="00973880"/>
    <w:rsid w:val="009739EE"/>
    <w:rsid w:val="00973A6A"/>
    <w:rsid w:val="00973CD4"/>
    <w:rsid w:val="00973E80"/>
    <w:rsid w:val="009740BB"/>
    <w:rsid w:val="00974153"/>
    <w:rsid w:val="009743E8"/>
    <w:rsid w:val="009746DD"/>
    <w:rsid w:val="009746F8"/>
    <w:rsid w:val="00974725"/>
    <w:rsid w:val="0097496D"/>
    <w:rsid w:val="00974B20"/>
    <w:rsid w:val="00974BC1"/>
    <w:rsid w:val="00974CE8"/>
    <w:rsid w:val="00974F14"/>
    <w:rsid w:val="00974FF0"/>
    <w:rsid w:val="0097519A"/>
    <w:rsid w:val="0097532E"/>
    <w:rsid w:val="009753A4"/>
    <w:rsid w:val="00975428"/>
    <w:rsid w:val="00975517"/>
    <w:rsid w:val="00975708"/>
    <w:rsid w:val="0097578F"/>
    <w:rsid w:val="009757D5"/>
    <w:rsid w:val="00975AAF"/>
    <w:rsid w:val="00975E89"/>
    <w:rsid w:val="00975FA1"/>
    <w:rsid w:val="009762AE"/>
    <w:rsid w:val="009764F6"/>
    <w:rsid w:val="00976613"/>
    <w:rsid w:val="009768E7"/>
    <w:rsid w:val="00976AB7"/>
    <w:rsid w:val="00976BA5"/>
    <w:rsid w:val="00976CCB"/>
    <w:rsid w:val="00976D69"/>
    <w:rsid w:val="00976DE1"/>
    <w:rsid w:val="00977167"/>
    <w:rsid w:val="0097728C"/>
    <w:rsid w:val="00977298"/>
    <w:rsid w:val="00977371"/>
    <w:rsid w:val="009774AE"/>
    <w:rsid w:val="009774E1"/>
    <w:rsid w:val="0097750E"/>
    <w:rsid w:val="0097755E"/>
    <w:rsid w:val="00977707"/>
    <w:rsid w:val="0097784E"/>
    <w:rsid w:val="009778F2"/>
    <w:rsid w:val="00977936"/>
    <w:rsid w:val="009779DC"/>
    <w:rsid w:val="00977A79"/>
    <w:rsid w:val="00977CD3"/>
    <w:rsid w:val="00977F2D"/>
    <w:rsid w:val="00977F81"/>
    <w:rsid w:val="00977FA3"/>
    <w:rsid w:val="00977FB2"/>
    <w:rsid w:val="00980100"/>
    <w:rsid w:val="009803DE"/>
    <w:rsid w:val="009803E3"/>
    <w:rsid w:val="00980902"/>
    <w:rsid w:val="009809DF"/>
    <w:rsid w:val="00980A02"/>
    <w:rsid w:val="00980A40"/>
    <w:rsid w:val="00980C62"/>
    <w:rsid w:val="00980F47"/>
    <w:rsid w:val="00981241"/>
    <w:rsid w:val="0098141B"/>
    <w:rsid w:val="00981ABB"/>
    <w:rsid w:val="00981D3F"/>
    <w:rsid w:val="00981E2D"/>
    <w:rsid w:val="00981E60"/>
    <w:rsid w:val="00981F23"/>
    <w:rsid w:val="00981F9F"/>
    <w:rsid w:val="00982148"/>
    <w:rsid w:val="009822B8"/>
    <w:rsid w:val="00982353"/>
    <w:rsid w:val="0098250F"/>
    <w:rsid w:val="00982640"/>
    <w:rsid w:val="00982872"/>
    <w:rsid w:val="00982E45"/>
    <w:rsid w:val="00982FDF"/>
    <w:rsid w:val="009832C3"/>
    <w:rsid w:val="00983423"/>
    <w:rsid w:val="009836A5"/>
    <w:rsid w:val="0098376E"/>
    <w:rsid w:val="009839AC"/>
    <w:rsid w:val="00983AB7"/>
    <w:rsid w:val="00983B8B"/>
    <w:rsid w:val="00983B90"/>
    <w:rsid w:val="00983BD6"/>
    <w:rsid w:val="00983F05"/>
    <w:rsid w:val="00983FD3"/>
    <w:rsid w:val="00983FFA"/>
    <w:rsid w:val="009840E8"/>
    <w:rsid w:val="009841CD"/>
    <w:rsid w:val="0098426A"/>
    <w:rsid w:val="0098435A"/>
    <w:rsid w:val="00984401"/>
    <w:rsid w:val="009844E3"/>
    <w:rsid w:val="009846E8"/>
    <w:rsid w:val="00984718"/>
    <w:rsid w:val="009848DF"/>
    <w:rsid w:val="00984960"/>
    <w:rsid w:val="00984A34"/>
    <w:rsid w:val="00984B2C"/>
    <w:rsid w:val="00984C9D"/>
    <w:rsid w:val="00984CB0"/>
    <w:rsid w:val="00984CB4"/>
    <w:rsid w:val="0098598D"/>
    <w:rsid w:val="00985A4E"/>
    <w:rsid w:val="009860B7"/>
    <w:rsid w:val="009860C5"/>
    <w:rsid w:val="00986256"/>
    <w:rsid w:val="009862A0"/>
    <w:rsid w:val="00986397"/>
    <w:rsid w:val="009863C8"/>
    <w:rsid w:val="0098647B"/>
    <w:rsid w:val="0098652D"/>
    <w:rsid w:val="0098660D"/>
    <w:rsid w:val="00986649"/>
    <w:rsid w:val="0098667B"/>
    <w:rsid w:val="009866A8"/>
    <w:rsid w:val="0098684F"/>
    <w:rsid w:val="009868FC"/>
    <w:rsid w:val="009869DF"/>
    <w:rsid w:val="00986A1F"/>
    <w:rsid w:val="00986A9C"/>
    <w:rsid w:val="00986E86"/>
    <w:rsid w:val="00986E96"/>
    <w:rsid w:val="00986F8D"/>
    <w:rsid w:val="00986FAA"/>
    <w:rsid w:val="00986FEE"/>
    <w:rsid w:val="00987065"/>
    <w:rsid w:val="009871C4"/>
    <w:rsid w:val="00987369"/>
    <w:rsid w:val="0098752D"/>
    <w:rsid w:val="0098766F"/>
    <w:rsid w:val="00987D09"/>
    <w:rsid w:val="00987D15"/>
    <w:rsid w:val="00987D9D"/>
    <w:rsid w:val="00987DE4"/>
    <w:rsid w:val="00987DF0"/>
    <w:rsid w:val="0098CA5C"/>
    <w:rsid w:val="0098EF78"/>
    <w:rsid w:val="00990386"/>
    <w:rsid w:val="009903AE"/>
    <w:rsid w:val="009903EC"/>
    <w:rsid w:val="00990400"/>
    <w:rsid w:val="00990479"/>
    <w:rsid w:val="009907E5"/>
    <w:rsid w:val="00990D06"/>
    <w:rsid w:val="00990D28"/>
    <w:rsid w:val="00990ED2"/>
    <w:rsid w:val="00990F32"/>
    <w:rsid w:val="0099107A"/>
    <w:rsid w:val="009910CB"/>
    <w:rsid w:val="009910D8"/>
    <w:rsid w:val="0099115D"/>
    <w:rsid w:val="009914B0"/>
    <w:rsid w:val="00991576"/>
    <w:rsid w:val="009916CA"/>
    <w:rsid w:val="00991ACB"/>
    <w:rsid w:val="00991B63"/>
    <w:rsid w:val="00991C61"/>
    <w:rsid w:val="00991ED0"/>
    <w:rsid w:val="00991FF0"/>
    <w:rsid w:val="00992126"/>
    <w:rsid w:val="00992170"/>
    <w:rsid w:val="00992299"/>
    <w:rsid w:val="0099248B"/>
    <w:rsid w:val="0099256C"/>
    <w:rsid w:val="009925A3"/>
    <w:rsid w:val="009925F4"/>
    <w:rsid w:val="009925F6"/>
    <w:rsid w:val="00992AD8"/>
    <w:rsid w:val="00992F22"/>
    <w:rsid w:val="00992FBE"/>
    <w:rsid w:val="0099303D"/>
    <w:rsid w:val="00993142"/>
    <w:rsid w:val="00993524"/>
    <w:rsid w:val="00993ED5"/>
    <w:rsid w:val="0099409B"/>
    <w:rsid w:val="009940EF"/>
    <w:rsid w:val="00994347"/>
    <w:rsid w:val="009945FA"/>
    <w:rsid w:val="009946F4"/>
    <w:rsid w:val="00994756"/>
    <w:rsid w:val="00994A5B"/>
    <w:rsid w:val="00994CB7"/>
    <w:rsid w:val="00995250"/>
    <w:rsid w:val="009955FC"/>
    <w:rsid w:val="009956C7"/>
    <w:rsid w:val="00995787"/>
    <w:rsid w:val="00995A20"/>
    <w:rsid w:val="00995A40"/>
    <w:rsid w:val="00995B30"/>
    <w:rsid w:val="00995BE8"/>
    <w:rsid w:val="00995C04"/>
    <w:rsid w:val="00995C97"/>
    <w:rsid w:val="00995DD8"/>
    <w:rsid w:val="00995EBD"/>
    <w:rsid w:val="00996395"/>
    <w:rsid w:val="009963A8"/>
    <w:rsid w:val="009964E7"/>
    <w:rsid w:val="0099668F"/>
    <w:rsid w:val="00996756"/>
    <w:rsid w:val="00996908"/>
    <w:rsid w:val="0099693F"/>
    <w:rsid w:val="009969EF"/>
    <w:rsid w:val="00996BBB"/>
    <w:rsid w:val="00996DA4"/>
    <w:rsid w:val="00996E4E"/>
    <w:rsid w:val="00996EA9"/>
    <w:rsid w:val="0099711F"/>
    <w:rsid w:val="0099717A"/>
    <w:rsid w:val="009972D4"/>
    <w:rsid w:val="0099733D"/>
    <w:rsid w:val="009974C7"/>
    <w:rsid w:val="009975AC"/>
    <w:rsid w:val="009975C2"/>
    <w:rsid w:val="0099788D"/>
    <w:rsid w:val="00997926"/>
    <w:rsid w:val="00997B9D"/>
    <w:rsid w:val="00997BBB"/>
    <w:rsid w:val="00997C7C"/>
    <w:rsid w:val="00997D2E"/>
    <w:rsid w:val="00997DA0"/>
    <w:rsid w:val="00997DBE"/>
    <w:rsid w:val="00997DD8"/>
    <w:rsid w:val="00997E66"/>
    <w:rsid w:val="00997F7D"/>
    <w:rsid w:val="009A0047"/>
    <w:rsid w:val="009A0242"/>
    <w:rsid w:val="009A0254"/>
    <w:rsid w:val="009A06FB"/>
    <w:rsid w:val="009A07FD"/>
    <w:rsid w:val="009A0A0F"/>
    <w:rsid w:val="009A0B6C"/>
    <w:rsid w:val="009A0D48"/>
    <w:rsid w:val="009A0DD3"/>
    <w:rsid w:val="009A11CD"/>
    <w:rsid w:val="009A11EB"/>
    <w:rsid w:val="009A1290"/>
    <w:rsid w:val="009A1481"/>
    <w:rsid w:val="009A189F"/>
    <w:rsid w:val="009A19EA"/>
    <w:rsid w:val="009A1BD8"/>
    <w:rsid w:val="009A1C1F"/>
    <w:rsid w:val="009A21C1"/>
    <w:rsid w:val="009A220A"/>
    <w:rsid w:val="009A23BE"/>
    <w:rsid w:val="009A259A"/>
    <w:rsid w:val="009A26CA"/>
    <w:rsid w:val="009A2B69"/>
    <w:rsid w:val="009A2B7D"/>
    <w:rsid w:val="009A2C9C"/>
    <w:rsid w:val="009A2CA4"/>
    <w:rsid w:val="009A2CC4"/>
    <w:rsid w:val="009A2CF5"/>
    <w:rsid w:val="009A2E28"/>
    <w:rsid w:val="009A2E6D"/>
    <w:rsid w:val="009A2F61"/>
    <w:rsid w:val="009A32B5"/>
    <w:rsid w:val="009A339A"/>
    <w:rsid w:val="009A348E"/>
    <w:rsid w:val="009A34AE"/>
    <w:rsid w:val="009A34D4"/>
    <w:rsid w:val="009A3552"/>
    <w:rsid w:val="009A3C82"/>
    <w:rsid w:val="009A3D72"/>
    <w:rsid w:val="009A3DB7"/>
    <w:rsid w:val="009A3ED3"/>
    <w:rsid w:val="009A3EF9"/>
    <w:rsid w:val="009A4045"/>
    <w:rsid w:val="009A416E"/>
    <w:rsid w:val="009A4524"/>
    <w:rsid w:val="009A463B"/>
    <w:rsid w:val="009A4948"/>
    <w:rsid w:val="009A4A0B"/>
    <w:rsid w:val="009A523D"/>
    <w:rsid w:val="009A52CA"/>
    <w:rsid w:val="009A52F7"/>
    <w:rsid w:val="009A5388"/>
    <w:rsid w:val="009A5804"/>
    <w:rsid w:val="009A585E"/>
    <w:rsid w:val="009A5C58"/>
    <w:rsid w:val="009A5C74"/>
    <w:rsid w:val="009A5D9D"/>
    <w:rsid w:val="009A6012"/>
    <w:rsid w:val="009A6017"/>
    <w:rsid w:val="009A613E"/>
    <w:rsid w:val="009A62F8"/>
    <w:rsid w:val="009A652A"/>
    <w:rsid w:val="009A6698"/>
    <w:rsid w:val="009A66AE"/>
    <w:rsid w:val="009A67FF"/>
    <w:rsid w:val="009A6881"/>
    <w:rsid w:val="009A68B3"/>
    <w:rsid w:val="009A6B21"/>
    <w:rsid w:val="009A6D68"/>
    <w:rsid w:val="009A738C"/>
    <w:rsid w:val="009A7480"/>
    <w:rsid w:val="009A7663"/>
    <w:rsid w:val="009A7697"/>
    <w:rsid w:val="009A76D4"/>
    <w:rsid w:val="009A7718"/>
    <w:rsid w:val="009A7748"/>
    <w:rsid w:val="009A78AB"/>
    <w:rsid w:val="009A7A5F"/>
    <w:rsid w:val="009A7C8C"/>
    <w:rsid w:val="009A7DAB"/>
    <w:rsid w:val="009B008B"/>
    <w:rsid w:val="009B00F1"/>
    <w:rsid w:val="009B02A3"/>
    <w:rsid w:val="009B02EC"/>
    <w:rsid w:val="009B0421"/>
    <w:rsid w:val="009B0440"/>
    <w:rsid w:val="009B047B"/>
    <w:rsid w:val="009B0521"/>
    <w:rsid w:val="009B0714"/>
    <w:rsid w:val="009B07FE"/>
    <w:rsid w:val="009B0AD9"/>
    <w:rsid w:val="009B0D42"/>
    <w:rsid w:val="009B0D9B"/>
    <w:rsid w:val="009B0E71"/>
    <w:rsid w:val="009B0EC8"/>
    <w:rsid w:val="009B0EF0"/>
    <w:rsid w:val="009B0FFF"/>
    <w:rsid w:val="009B1085"/>
    <w:rsid w:val="009B123F"/>
    <w:rsid w:val="009B1469"/>
    <w:rsid w:val="009B152B"/>
    <w:rsid w:val="009B1627"/>
    <w:rsid w:val="009B186D"/>
    <w:rsid w:val="009B1BC7"/>
    <w:rsid w:val="009B1EBC"/>
    <w:rsid w:val="009B1F70"/>
    <w:rsid w:val="009B1FD7"/>
    <w:rsid w:val="009B207F"/>
    <w:rsid w:val="009B2096"/>
    <w:rsid w:val="009B20C1"/>
    <w:rsid w:val="009B2569"/>
    <w:rsid w:val="009B2598"/>
    <w:rsid w:val="009B277D"/>
    <w:rsid w:val="009B2915"/>
    <w:rsid w:val="009B2A28"/>
    <w:rsid w:val="009B2B29"/>
    <w:rsid w:val="009B2DBE"/>
    <w:rsid w:val="009B2DC3"/>
    <w:rsid w:val="009B2E4F"/>
    <w:rsid w:val="009B2EB4"/>
    <w:rsid w:val="009B2F92"/>
    <w:rsid w:val="009B304F"/>
    <w:rsid w:val="009B30C2"/>
    <w:rsid w:val="009B30C3"/>
    <w:rsid w:val="009B336C"/>
    <w:rsid w:val="009B3591"/>
    <w:rsid w:val="009B3657"/>
    <w:rsid w:val="009B3691"/>
    <w:rsid w:val="009B37FB"/>
    <w:rsid w:val="009B3928"/>
    <w:rsid w:val="009B3B41"/>
    <w:rsid w:val="009B3E79"/>
    <w:rsid w:val="009B4008"/>
    <w:rsid w:val="009B4074"/>
    <w:rsid w:val="009B40F2"/>
    <w:rsid w:val="009B4234"/>
    <w:rsid w:val="009B4246"/>
    <w:rsid w:val="009B42B8"/>
    <w:rsid w:val="009B44B9"/>
    <w:rsid w:val="009B46A6"/>
    <w:rsid w:val="009B4977"/>
    <w:rsid w:val="009B4A24"/>
    <w:rsid w:val="009B4A4B"/>
    <w:rsid w:val="009B4D52"/>
    <w:rsid w:val="009B4E0A"/>
    <w:rsid w:val="009B4EE1"/>
    <w:rsid w:val="009B4EFA"/>
    <w:rsid w:val="009B4F16"/>
    <w:rsid w:val="009B51D4"/>
    <w:rsid w:val="009B52E3"/>
    <w:rsid w:val="009B5327"/>
    <w:rsid w:val="009B5372"/>
    <w:rsid w:val="009B5856"/>
    <w:rsid w:val="009B58DE"/>
    <w:rsid w:val="009B5A1B"/>
    <w:rsid w:val="009B5C36"/>
    <w:rsid w:val="009B5DFD"/>
    <w:rsid w:val="009B605D"/>
    <w:rsid w:val="009B61AB"/>
    <w:rsid w:val="009B6291"/>
    <w:rsid w:val="009B640E"/>
    <w:rsid w:val="009B6729"/>
    <w:rsid w:val="009B6BF8"/>
    <w:rsid w:val="009B6EE9"/>
    <w:rsid w:val="009B713A"/>
    <w:rsid w:val="009B734E"/>
    <w:rsid w:val="009B749E"/>
    <w:rsid w:val="009B783C"/>
    <w:rsid w:val="009B7863"/>
    <w:rsid w:val="009B7C61"/>
    <w:rsid w:val="009C0040"/>
    <w:rsid w:val="009C0297"/>
    <w:rsid w:val="009C0378"/>
    <w:rsid w:val="009C0580"/>
    <w:rsid w:val="009C0688"/>
    <w:rsid w:val="009C087C"/>
    <w:rsid w:val="009C0A8A"/>
    <w:rsid w:val="009C0A96"/>
    <w:rsid w:val="009C0BFA"/>
    <w:rsid w:val="009C0C4C"/>
    <w:rsid w:val="009C0E78"/>
    <w:rsid w:val="009C121E"/>
    <w:rsid w:val="009C12E0"/>
    <w:rsid w:val="009C156B"/>
    <w:rsid w:val="009C16CB"/>
    <w:rsid w:val="009C19AB"/>
    <w:rsid w:val="009C1AC8"/>
    <w:rsid w:val="009C1C34"/>
    <w:rsid w:val="009C21DF"/>
    <w:rsid w:val="009C2344"/>
    <w:rsid w:val="009C2435"/>
    <w:rsid w:val="009C2507"/>
    <w:rsid w:val="009C2548"/>
    <w:rsid w:val="009C2586"/>
    <w:rsid w:val="009C25A5"/>
    <w:rsid w:val="009C25F0"/>
    <w:rsid w:val="009C260B"/>
    <w:rsid w:val="009C26EA"/>
    <w:rsid w:val="009C274D"/>
    <w:rsid w:val="009C29B0"/>
    <w:rsid w:val="009C2F26"/>
    <w:rsid w:val="009C2F87"/>
    <w:rsid w:val="009C3063"/>
    <w:rsid w:val="009C3180"/>
    <w:rsid w:val="009C31B7"/>
    <w:rsid w:val="009C331C"/>
    <w:rsid w:val="009C3478"/>
    <w:rsid w:val="009C35B9"/>
    <w:rsid w:val="009C35FA"/>
    <w:rsid w:val="009C3639"/>
    <w:rsid w:val="009C3647"/>
    <w:rsid w:val="009C36A7"/>
    <w:rsid w:val="009C36BB"/>
    <w:rsid w:val="009C36E4"/>
    <w:rsid w:val="009C3742"/>
    <w:rsid w:val="009C39AC"/>
    <w:rsid w:val="009C3A86"/>
    <w:rsid w:val="009C3B5C"/>
    <w:rsid w:val="009C3D5F"/>
    <w:rsid w:val="009C3DA0"/>
    <w:rsid w:val="009C3E8A"/>
    <w:rsid w:val="009C41D9"/>
    <w:rsid w:val="009C422D"/>
    <w:rsid w:val="009C4428"/>
    <w:rsid w:val="009C448A"/>
    <w:rsid w:val="009C4736"/>
    <w:rsid w:val="009C4783"/>
    <w:rsid w:val="009C4992"/>
    <w:rsid w:val="009C4AC5"/>
    <w:rsid w:val="009C4C63"/>
    <w:rsid w:val="009C4D4F"/>
    <w:rsid w:val="009C4E6A"/>
    <w:rsid w:val="009C52ED"/>
    <w:rsid w:val="009C539E"/>
    <w:rsid w:val="009C55DC"/>
    <w:rsid w:val="009C55E2"/>
    <w:rsid w:val="009C55F4"/>
    <w:rsid w:val="009C55FE"/>
    <w:rsid w:val="009C56B7"/>
    <w:rsid w:val="009C56CB"/>
    <w:rsid w:val="009C57D5"/>
    <w:rsid w:val="009C5818"/>
    <w:rsid w:val="009C5A0C"/>
    <w:rsid w:val="009C5C40"/>
    <w:rsid w:val="009C5D1D"/>
    <w:rsid w:val="009C5E82"/>
    <w:rsid w:val="009C5F4F"/>
    <w:rsid w:val="009C5F88"/>
    <w:rsid w:val="009C6066"/>
    <w:rsid w:val="009C6118"/>
    <w:rsid w:val="009C618C"/>
    <w:rsid w:val="009C61E0"/>
    <w:rsid w:val="009C6310"/>
    <w:rsid w:val="009C6314"/>
    <w:rsid w:val="009C6364"/>
    <w:rsid w:val="009C63A1"/>
    <w:rsid w:val="009C64B1"/>
    <w:rsid w:val="009C655C"/>
    <w:rsid w:val="009C66AC"/>
    <w:rsid w:val="009C68BA"/>
    <w:rsid w:val="009C6B19"/>
    <w:rsid w:val="009C6CF6"/>
    <w:rsid w:val="009C6E8B"/>
    <w:rsid w:val="009C6E8F"/>
    <w:rsid w:val="009C6FC4"/>
    <w:rsid w:val="009C70A5"/>
    <w:rsid w:val="009C7192"/>
    <w:rsid w:val="009C7381"/>
    <w:rsid w:val="009C7845"/>
    <w:rsid w:val="009C7AAA"/>
    <w:rsid w:val="009C7B70"/>
    <w:rsid w:val="009C7CAB"/>
    <w:rsid w:val="009C7F53"/>
    <w:rsid w:val="009D0027"/>
    <w:rsid w:val="009D010A"/>
    <w:rsid w:val="009D04B7"/>
    <w:rsid w:val="009D072B"/>
    <w:rsid w:val="009D0AC6"/>
    <w:rsid w:val="009D0B65"/>
    <w:rsid w:val="009D0C09"/>
    <w:rsid w:val="009D0DC0"/>
    <w:rsid w:val="009D0E38"/>
    <w:rsid w:val="009D0EC1"/>
    <w:rsid w:val="009D1639"/>
    <w:rsid w:val="009D164B"/>
    <w:rsid w:val="009D1A67"/>
    <w:rsid w:val="009D1ACC"/>
    <w:rsid w:val="009D1CD1"/>
    <w:rsid w:val="009D1E35"/>
    <w:rsid w:val="009D1E5C"/>
    <w:rsid w:val="009D209B"/>
    <w:rsid w:val="009D2178"/>
    <w:rsid w:val="009D22AB"/>
    <w:rsid w:val="009D2423"/>
    <w:rsid w:val="009D253C"/>
    <w:rsid w:val="009D254B"/>
    <w:rsid w:val="009D2762"/>
    <w:rsid w:val="009D288B"/>
    <w:rsid w:val="009D2963"/>
    <w:rsid w:val="009D299D"/>
    <w:rsid w:val="009D2C21"/>
    <w:rsid w:val="009D2D39"/>
    <w:rsid w:val="009D2DED"/>
    <w:rsid w:val="009D30DA"/>
    <w:rsid w:val="009D32E3"/>
    <w:rsid w:val="009D332F"/>
    <w:rsid w:val="009D36E2"/>
    <w:rsid w:val="009D3749"/>
    <w:rsid w:val="009D39D3"/>
    <w:rsid w:val="009D3C26"/>
    <w:rsid w:val="009D3DD6"/>
    <w:rsid w:val="009D41A9"/>
    <w:rsid w:val="009D4384"/>
    <w:rsid w:val="009D4725"/>
    <w:rsid w:val="009D4735"/>
    <w:rsid w:val="009D4780"/>
    <w:rsid w:val="009D47AE"/>
    <w:rsid w:val="009D4807"/>
    <w:rsid w:val="009D49FB"/>
    <w:rsid w:val="009D4A73"/>
    <w:rsid w:val="009D4CA8"/>
    <w:rsid w:val="009D4CCB"/>
    <w:rsid w:val="009D4DFD"/>
    <w:rsid w:val="009D4EDE"/>
    <w:rsid w:val="009D4F46"/>
    <w:rsid w:val="009D5151"/>
    <w:rsid w:val="009D5395"/>
    <w:rsid w:val="009D56DF"/>
    <w:rsid w:val="009D5750"/>
    <w:rsid w:val="009D5806"/>
    <w:rsid w:val="009D59F6"/>
    <w:rsid w:val="009D5AB0"/>
    <w:rsid w:val="009D5AC5"/>
    <w:rsid w:val="009D5B08"/>
    <w:rsid w:val="009D5C86"/>
    <w:rsid w:val="009D5CCF"/>
    <w:rsid w:val="009D5D4F"/>
    <w:rsid w:val="009D5F07"/>
    <w:rsid w:val="009D5F41"/>
    <w:rsid w:val="009D5F91"/>
    <w:rsid w:val="009D6134"/>
    <w:rsid w:val="009D617C"/>
    <w:rsid w:val="009D63D4"/>
    <w:rsid w:val="009D6831"/>
    <w:rsid w:val="009D6CFB"/>
    <w:rsid w:val="009D6D41"/>
    <w:rsid w:val="009D6E26"/>
    <w:rsid w:val="009D6EAD"/>
    <w:rsid w:val="009D6F4E"/>
    <w:rsid w:val="009D7117"/>
    <w:rsid w:val="009D747C"/>
    <w:rsid w:val="009D7755"/>
    <w:rsid w:val="009D78A9"/>
    <w:rsid w:val="009D7908"/>
    <w:rsid w:val="009D7983"/>
    <w:rsid w:val="009D79D4"/>
    <w:rsid w:val="009D7BE7"/>
    <w:rsid w:val="009D7C35"/>
    <w:rsid w:val="009D7CAA"/>
    <w:rsid w:val="009D7FEC"/>
    <w:rsid w:val="009E0075"/>
    <w:rsid w:val="009E0147"/>
    <w:rsid w:val="009E014F"/>
    <w:rsid w:val="009E0154"/>
    <w:rsid w:val="009E03DD"/>
    <w:rsid w:val="009E0405"/>
    <w:rsid w:val="009E0552"/>
    <w:rsid w:val="009E068A"/>
    <w:rsid w:val="009E0824"/>
    <w:rsid w:val="009E09ED"/>
    <w:rsid w:val="009E0A14"/>
    <w:rsid w:val="009E0C55"/>
    <w:rsid w:val="009E100B"/>
    <w:rsid w:val="009E1027"/>
    <w:rsid w:val="009E107E"/>
    <w:rsid w:val="009E1143"/>
    <w:rsid w:val="009E13C3"/>
    <w:rsid w:val="009E1586"/>
    <w:rsid w:val="009E185C"/>
    <w:rsid w:val="009E18E4"/>
    <w:rsid w:val="009E1908"/>
    <w:rsid w:val="009E1AFA"/>
    <w:rsid w:val="009E1B83"/>
    <w:rsid w:val="009E1D5E"/>
    <w:rsid w:val="009E1EE2"/>
    <w:rsid w:val="009E212E"/>
    <w:rsid w:val="009E2224"/>
    <w:rsid w:val="009E23E3"/>
    <w:rsid w:val="009E24C1"/>
    <w:rsid w:val="009E277D"/>
    <w:rsid w:val="009E2A0C"/>
    <w:rsid w:val="009E2AFD"/>
    <w:rsid w:val="009E2BC9"/>
    <w:rsid w:val="009E2EB5"/>
    <w:rsid w:val="009E2FA0"/>
    <w:rsid w:val="009E3027"/>
    <w:rsid w:val="009E321B"/>
    <w:rsid w:val="009E3282"/>
    <w:rsid w:val="009E345C"/>
    <w:rsid w:val="009E35A0"/>
    <w:rsid w:val="009E3628"/>
    <w:rsid w:val="009E36F3"/>
    <w:rsid w:val="009E36FC"/>
    <w:rsid w:val="009E37E6"/>
    <w:rsid w:val="009E382D"/>
    <w:rsid w:val="009E387A"/>
    <w:rsid w:val="009E3B72"/>
    <w:rsid w:val="009E3E14"/>
    <w:rsid w:val="009E3EDB"/>
    <w:rsid w:val="009E3F77"/>
    <w:rsid w:val="009E4079"/>
    <w:rsid w:val="009E41D2"/>
    <w:rsid w:val="009E42D1"/>
    <w:rsid w:val="009E45DD"/>
    <w:rsid w:val="009E4614"/>
    <w:rsid w:val="009E4670"/>
    <w:rsid w:val="009E4718"/>
    <w:rsid w:val="009E498A"/>
    <w:rsid w:val="009E4B25"/>
    <w:rsid w:val="009E4BEE"/>
    <w:rsid w:val="009E4F19"/>
    <w:rsid w:val="009E4F86"/>
    <w:rsid w:val="009E4F89"/>
    <w:rsid w:val="009E530A"/>
    <w:rsid w:val="009E547E"/>
    <w:rsid w:val="009E560C"/>
    <w:rsid w:val="009E56E7"/>
    <w:rsid w:val="009E57B9"/>
    <w:rsid w:val="009E5880"/>
    <w:rsid w:val="009E58E1"/>
    <w:rsid w:val="009E59E5"/>
    <w:rsid w:val="009E5A7C"/>
    <w:rsid w:val="009E5B61"/>
    <w:rsid w:val="009E5DC2"/>
    <w:rsid w:val="009E603A"/>
    <w:rsid w:val="009E611C"/>
    <w:rsid w:val="009E61E1"/>
    <w:rsid w:val="009E6234"/>
    <w:rsid w:val="009E6683"/>
    <w:rsid w:val="009E669A"/>
    <w:rsid w:val="009E68C1"/>
    <w:rsid w:val="009E6999"/>
    <w:rsid w:val="009E6B30"/>
    <w:rsid w:val="009E6DA5"/>
    <w:rsid w:val="009E6DB6"/>
    <w:rsid w:val="009E6EA5"/>
    <w:rsid w:val="009E6F87"/>
    <w:rsid w:val="009E7164"/>
    <w:rsid w:val="009E72B3"/>
    <w:rsid w:val="009E7421"/>
    <w:rsid w:val="009E766D"/>
    <w:rsid w:val="009E76D3"/>
    <w:rsid w:val="009E7833"/>
    <w:rsid w:val="009E789D"/>
    <w:rsid w:val="009E78C7"/>
    <w:rsid w:val="009E78EC"/>
    <w:rsid w:val="009E7A7F"/>
    <w:rsid w:val="009E7ACF"/>
    <w:rsid w:val="009E7B1F"/>
    <w:rsid w:val="009E7B33"/>
    <w:rsid w:val="009E7B3A"/>
    <w:rsid w:val="009E7D2A"/>
    <w:rsid w:val="009E7F59"/>
    <w:rsid w:val="009E7F62"/>
    <w:rsid w:val="009E7FAD"/>
    <w:rsid w:val="009F0047"/>
    <w:rsid w:val="009F007D"/>
    <w:rsid w:val="009F00A5"/>
    <w:rsid w:val="009F03C8"/>
    <w:rsid w:val="009F0433"/>
    <w:rsid w:val="009F048C"/>
    <w:rsid w:val="009F04AF"/>
    <w:rsid w:val="009F04B7"/>
    <w:rsid w:val="009F04D0"/>
    <w:rsid w:val="009F04D2"/>
    <w:rsid w:val="009F0651"/>
    <w:rsid w:val="009F0718"/>
    <w:rsid w:val="009F0775"/>
    <w:rsid w:val="009F0BFA"/>
    <w:rsid w:val="009F0C1A"/>
    <w:rsid w:val="009F0C35"/>
    <w:rsid w:val="009F0C85"/>
    <w:rsid w:val="009F0CC1"/>
    <w:rsid w:val="009F0DC5"/>
    <w:rsid w:val="009F0E8B"/>
    <w:rsid w:val="009F0EA7"/>
    <w:rsid w:val="009F0F8F"/>
    <w:rsid w:val="009F1068"/>
    <w:rsid w:val="009F1070"/>
    <w:rsid w:val="009F10C3"/>
    <w:rsid w:val="009F113D"/>
    <w:rsid w:val="009F115A"/>
    <w:rsid w:val="009F1176"/>
    <w:rsid w:val="009F138C"/>
    <w:rsid w:val="009F14D8"/>
    <w:rsid w:val="009F150D"/>
    <w:rsid w:val="009F1592"/>
    <w:rsid w:val="009F15AF"/>
    <w:rsid w:val="009F163B"/>
    <w:rsid w:val="009F16F8"/>
    <w:rsid w:val="009F198B"/>
    <w:rsid w:val="009F1BD0"/>
    <w:rsid w:val="009F1C3A"/>
    <w:rsid w:val="009F1EF7"/>
    <w:rsid w:val="009F1F2D"/>
    <w:rsid w:val="009F20FA"/>
    <w:rsid w:val="009F21B4"/>
    <w:rsid w:val="009F2530"/>
    <w:rsid w:val="009F2593"/>
    <w:rsid w:val="009F265B"/>
    <w:rsid w:val="009F2E33"/>
    <w:rsid w:val="009F2ECD"/>
    <w:rsid w:val="009F2FF6"/>
    <w:rsid w:val="009F302F"/>
    <w:rsid w:val="009F3080"/>
    <w:rsid w:val="009F31E5"/>
    <w:rsid w:val="009F32EE"/>
    <w:rsid w:val="009F33F8"/>
    <w:rsid w:val="009F35C4"/>
    <w:rsid w:val="009F3614"/>
    <w:rsid w:val="009F37A8"/>
    <w:rsid w:val="009F3854"/>
    <w:rsid w:val="009F38F3"/>
    <w:rsid w:val="009F3AB6"/>
    <w:rsid w:val="009F3CB2"/>
    <w:rsid w:val="009F3D58"/>
    <w:rsid w:val="009F3D90"/>
    <w:rsid w:val="009F3EA2"/>
    <w:rsid w:val="009F409C"/>
    <w:rsid w:val="009F4139"/>
    <w:rsid w:val="009F4191"/>
    <w:rsid w:val="009F442A"/>
    <w:rsid w:val="009F44C6"/>
    <w:rsid w:val="009F4522"/>
    <w:rsid w:val="009F473D"/>
    <w:rsid w:val="009F4A2D"/>
    <w:rsid w:val="009F4B05"/>
    <w:rsid w:val="009F4B11"/>
    <w:rsid w:val="009F4B84"/>
    <w:rsid w:val="009F4D7F"/>
    <w:rsid w:val="009F4DE6"/>
    <w:rsid w:val="009F4DEF"/>
    <w:rsid w:val="009F4EDF"/>
    <w:rsid w:val="009F4EE3"/>
    <w:rsid w:val="009F508E"/>
    <w:rsid w:val="009F5281"/>
    <w:rsid w:val="009F5651"/>
    <w:rsid w:val="009F57C0"/>
    <w:rsid w:val="009F582B"/>
    <w:rsid w:val="009F586C"/>
    <w:rsid w:val="009F5B6B"/>
    <w:rsid w:val="009F5BFD"/>
    <w:rsid w:val="009F5C6D"/>
    <w:rsid w:val="009F5E2C"/>
    <w:rsid w:val="009F5E6D"/>
    <w:rsid w:val="009F5ED0"/>
    <w:rsid w:val="009F6006"/>
    <w:rsid w:val="009F609C"/>
    <w:rsid w:val="009F60C4"/>
    <w:rsid w:val="009F6225"/>
    <w:rsid w:val="009F6229"/>
    <w:rsid w:val="009F6688"/>
    <w:rsid w:val="009F67AE"/>
    <w:rsid w:val="009F694C"/>
    <w:rsid w:val="009F6A43"/>
    <w:rsid w:val="009F7008"/>
    <w:rsid w:val="009F7016"/>
    <w:rsid w:val="009F70E3"/>
    <w:rsid w:val="009F7179"/>
    <w:rsid w:val="009F79C5"/>
    <w:rsid w:val="009F7E52"/>
    <w:rsid w:val="00A001D0"/>
    <w:rsid w:val="00A001F7"/>
    <w:rsid w:val="00A0029C"/>
    <w:rsid w:val="00A00338"/>
    <w:rsid w:val="00A0055A"/>
    <w:rsid w:val="00A007AF"/>
    <w:rsid w:val="00A00876"/>
    <w:rsid w:val="00A00CC4"/>
    <w:rsid w:val="00A00CDC"/>
    <w:rsid w:val="00A00D4F"/>
    <w:rsid w:val="00A00DA0"/>
    <w:rsid w:val="00A0131A"/>
    <w:rsid w:val="00A01491"/>
    <w:rsid w:val="00A014AE"/>
    <w:rsid w:val="00A015DB"/>
    <w:rsid w:val="00A0163C"/>
    <w:rsid w:val="00A01838"/>
    <w:rsid w:val="00A01912"/>
    <w:rsid w:val="00A0199F"/>
    <w:rsid w:val="00A019E0"/>
    <w:rsid w:val="00A01A9D"/>
    <w:rsid w:val="00A01B9F"/>
    <w:rsid w:val="00A01BA2"/>
    <w:rsid w:val="00A01D06"/>
    <w:rsid w:val="00A01DF6"/>
    <w:rsid w:val="00A01E16"/>
    <w:rsid w:val="00A020E9"/>
    <w:rsid w:val="00A0219B"/>
    <w:rsid w:val="00A021CC"/>
    <w:rsid w:val="00A02248"/>
    <w:rsid w:val="00A02617"/>
    <w:rsid w:val="00A027D8"/>
    <w:rsid w:val="00A02854"/>
    <w:rsid w:val="00A02982"/>
    <w:rsid w:val="00A02997"/>
    <w:rsid w:val="00A029D1"/>
    <w:rsid w:val="00A02AF1"/>
    <w:rsid w:val="00A02B30"/>
    <w:rsid w:val="00A02E9E"/>
    <w:rsid w:val="00A03080"/>
    <w:rsid w:val="00A036B7"/>
    <w:rsid w:val="00A03793"/>
    <w:rsid w:val="00A03A20"/>
    <w:rsid w:val="00A0434A"/>
    <w:rsid w:val="00A043FC"/>
    <w:rsid w:val="00A046FA"/>
    <w:rsid w:val="00A047A0"/>
    <w:rsid w:val="00A0485E"/>
    <w:rsid w:val="00A04C4B"/>
    <w:rsid w:val="00A04E4C"/>
    <w:rsid w:val="00A0513B"/>
    <w:rsid w:val="00A0516D"/>
    <w:rsid w:val="00A051F7"/>
    <w:rsid w:val="00A0552E"/>
    <w:rsid w:val="00A05880"/>
    <w:rsid w:val="00A058B8"/>
    <w:rsid w:val="00A0590F"/>
    <w:rsid w:val="00A05993"/>
    <w:rsid w:val="00A059F1"/>
    <w:rsid w:val="00A05AEC"/>
    <w:rsid w:val="00A05BDE"/>
    <w:rsid w:val="00A05D84"/>
    <w:rsid w:val="00A05EFB"/>
    <w:rsid w:val="00A0605E"/>
    <w:rsid w:val="00A0608C"/>
    <w:rsid w:val="00A06161"/>
    <w:rsid w:val="00A06386"/>
    <w:rsid w:val="00A06522"/>
    <w:rsid w:val="00A06571"/>
    <w:rsid w:val="00A06652"/>
    <w:rsid w:val="00A066B1"/>
    <w:rsid w:val="00A0673D"/>
    <w:rsid w:val="00A067E0"/>
    <w:rsid w:val="00A06964"/>
    <w:rsid w:val="00A06A36"/>
    <w:rsid w:val="00A06A91"/>
    <w:rsid w:val="00A06BC4"/>
    <w:rsid w:val="00A06E69"/>
    <w:rsid w:val="00A06EBD"/>
    <w:rsid w:val="00A0700C"/>
    <w:rsid w:val="00A07147"/>
    <w:rsid w:val="00A071DB"/>
    <w:rsid w:val="00A0729F"/>
    <w:rsid w:val="00A07447"/>
    <w:rsid w:val="00A076C8"/>
    <w:rsid w:val="00A07A2B"/>
    <w:rsid w:val="00A07B51"/>
    <w:rsid w:val="00A07C0F"/>
    <w:rsid w:val="00A07C91"/>
    <w:rsid w:val="00A07CB1"/>
    <w:rsid w:val="00A07D65"/>
    <w:rsid w:val="00A07F44"/>
    <w:rsid w:val="00A07F72"/>
    <w:rsid w:val="00A100C7"/>
    <w:rsid w:val="00A101AD"/>
    <w:rsid w:val="00A106F7"/>
    <w:rsid w:val="00A107EC"/>
    <w:rsid w:val="00A1088D"/>
    <w:rsid w:val="00A108DF"/>
    <w:rsid w:val="00A10AD8"/>
    <w:rsid w:val="00A10B63"/>
    <w:rsid w:val="00A10C4B"/>
    <w:rsid w:val="00A10D19"/>
    <w:rsid w:val="00A10E1C"/>
    <w:rsid w:val="00A10EC6"/>
    <w:rsid w:val="00A10F0A"/>
    <w:rsid w:val="00A110BC"/>
    <w:rsid w:val="00A11131"/>
    <w:rsid w:val="00A1131B"/>
    <w:rsid w:val="00A11461"/>
    <w:rsid w:val="00A11466"/>
    <w:rsid w:val="00A11478"/>
    <w:rsid w:val="00A114CA"/>
    <w:rsid w:val="00A1150D"/>
    <w:rsid w:val="00A1187B"/>
    <w:rsid w:val="00A119EC"/>
    <w:rsid w:val="00A11E91"/>
    <w:rsid w:val="00A11F18"/>
    <w:rsid w:val="00A122E4"/>
    <w:rsid w:val="00A1265A"/>
    <w:rsid w:val="00A1292E"/>
    <w:rsid w:val="00A12A35"/>
    <w:rsid w:val="00A12B2C"/>
    <w:rsid w:val="00A12B81"/>
    <w:rsid w:val="00A12CFD"/>
    <w:rsid w:val="00A12EBB"/>
    <w:rsid w:val="00A12EF7"/>
    <w:rsid w:val="00A13037"/>
    <w:rsid w:val="00A131E1"/>
    <w:rsid w:val="00A13220"/>
    <w:rsid w:val="00A132FE"/>
    <w:rsid w:val="00A13331"/>
    <w:rsid w:val="00A1337C"/>
    <w:rsid w:val="00A134A0"/>
    <w:rsid w:val="00A134EA"/>
    <w:rsid w:val="00A1357A"/>
    <w:rsid w:val="00A1381E"/>
    <w:rsid w:val="00A13876"/>
    <w:rsid w:val="00A13A35"/>
    <w:rsid w:val="00A13B41"/>
    <w:rsid w:val="00A13D08"/>
    <w:rsid w:val="00A13EAE"/>
    <w:rsid w:val="00A14046"/>
    <w:rsid w:val="00A140DE"/>
    <w:rsid w:val="00A14105"/>
    <w:rsid w:val="00A14225"/>
    <w:rsid w:val="00A1426E"/>
    <w:rsid w:val="00A14377"/>
    <w:rsid w:val="00A143B4"/>
    <w:rsid w:val="00A14443"/>
    <w:rsid w:val="00A14506"/>
    <w:rsid w:val="00A145F9"/>
    <w:rsid w:val="00A14780"/>
    <w:rsid w:val="00A14B91"/>
    <w:rsid w:val="00A14E1E"/>
    <w:rsid w:val="00A15005"/>
    <w:rsid w:val="00A15323"/>
    <w:rsid w:val="00A1537E"/>
    <w:rsid w:val="00A15450"/>
    <w:rsid w:val="00A15621"/>
    <w:rsid w:val="00A159A4"/>
    <w:rsid w:val="00A15DEA"/>
    <w:rsid w:val="00A15E24"/>
    <w:rsid w:val="00A15F02"/>
    <w:rsid w:val="00A15FFF"/>
    <w:rsid w:val="00A16066"/>
    <w:rsid w:val="00A1612E"/>
    <w:rsid w:val="00A16355"/>
    <w:rsid w:val="00A168AE"/>
    <w:rsid w:val="00A16951"/>
    <w:rsid w:val="00A16AC4"/>
    <w:rsid w:val="00A16C18"/>
    <w:rsid w:val="00A16CB5"/>
    <w:rsid w:val="00A16CE7"/>
    <w:rsid w:val="00A16F2E"/>
    <w:rsid w:val="00A16FD5"/>
    <w:rsid w:val="00A1703D"/>
    <w:rsid w:val="00A17045"/>
    <w:rsid w:val="00A1705A"/>
    <w:rsid w:val="00A170C5"/>
    <w:rsid w:val="00A171AE"/>
    <w:rsid w:val="00A171E6"/>
    <w:rsid w:val="00A172E7"/>
    <w:rsid w:val="00A1745F"/>
    <w:rsid w:val="00A17743"/>
    <w:rsid w:val="00A17A88"/>
    <w:rsid w:val="00A17C32"/>
    <w:rsid w:val="00A17C86"/>
    <w:rsid w:val="00A17D4F"/>
    <w:rsid w:val="00A17E1C"/>
    <w:rsid w:val="00A17F20"/>
    <w:rsid w:val="00A17FF2"/>
    <w:rsid w:val="00A20160"/>
    <w:rsid w:val="00A202E0"/>
    <w:rsid w:val="00A203B9"/>
    <w:rsid w:val="00A203E3"/>
    <w:rsid w:val="00A2057D"/>
    <w:rsid w:val="00A205A6"/>
    <w:rsid w:val="00A206BC"/>
    <w:rsid w:val="00A20984"/>
    <w:rsid w:val="00A20B5D"/>
    <w:rsid w:val="00A20B6E"/>
    <w:rsid w:val="00A20BDB"/>
    <w:rsid w:val="00A20E42"/>
    <w:rsid w:val="00A20F45"/>
    <w:rsid w:val="00A2101D"/>
    <w:rsid w:val="00A210D1"/>
    <w:rsid w:val="00A2119F"/>
    <w:rsid w:val="00A2141C"/>
    <w:rsid w:val="00A21445"/>
    <w:rsid w:val="00A21471"/>
    <w:rsid w:val="00A21610"/>
    <w:rsid w:val="00A2167A"/>
    <w:rsid w:val="00A21817"/>
    <w:rsid w:val="00A219C5"/>
    <w:rsid w:val="00A219FC"/>
    <w:rsid w:val="00A21A5E"/>
    <w:rsid w:val="00A21AAD"/>
    <w:rsid w:val="00A21B0D"/>
    <w:rsid w:val="00A21D6F"/>
    <w:rsid w:val="00A22249"/>
    <w:rsid w:val="00A222B2"/>
    <w:rsid w:val="00A223EA"/>
    <w:rsid w:val="00A22433"/>
    <w:rsid w:val="00A224BF"/>
    <w:rsid w:val="00A2271D"/>
    <w:rsid w:val="00A22777"/>
    <w:rsid w:val="00A227BD"/>
    <w:rsid w:val="00A2297E"/>
    <w:rsid w:val="00A22AA6"/>
    <w:rsid w:val="00A22ACD"/>
    <w:rsid w:val="00A22B45"/>
    <w:rsid w:val="00A22DBD"/>
    <w:rsid w:val="00A22EA0"/>
    <w:rsid w:val="00A2311E"/>
    <w:rsid w:val="00A23227"/>
    <w:rsid w:val="00A2342B"/>
    <w:rsid w:val="00A235CB"/>
    <w:rsid w:val="00A237D3"/>
    <w:rsid w:val="00A23988"/>
    <w:rsid w:val="00A2399D"/>
    <w:rsid w:val="00A23A04"/>
    <w:rsid w:val="00A23B20"/>
    <w:rsid w:val="00A23EDD"/>
    <w:rsid w:val="00A23EE3"/>
    <w:rsid w:val="00A23F66"/>
    <w:rsid w:val="00A24029"/>
    <w:rsid w:val="00A242D8"/>
    <w:rsid w:val="00A2451E"/>
    <w:rsid w:val="00A24570"/>
    <w:rsid w:val="00A247FC"/>
    <w:rsid w:val="00A24803"/>
    <w:rsid w:val="00A24A19"/>
    <w:rsid w:val="00A24A40"/>
    <w:rsid w:val="00A24A5E"/>
    <w:rsid w:val="00A24C40"/>
    <w:rsid w:val="00A24C51"/>
    <w:rsid w:val="00A24CA2"/>
    <w:rsid w:val="00A24D76"/>
    <w:rsid w:val="00A24E06"/>
    <w:rsid w:val="00A2507F"/>
    <w:rsid w:val="00A25202"/>
    <w:rsid w:val="00A256B1"/>
    <w:rsid w:val="00A25740"/>
    <w:rsid w:val="00A25B7A"/>
    <w:rsid w:val="00A25D81"/>
    <w:rsid w:val="00A25EE4"/>
    <w:rsid w:val="00A25FFA"/>
    <w:rsid w:val="00A26061"/>
    <w:rsid w:val="00A26072"/>
    <w:rsid w:val="00A2618B"/>
    <w:rsid w:val="00A262A8"/>
    <w:rsid w:val="00A26386"/>
    <w:rsid w:val="00A267CC"/>
    <w:rsid w:val="00A2684A"/>
    <w:rsid w:val="00A2686A"/>
    <w:rsid w:val="00A26A31"/>
    <w:rsid w:val="00A26A42"/>
    <w:rsid w:val="00A26A95"/>
    <w:rsid w:val="00A26CA7"/>
    <w:rsid w:val="00A26DF7"/>
    <w:rsid w:val="00A26F03"/>
    <w:rsid w:val="00A26FB2"/>
    <w:rsid w:val="00A275E5"/>
    <w:rsid w:val="00A27AEF"/>
    <w:rsid w:val="00A27DB5"/>
    <w:rsid w:val="00A27F11"/>
    <w:rsid w:val="00A3007A"/>
    <w:rsid w:val="00A3014E"/>
    <w:rsid w:val="00A302AF"/>
    <w:rsid w:val="00A30320"/>
    <w:rsid w:val="00A30449"/>
    <w:rsid w:val="00A305A9"/>
    <w:rsid w:val="00A305AA"/>
    <w:rsid w:val="00A30642"/>
    <w:rsid w:val="00A30704"/>
    <w:rsid w:val="00A309A2"/>
    <w:rsid w:val="00A30A78"/>
    <w:rsid w:val="00A30B15"/>
    <w:rsid w:val="00A30C54"/>
    <w:rsid w:val="00A30C82"/>
    <w:rsid w:val="00A30D0C"/>
    <w:rsid w:val="00A30D72"/>
    <w:rsid w:val="00A30E1E"/>
    <w:rsid w:val="00A30F68"/>
    <w:rsid w:val="00A30FC9"/>
    <w:rsid w:val="00A30FD4"/>
    <w:rsid w:val="00A3105C"/>
    <w:rsid w:val="00A311C6"/>
    <w:rsid w:val="00A31443"/>
    <w:rsid w:val="00A31599"/>
    <w:rsid w:val="00A31783"/>
    <w:rsid w:val="00A31868"/>
    <w:rsid w:val="00A31A75"/>
    <w:rsid w:val="00A31D7A"/>
    <w:rsid w:val="00A31E6D"/>
    <w:rsid w:val="00A31EEA"/>
    <w:rsid w:val="00A32038"/>
    <w:rsid w:val="00A32151"/>
    <w:rsid w:val="00A321C2"/>
    <w:rsid w:val="00A3228F"/>
    <w:rsid w:val="00A322A6"/>
    <w:rsid w:val="00A3249C"/>
    <w:rsid w:val="00A32594"/>
    <w:rsid w:val="00A32678"/>
    <w:rsid w:val="00A32836"/>
    <w:rsid w:val="00A3287B"/>
    <w:rsid w:val="00A32B2F"/>
    <w:rsid w:val="00A32C36"/>
    <w:rsid w:val="00A32D38"/>
    <w:rsid w:val="00A32D6F"/>
    <w:rsid w:val="00A32DB2"/>
    <w:rsid w:val="00A32E44"/>
    <w:rsid w:val="00A32FA8"/>
    <w:rsid w:val="00A3319B"/>
    <w:rsid w:val="00A33559"/>
    <w:rsid w:val="00A33789"/>
    <w:rsid w:val="00A33A79"/>
    <w:rsid w:val="00A33B88"/>
    <w:rsid w:val="00A33D43"/>
    <w:rsid w:val="00A33F2E"/>
    <w:rsid w:val="00A3405F"/>
    <w:rsid w:val="00A3408D"/>
    <w:rsid w:val="00A3414F"/>
    <w:rsid w:val="00A34537"/>
    <w:rsid w:val="00A348F9"/>
    <w:rsid w:val="00A34B78"/>
    <w:rsid w:val="00A34BF5"/>
    <w:rsid w:val="00A35146"/>
    <w:rsid w:val="00A35179"/>
    <w:rsid w:val="00A35293"/>
    <w:rsid w:val="00A35407"/>
    <w:rsid w:val="00A3592F"/>
    <w:rsid w:val="00A35932"/>
    <w:rsid w:val="00A359A3"/>
    <w:rsid w:val="00A359A6"/>
    <w:rsid w:val="00A35ABA"/>
    <w:rsid w:val="00A35BF7"/>
    <w:rsid w:val="00A35D6F"/>
    <w:rsid w:val="00A35DCF"/>
    <w:rsid w:val="00A35F2C"/>
    <w:rsid w:val="00A36047"/>
    <w:rsid w:val="00A361EE"/>
    <w:rsid w:val="00A36256"/>
    <w:rsid w:val="00A3671A"/>
    <w:rsid w:val="00A36865"/>
    <w:rsid w:val="00A369E2"/>
    <w:rsid w:val="00A36A8C"/>
    <w:rsid w:val="00A36AC1"/>
    <w:rsid w:val="00A36B0C"/>
    <w:rsid w:val="00A36D50"/>
    <w:rsid w:val="00A36D6D"/>
    <w:rsid w:val="00A36DB7"/>
    <w:rsid w:val="00A36E3E"/>
    <w:rsid w:val="00A370D7"/>
    <w:rsid w:val="00A3720B"/>
    <w:rsid w:val="00A372B3"/>
    <w:rsid w:val="00A375C6"/>
    <w:rsid w:val="00A376A4"/>
    <w:rsid w:val="00A37AA5"/>
    <w:rsid w:val="00A37C90"/>
    <w:rsid w:val="00A37D50"/>
    <w:rsid w:val="00A37EBC"/>
    <w:rsid w:val="00A37FE6"/>
    <w:rsid w:val="00A40052"/>
    <w:rsid w:val="00A40198"/>
    <w:rsid w:val="00A404DC"/>
    <w:rsid w:val="00A40605"/>
    <w:rsid w:val="00A4063D"/>
    <w:rsid w:val="00A406CF"/>
    <w:rsid w:val="00A40717"/>
    <w:rsid w:val="00A4088C"/>
    <w:rsid w:val="00A40B1D"/>
    <w:rsid w:val="00A40CBA"/>
    <w:rsid w:val="00A40D49"/>
    <w:rsid w:val="00A40DAB"/>
    <w:rsid w:val="00A40E2C"/>
    <w:rsid w:val="00A4105F"/>
    <w:rsid w:val="00A410E4"/>
    <w:rsid w:val="00A41212"/>
    <w:rsid w:val="00A41221"/>
    <w:rsid w:val="00A412A0"/>
    <w:rsid w:val="00A41309"/>
    <w:rsid w:val="00A413B0"/>
    <w:rsid w:val="00A41424"/>
    <w:rsid w:val="00A4142A"/>
    <w:rsid w:val="00A41570"/>
    <w:rsid w:val="00A415FB"/>
    <w:rsid w:val="00A41642"/>
    <w:rsid w:val="00A41AD3"/>
    <w:rsid w:val="00A41B1B"/>
    <w:rsid w:val="00A41B27"/>
    <w:rsid w:val="00A41E99"/>
    <w:rsid w:val="00A420E8"/>
    <w:rsid w:val="00A42111"/>
    <w:rsid w:val="00A421C9"/>
    <w:rsid w:val="00A421CB"/>
    <w:rsid w:val="00A421CC"/>
    <w:rsid w:val="00A422CD"/>
    <w:rsid w:val="00A423D2"/>
    <w:rsid w:val="00A42417"/>
    <w:rsid w:val="00A424BB"/>
    <w:rsid w:val="00A4250F"/>
    <w:rsid w:val="00A426AC"/>
    <w:rsid w:val="00A4287B"/>
    <w:rsid w:val="00A4292C"/>
    <w:rsid w:val="00A42938"/>
    <w:rsid w:val="00A42A40"/>
    <w:rsid w:val="00A42B22"/>
    <w:rsid w:val="00A42D49"/>
    <w:rsid w:val="00A42E48"/>
    <w:rsid w:val="00A42F76"/>
    <w:rsid w:val="00A42FA3"/>
    <w:rsid w:val="00A42FB4"/>
    <w:rsid w:val="00A43176"/>
    <w:rsid w:val="00A432C5"/>
    <w:rsid w:val="00A43370"/>
    <w:rsid w:val="00A434BD"/>
    <w:rsid w:val="00A434EB"/>
    <w:rsid w:val="00A437E4"/>
    <w:rsid w:val="00A4395A"/>
    <w:rsid w:val="00A43BB4"/>
    <w:rsid w:val="00A43C1C"/>
    <w:rsid w:val="00A4445C"/>
    <w:rsid w:val="00A4451C"/>
    <w:rsid w:val="00A4471E"/>
    <w:rsid w:val="00A44720"/>
    <w:rsid w:val="00A4484D"/>
    <w:rsid w:val="00A449E4"/>
    <w:rsid w:val="00A44A65"/>
    <w:rsid w:val="00A44D0E"/>
    <w:rsid w:val="00A44DA6"/>
    <w:rsid w:val="00A45027"/>
    <w:rsid w:val="00A45033"/>
    <w:rsid w:val="00A452B3"/>
    <w:rsid w:val="00A45371"/>
    <w:rsid w:val="00A453AF"/>
    <w:rsid w:val="00A453E0"/>
    <w:rsid w:val="00A4546C"/>
    <w:rsid w:val="00A4558A"/>
    <w:rsid w:val="00A45731"/>
    <w:rsid w:val="00A4596D"/>
    <w:rsid w:val="00A45B31"/>
    <w:rsid w:val="00A45BB7"/>
    <w:rsid w:val="00A45C3F"/>
    <w:rsid w:val="00A45F50"/>
    <w:rsid w:val="00A46015"/>
    <w:rsid w:val="00A461DC"/>
    <w:rsid w:val="00A46646"/>
    <w:rsid w:val="00A466C1"/>
    <w:rsid w:val="00A467BE"/>
    <w:rsid w:val="00A46818"/>
    <w:rsid w:val="00A4699E"/>
    <w:rsid w:val="00A469A6"/>
    <w:rsid w:val="00A46B1B"/>
    <w:rsid w:val="00A46ED9"/>
    <w:rsid w:val="00A47092"/>
    <w:rsid w:val="00A4749E"/>
    <w:rsid w:val="00A475F9"/>
    <w:rsid w:val="00A477A3"/>
    <w:rsid w:val="00A4795E"/>
    <w:rsid w:val="00A4799B"/>
    <w:rsid w:val="00A47F7E"/>
    <w:rsid w:val="00A4C6A8"/>
    <w:rsid w:val="00A50134"/>
    <w:rsid w:val="00A50411"/>
    <w:rsid w:val="00A50655"/>
    <w:rsid w:val="00A50721"/>
    <w:rsid w:val="00A5089A"/>
    <w:rsid w:val="00A50AC1"/>
    <w:rsid w:val="00A50B51"/>
    <w:rsid w:val="00A50B5A"/>
    <w:rsid w:val="00A50C1E"/>
    <w:rsid w:val="00A50CB6"/>
    <w:rsid w:val="00A50DB8"/>
    <w:rsid w:val="00A50DF7"/>
    <w:rsid w:val="00A5112B"/>
    <w:rsid w:val="00A51296"/>
    <w:rsid w:val="00A51383"/>
    <w:rsid w:val="00A5159F"/>
    <w:rsid w:val="00A5178C"/>
    <w:rsid w:val="00A51C09"/>
    <w:rsid w:val="00A51C96"/>
    <w:rsid w:val="00A52305"/>
    <w:rsid w:val="00A523A7"/>
    <w:rsid w:val="00A5283C"/>
    <w:rsid w:val="00A52942"/>
    <w:rsid w:val="00A52B5B"/>
    <w:rsid w:val="00A52C97"/>
    <w:rsid w:val="00A52D28"/>
    <w:rsid w:val="00A53042"/>
    <w:rsid w:val="00A531CF"/>
    <w:rsid w:val="00A531F1"/>
    <w:rsid w:val="00A53303"/>
    <w:rsid w:val="00A53657"/>
    <w:rsid w:val="00A536AB"/>
    <w:rsid w:val="00A53792"/>
    <w:rsid w:val="00A53C50"/>
    <w:rsid w:val="00A53D63"/>
    <w:rsid w:val="00A53DA0"/>
    <w:rsid w:val="00A53DCB"/>
    <w:rsid w:val="00A53F9E"/>
    <w:rsid w:val="00A5403C"/>
    <w:rsid w:val="00A54190"/>
    <w:rsid w:val="00A54278"/>
    <w:rsid w:val="00A54458"/>
    <w:rsid w:val="00A5458A"/>
    <w:rsid w:val="00A5474D"/>
    <w:rsid w:val="00A54824"/>
    <w:rsid w:val="00A54BE0"/>
    <w:rsid w:val="00A54C5D"/>
    <w:rsid w:val="00A54E76"/>
    <w:rsid w:val="00A550F3"/>
    <w:rsid w:val="00A552C5"/>
    <w:rsid w:val="00A552E5"/>
    <w:rsid w:val="00A55421"/>
    <w:rsid w:val="00A554AB"/>
    <w:rsid w:val="00A55675"/>
    <w:rsid w:val="00A557B2"/>
    <w:rsid w:val="00A55938"/>
    <w:rsid w:val="00A55B09"/>
    <w:rsid w:val="00A55B5E"/>
    <w:rsid w:val="00A5613E"/>
    <w:rsid w:val="00A561B2"/>
    <w:rsid w:val="00A56490"/>
    <w:rsid w:val="00A566B9"/>
    <w:rsid w:val="00A5673B"/>
    <w:rsid w:val="00A56AD6"/>
    <w:rsid w:val="00A56AE4"/>
    <w:rsid w:val="00A56F07"/>
    <w:rsid w:val="00A56F47"/>
    <w:rsid w:val="00A56F60"/>
    <w:rsid w:val="00A570C7"/>
    <w:rsid w:val="00A572E6"/>
    <w:rsid w:val="00A5739A"/>
    <w:rsid w:val="00A575C7"/>
    <w:rsid w:val="00A5761E"/>
    <w:rsid w:val="00A5763E"/>
    <w:rsid w:val="00A5777D"/>
    <w:rsid w:val="00A57856"/>
    <w:rsid w:val="00A579B9"/>
    <w:rsid w:val="00A57A0A"/>
    <w:rsid w:val="00A57A31"/>
    <w:rsid w:val="00A57B07"/>
    <w:rsid w:val="00A57E26"/>
    <w:rsid w:val="00A57E39"/>
    <w:rsid w:val="00A57EB2"/>
    <w:rsid w:val="00A602A8"/>
    <w:rsid w:val="00A602B5"/>
    <w:rsid w:val="00A603B6"/>
    <w:rsid w:val="00A605A8"/>
    <w:rsid w:val="00A6067A"/>
    <w:rsid w:val="00A60687"/>
    <w:rsid w:val="00A60757"/>
    <w:rsid w:val="00A60A36"/>
    <w:rsid w:val="00A60A69"/>
    <w:rsid w:val="00A60AEC"/>
    <w:rsid w:val="00A60C20"/>
    <w:rsid w:val="00A60D76"/>
    <w:rsid w:val="00A60FC9"/>
    <w:rsid w:val="00A613C0"/>
    <w:rsid w:val="00A61401"/>
    <w:rsid w:val="00A61515"/>
    <w:rsid w:val="00A615A1"/>
    <w:rsid w:val="00A615CB"/>
    <w:rsid w:val="00A61744"/>
    <w:rsid w:val="00A6184D"/>
    <w:rsid w:val="00A61871"/>
    <w:rsid w:val="00A61922"/>
    <w:rsid w:val="00A61A09"/>
    <w:rsid w:val="00A61A0F"/>
    <w:rsid w:val="00A61FA8"/>
    <w:rsid w:val="00A62124"/>
    <w:rsid w:val="00A62216"/>
    <w:rsid w:val="00A6224D"/>
    <w:rsid w:val="00A624A7"/>
    <w:rsid w:val="00A62601"/>
    <w:rsid w:val="00A62744"/>
    <w:rsid w:val="00A62853"/>
    <w:rsid w:val="00A6299B"/>
    <w:rsid w:val="00A62A8E"/>
    <w:rsid w:val="00A62BBD"/>
    <w:rsid w:val="00A62BE1"/>
    <w:rsid w:val="00A62EA2"/>
    <w:rsid w:val="00A62F8F"/>
    <w:rsid w:val="00A62FE2"/>
    <w:rsid w:val="00A63028"/>
    <w:rsid w:val="00A630B5"/>
    <w:rsid w:val="00A630CC"/>
    <w:rsid w:val="00A632CB"/>
    <w:rsid w:val="00A632E0"/>
    <w:rsid w:val="00A63330"/>
    <w:rsid w:val="00A63372"/>
    <w:rsid w:val="00A6337B"/>
    <w:rsid w:val="00A633C5"/>
    <w:rsid w:val="00A6355F"/>
    <w:rsid w:val="00A6361C"/>
    <w:rsid w:val="00A6368C"/>
    <w:rsid w:val="00A63A68"/>
    <w:rsid w:val="00A63A9B"/>
    <w:rsid w:val="00A6402F"/>
    <w:rsid w:val="00A64086"/>
    <w:rsid w:val="00A6411B"/>
    <w:rsid w:val="00A6426A"/>
    <w:rsid w:val="00A644BF"/>
    <w:rsid w:val="00A646D8"/>
    <w:rsid w:val="00A64BA0"/>
    <w:rsid w:val="00A64BEA"/>
    <w:rsid w:val="00A64CA3"/>
    <w:rsid w:val="00A64DE0"/>
    <w:rsid w:val="00A6507E"/>
    <w:rsid w:val="00A6525E"/>
    <w:rsid w:val="00A65300"/>
    <w:rsid w:val="00A6531A"/>
    <w:rsid w:val="00A65488"/>
    <w:rsid w:val="00A65766"/>
    <w:rsid w:val="00A657AC"/>
    <w:rsid w:val="00A65915"/>
    <w:rsid w:val="00A65AEF"/>
    <w:rsid w:val="00A66264"/>
    <w:rsid w:val="00A662CE"/>
    <w:rsid w:val="00A66871"/>
    <w:rsid w:val="00A669A1"/>
    <w:rsid w:val="00A669FD"/>
    <w:rsid w:val="00A66D9E"/>
    <w:rsid w:val="00A66FD3"/>
    <w:rsid w:val="00A67017"/>
    <w:rsid w:val="00A67198"/>
    <w:rsid w:val="00A673A6"/>
    <w:rsid w:val="00A6772F"/>
    <w:rsid w:val="00A67744"/>
    <w:rsid w:val="00A67AF1"/>
    <w:rsid w:val="00A67EDB"/>
    <w:rsid w:val="00A70162"/>
    <w:rsid w:val="00A701DC"/>
    <w:rsid w:val="00A7044E"/>
    <w:rsid w:val="00A70715"/>
    <w:rsid w:val="00A70810"/>
    <w:rsid w:val="00A709B2"/>
    <w:rsid w:val="00A70A54"/>
    <w:rsid w:val="00A70A65"/>
    <w:rsid w:val="00A70A6D"/>
    <w:rsid w:val="00A70A88"/>
    <w:rsid w:val="00A70B16"/>
    <w:rsid w:val="00A70B85"/>
    <w:rsid w:val="00A70C03"/>
    <w:rsid w:val="00A70E01"/>
    <w:rsid w:val="00A70ED4"/>
    <w:rsid w:val="00A71147"/>
    <w:rsid w:val="00A71233"/>
    <w:rsid w:val="00A712C9"/>
    <w:rsid w:val="00A713A2"/>
    <w:rsid w:val="00A71433"/>
    <w:rsid w:val="00A71523"/>
    <w:rsid w:val="00A716A3"/>
    <w:rsid w:val="00A716CE"/>
    <w:rsid w:val="00A717DF"/>
    <w:rsid w:val="00A718DD"/>
    <w:rsid w:val="00A71942"/>
    <w:rsid w:val="00A719DB"/>
    <w:rsid w:val="00A71A36"/>
    <w:rsid w:val="00A71B16"/>
    <w:rsid w:val="00A71C69"/>
    <w:rsid w:val="00A71DB4"/>
    <w:rsid w:val="00A71EA4"/>
    <w:rsid w:val="00A7201C"/>
    <w:rsid w:val="00A7220D"/>
    <w:rsid w:val="00A722C3"/>
    <w:rsid w:val="00A7247F"/>
    <w:rsid w:val="00A727F6"/>
    <w:rsid w:val="00A7285D"/>
    <w:rsid w:val="00A728BC"/>
    <w:rsid w:val="00A72A59"/>
    <w:rsid w:val="00A72E51"/>
    <w:rsid w:val="00A72EEB"/>
    <w:rsid w:val="00A732CB"/>
    <w:rsid w:val="00A732E9"/>
    <w:rsid w:val="00A7348C"/>
    <w:rsid w:val="00A7353B"/>
    <w:rsid w:val="00A73582"/>
    <w:rsid w:val="00A73613"/>
    <w:rsid w:val="00A73690"/>
    <w:rsid w:val="00A73707"/>
    <w:rsid w:val="00A7372D"/>
    <w:rsid w:val="00A73825"/>
    <w:rsid w:val="00A739D7"/>
    <w:rsid w:val="00A73A9E"/>
    <w:rsid w:val="00A73DBB"/>
    <w:rsid w:val="00A73DC2"/>
    <w:rsid w:val="00A73E99"/>
    <w:rsid w:val="00A7428C"/>
    <w:rsid w:val="00A74316"/>
    <w:rsid w:val="00A7435B"/>
    <w:rsid w:val="00A744FA"/>
    <w:rsid w:val="00A7461C"/>
    <w:rsid w:val="00A74666"/>
    <w:rsid w:val="00A74751"/>
    <w:rsid w:val="00A7484C"/>
    <w:rsid w:val="00A748B3"/>
    <w:rsid w:val="00A74968"/>
    <w:rsid w:val="00A74A0A"/>
    <w:rsid w:val="00A74FF9"/>
    <w:rsid w:val="00A751C8"/>
    <w:rsid w:val="00A751D7"/>
    <w:rsid w:val="00A7520A"/>
    <w:rsid w:val="00A75214"/>
    <w:rsid w:val="00A752A8"/>
    <w:rsid w:val="00A7535E"/>
    <w:rsid w:val="00A753D0"/>
    <w:rsid w:val="00A75473"/>
    <w:rsid w:val="00A755AF"/>
    <w:rsid w:val="00A75626"/>
    <w:rsid w:val="00A75629"/>
    <w:rsid w:val="00A75634"/>
    <w:rsid w:val="00A7564D"/>
    <w:rsid w:val="00A7576E"/>
    <w:rsid w:val="00A75848"/>
    <w:rsid w:val="00A75903"/>
    <w:rsid w:val="00A75AD3"/>
    <w:rsid w:val="00A75CFE"/>
    <w:rsid w:val="00A76027"/>
    <w:rsid w:val="00A7603B"/>
    <w:rsid w:val="00A76067"/>
    <w:rsid w:val="00A76162"/>
    <w:rsid w:val="00A76180"/>
    <w:rsid w:val="00A7621E"/>
    <w:rsid w:val="00A7644D"/>
    <w:rsid w:val="00A7649F"/>
    <w:rsid w:val="00A76642"/>
    <w:rsid w:val="00A76778"/>
    <w:rsid w:val="00A76936"/>
    <w:rsid w:val="00A7694D"/>
    <w:rsid w:val="00A76A85"/>
    <w:rsid w:val="00A76AD1"/>
    <w:rsid w:val="00A76E46"/>
    <w:rsid w:val="00A76ED5"/>
    <w:rsid w:val="00A7714F"/>
    <w:rsid w:val="00A772C4"/>
    <w:rsid w:val="00A774F3"/>
    <w:rsid w:val="00A775E0"/>
    <w:rsid w:val="00A77660"/>
    <w:rsid w:val="00A776B2"/>
    <w:rsid w:val="00A77786"/>
    <w:rsid w:val="00A77980"/>
    <w:rsid w:val="00A77BA4"/>
    <w:rsid w:val="00A77D23"/>
    <w:rsid w:val="00A77D96"/>
    <w:rsid w:val="00A77E30"/>
    <w:rsid w:val="00A8016B"/>
    <w:rsid w:val="00A8037C"/>
    <w:rsid w:val="00A804B3"/>
    <w:rsid w:val="00A806F9"/>
    <w:rsid w:val="00A8077B"/>
    <w:rsid w:val="00A807DF"/>
    <w:rsid w:val="00A80BB4"/>
    <w:rsid w:val="00A80C3A"/>
    <w:rsid w:val="00A80DE9"/>
    <w:rsid w:val="00A812A5"/>
    <w:rsid w:val="00A8137B"/>
    <w:rsid w:val="00A813DA"/>
    <w:rsid w:val="00A81546"/>
    <w:rsid w:val="00A81788"/>
    <w:rsid w:val="00A8185A"/>
    <w:rsid w:val="00A81928"/>
    <w:rsid w:val="00A819E6"/>
    <w:rsid w:val="00A81ACE"/>
    <w:rsid w:val="00A81E44"/>
    <w:rsid w:val="00A8200E"/>
    <w:rsid w:val="00A82029"/>
    <w:rsid w:val="00A820F4"/>
    <w:rsid w:val="00A823C2"/>
    <w:rsid w:val="00A824B1"/>
    <w:rsid w:val="00A827C7"/>
    <w:rsid w:val="00A82950"/>
    <w:rsid w:val="00A829F8"/>
    <w:rsid w:val="00A82A52"/>
    <w:rsid w:val="00A82A7D"/>
    <w:rsid w:val="00A82ABD"/>
    <w:rsid w:val="00A82E38"/>
    <w:rsid w:val="00A82E82"/>
    <w:rsid w:val="00A82E92"/>
    <w:rsid w:val="00A82ED0"/>
    <w:rsid w:val="00A82F3C"/>
    <w:rsid w:val="00A8321B"/>
    <w:rsid w:val="00A83259"/>
    <w:rsid w:val="00A8375B"/>
    <w:rsid w:val="00A83792"/>
    <w:rsid w:val="00A83A27"/>
    <w:rsid w:val="00A83A7C"/>
    <w:rsid w:val="00A83A8A"/>
    <w:rsid w:val="00A83A98"/>
    <w:rsid w:val="00A83B08"/>
    <w:rsid w:val="00A83BDC"/>
    <w:rsid w:val="00A83D6F"/>
    <w:rsid w:val="00A84060"/>
    <w:rsid w:val="00A84069"/>
    <w:rsid w:val="00A84077"/>
    <w:rsid w:val="00A84126"/>
    <w:rsid w:val="00A84285"/>
    <w:rsid w:val="00A844C3"/>
    <w:rsid w:val="00A8464A"/>
    <w:rsid w:val="00A846A2"/>
    <w:rsid w:val="00A84B6D"/>
    <w:rsid w:val="00A85569"/>
    <w:rsid w:val="00A85650"/>
    <w:rsid w:val="00A8595E"/>
    <w:rsid w:val="00A85A1A"/>
    <w:rsid w:val="00A85A1B"/>
    <w:rsid w:val="00A85BEB"/>
    <w:rsid w:val="00A85D6F"/>
    <w:rsid w:val="00A85DC6"/>
    <w:rsid w:val="00A85F59"/>
    <w:rsid w:val="00A85FB6"/>
    <w:rsid w:val="00A85FF3"/>
    <w:rsid w:val="00A865D0"/>
    <w:rsid w:val="00A86B2B"/>
    <w:rsid w:val="00A86C37"/>
    <w:rsid w:val="00A86DA2"/>
    <w:rsid w:val="00A86E9A"/>
    <w:rsid w:val="00A87256"/>
    <w:rsid w:val="00A87276"/>
    <w:rsid w:val="00A87486"/>
    <w:rsid w:val="00A8771D"/>
    <w:rsid w:val="00A878AA"/>
    <w:rsid w:val="00A87B78"/>
    <w:rsid w:val="00A87BDF"/>
    <w:rsid w:val="00A87E13"/>
    <w:rsid w:val="00A87ED3"/>
    <w:rsid w:val="00A87EFA"/>
    <w:rsid w:val="00A87F46"/>
    <w:rsid w:val="00A90084"/>
    <w:rsid w:val="00A90111"/>
    <w:rsid w:val="00A90175"/>
    <w:rsid w:val="00A90526"/>
    <w:rsid w:val="00A90585"/>
    <w:rsid w:val="00A907AD"/>
    <w:rsid w:val="00A90A36"/>
    <w:rsid w:val="00A90ABF"/>
    <w:rsid w:val="00A90C2B"/>
    <w:rsid w:val="00A90E93"/>
    <w:rsid w:val="00A91042"/>
    <w:rsid w:val="00A91044"/>
    <w:rsid w:val="00A910A9"/>
    <w:rsid w:val="00A91398"/>
    <w:rsid w:val="00A913AA"/>
    <w:rsid w:val="00A91451"/>
    <w:rsid w:val="00A9160D"/>
    <w:rsid w:val="00A916DA"/>
    <w:rsid w:val="00A9179A"/>
    <w:rsid w:val="00A91A20"/>
    <w:rsid w:val="00A91A80"/>
    <w:rsid w:val="00A91CB9"/>
    <w:rsid w:val="00A91F73"/>
    <w:rsid w:val="00A9219C"/>
    <w:rsid w:val="00A92936"/>
    <w:rsid w:val="00A92B81"/>
    <w:rsid w:val="00A92C47"/>
    <w:rsid w:val="00A92DFC"/>
    <w:rsid w:val="00A92E24"/>
    <w:rsid w:val="00A931EA"/>
    <w:rsid w:val="00A93341"/>
    <w:rsid w:val="00A93412"/>
    <w:rsid w:val="00A93437"/>
    <w:rsid w:val="00A934E5"/>
    <w:rsid w:val="00A93668"/>
    <w:rsid w:val="00A93B7A"/>
    <w:rsid w:val="00A93C4A"/>
    <w:rsid w:val="00A93DA2"/>
    <w:rsid w:val="00A93EAE"/>
    <w:rsid w:val="00A94088"/>
    <w:rsid w:val="00A9415F"/>
    <w:rsid w:val="00A94329"/>
    <w:rsid w:val="00A9454C"/>
    <w:rsid w:val="00A946B7"/>
    <w:rsid w:val="00A94833"/>
    <w:rsid w:val="00A94979"/>
    <w:rsid w:val="00A949E9"/>
    <w:rsid w:val="00A94ADA"/>
    <w:rsid w:val="00A94B3B"/>
    <w:rsid w:val="00A94CC6"/>
    <w:rsid w:val="00A94CF5"/>
    <w:rsid w:val="00A94D07"/>
    <w:rsid w:val="00A94D4C"/>
    <w:rsid w:val="00A94E7A"/>
    <w:rsid w:val="00A953C4"/>
    <w:rsid w:val="00A95421"/>
    <w:rsid w:val="00A956AE"/>
    <w:rsid w:val="00A958E3"/>
    <w:rsid w:val="00A95C6D"/>
    <w:rsid w:val="00A95CBE"/>
    <w:rsid w:val="00A95CDD"/>
    <w:rsid w:val="00A95DA5"/>
    <w:rsid w:val="00A95E5C"/>
    <w:rsid w:val="00A95EC7"/>
    <w:rsid w:val="00A960A3"/>
    <w:rsid w:val="00A962FB"/>
    <w:rsid w:val="00A9641F"/>
    <w:rsid w:val="00A9679A"/>
    <w:rsid w:val="00A96897"/>
    <w:rsid w:val="00A96A6E"/>
    <w:rsid w:val="00A96ACF"/>
    <w:rsid w:val="00A96BD8"/>
    <w:rsid w:val="00A96D91"/>
    <w:rsid w:val="00A96E7B"/>
    <w:rsid w:val="00A970A9"/>
    <w:rsid w:val="00A970E7"/>
    <w:rsid w:val="00A9711D"/>
    <w:rsid w:val="00A976E2"/>
    <w:rsid w:val="00A97A2C"/>
    <w:rsid w:val="00A97D25"/>
    <w:rsid w:val="00A97F15"/>
    <w:rsid w:val="00A97F78"/>
    <w:rsid w:val="00AA02CA"/>
    <w:rsid w:val="00AA058B"/>
    <w:rsid w:val="00AA07EC"/>
    <w:rsid w:val="00AA0881"/>
    <w:rsid w:val="00AA08EA"/>
    <w:rsid w:val="00AA0977"/>
    <w:rsid w:val="00AA097D"/>
    <w:rsid w:val="00AA09BC"/>
    <w:rsid w:val="00AA09CD"/>
    <w:rsid w:val="00AA09F3"/>
    <w:rsid w:val="00AA0AC6"/>
    <w:rsid w:val="00AA0C63"/>
    <w:rsid w:val="00AA0C8D"/>
    <w:rsid w:val="00AA0FBF"/>
    <w:rsid w:val="00AA10C8"/>
    <w:rsid w:val="00AA1198"/>
    <w:rsid w:val="00AA1362"/>
    <w:rsid w:val="00AA1493"/>
    <w:rsid w:val="00AA14A6"/>
    <w:rsid w:val="00AA168B"/>
    <w:rsid w:val="00AA16C3"/>
    <w:rsid w:val="00AA18A3"/>
    <w:rsid w:val="00AA18FA"/>
    <w:rsid w:val="00AA1902"/>
    <w:rsid w:val="00AA1A17"/>
    <w:rsid w:val="00AA1AB8"/>
    <w:rsid w:val="00AA1AC2"/>
    <w:rsid w:val="00AA1B03"/>
    <w:rsid w:val="00AA1B07"/>
    <w:rsid w:val="00AA1B79"/>
    <w:rsid w:val="00AA1CFB"/>
    <w:rsid w:val="00AA1D53"/>
    <w:rsid w:val="00AA1EB8"/>
    <w:rsid w:val="00AA1ECC"/>
    <w:rsid w:val="00AA1EF8"/>
    <w:rsid w:val="00AA209B"/>
    <w:rsid w:val="00AA21DA"/>
    <w:rsid w:val="00AA23DA"/>
    <w:rsid w:val="00AA23E2"/>
    <w:rsid w:val="00AA2475"/>
    <w:rsid w:val="00AA248D"/>
    <w:rsid w:val="00AA2857"/>
    <w:rsid w:val="00AA2A8B"/>
    <w:rsid w:val="00AA2B59"/>
    <w:rsid w:val="00AA2EEE"/>
    <w:rsid w:val="00AA2F9D"/>
    <w:rsid w:val="00AA2FA5"/>
    <w:rsid w:val="00AA308A"/>
    <w:rsid w:val="00AA30E8"/>
    <w:rsid w:val="00AA3248"/>
    <w:rsid w:val="00AA32FD"/>
    <w:rsid w:val="00AA3329"/>
    <w:rsid w:val="00AA3345"/>
    <w:rsid w:val="00AA361B"/>
    <w:rsid w:val="00AA369D"/>
    <w:rsid w:val="00AA396D"/>
    <w:rsid w:val="00AA3A20"/>
    <w:rsid w:val="00AA3AB5"/>
    <w:rsid w:val="00AA3AC8"/>
    <w:rsid w:val="00AA3AD2"/>
    <w:rsid w:val="00AA3B3D"/>
    <w:rsid w:val="00AA3D7E"/>
    <w:rsid w:val="00AA3F83"/>
    <w:rsid w:val="00AA3F88"/>
    <w:rsid w:val="00AA447C"/>
    <w:rsid w:val="00AA44FC"/>
    <w:rsid w:val="00AA4572"/>
    <w:rsid w:val="00AA4580"/>
    <w:rsid w:val="00AA47F0"/>
    <w:rsid w:val="00AA4805"/>
    <w:rsid w:val="00AA493C"/>
    <w:rsid w:val="00AA4CC6"/>
    <w:rsid w:val="00AA4D66"/>
    <w:rsid w:val="00AA4D88"/>
    <w:rsid w:val="00AA53F3"/>
    <w:rsid w:val="00AA5403"/>
    <w:rsid w:val="00AA548D"/>
    <w:rsid w:val="00AA54A6"/>
    <w:rsid w:val="00AA54B4"/>
    <w:rsid w:val="00AA5502"/>
    <w:rsid w:val="00AA55D1"/>
    <w:rsid w:val="00AA5634"/>
    <w:rsid w:val="00AA563D"/>
    <w:rsid w:val="00AA566F"/>
    <w:rsid w:val="00AA5727"/>
    <w:rsid w:val="00AA572F"/>
    <w:rsid w:val="00AA589A"/>
    <w:rsid w:val="00AA5954"/>
    <w:rsid w:val="00AA5A9F"/>
    <w:rsid w:val="00AA5B31"/>
    <w:rsid w:val="00AA5C89"/>
    <w:rsid w:val="00AA5D05"/>
    <w:rsid w:val="00AA5E5B"/>
    <w:rsid w:val="00AA5EA3"/>
    <w:rsid w:val="00AA5EAD"/>
    <w:rsid w:val="00AA5F6B"/>
    <w:rsid w:val="00AA61C0"/>
    <w:rsid w:val="00AA62ED"/>
    <w:rsid w:val="00AA654B"/>
    <w:rsid w:val="00AA65F0"/>
    <w:rsid w:val="00AA65FC"/>
    <w:rsid w:val="00AA66A9"/>
    <w:rsid w:val="00AA66C0"/>
    <w:rsid w:val="00AA66D3"/>
    <w:rsid w:val="00AA66F6"/>
    <w:rsid w:val="00AA66FB"/>
    <w:rsid w:val="00AA68EB"/>
    <w:rsid w:val="00AA6B08"/>
    <w:rsid w:val="00AA6DA9"/>
    <w:rsid w:val="00AA6DB7"/>
    <w:rsid w:val="00AA6DCB"/>
    <w:rsid w:val="00AA6E4E"/>
    <w:rsid w:val="00AA6F33"/>
    <w:rsid w:val="00AA700D"/>
    <w:rsid w:val="00AA7061"/>
    <w:rsid w:val="00AA715E"/>
    <w:rsid w:val="00AA72D6"/>
    <w:rsid w:val="00AA72DB"/>
    <w:rsid w:val="00AA741D"/>
    <w:rsid w:val="00AA74BB"/>
    <w:rsid w:val="00AA783B"/>
    <w:rsid w:val="00AA78EF"/>
    <w:rsid w:val="00AA7C05"/>
    <w:rsid w:val="00AA7F88"/>
    <w:rsid w:val="00AA7F95"/>
    <w:rsid w:val="00AB022B"/>
    <w:rsid w:val="00AB0329"/>
    <w:rsid w:val="00AB0AEC"/>
    <w:rsid w:val="00AB0D10"/>
    <w:rsid w:val="00AB0FAE"/>
    <w:rsid w:val="00AB1017"/>
    <w:rsid w:val="00AB146A"/>
    <w:rsid w:val="00AB14FB"/>
    <w:rsid w:val="00AB159D"/>
    <w:rsid w:val="00AB15CD"/>
    <w:rsid w:val="00AB1763"/>
    <w:rsid w:val="00AB1775"/>
    <w:rsid w:val="00AB1843"/>
    <w:rsid w:val="00AB192B"/>
    <w:rsid w:val="00AB198D"/>
    <w:rsid w:val="00AB19AD"/>
    <w:rsid w:val="00AB1A96"/>
    <w:rsid w:val="00AB1AAC"/>
    <w:rsid w:val="00AB1F30"/>
    <w:rsid w:val="00AB2012"/>
    <w:rsid w:val="00AB211D"/>
    <w:rsid w:val="00AB23EB"/>
    <w:rsid w:val="00AB2490"/>
    <w:rsid w:val="00AB2A4C"/>
    <w:rsid w:val="00AB2B9F"/>
    <w:rsid w:val="00AB2C77"/>
    <w:rsid w:val="00AB2D03"/>
    <w:rsid w:val="00AB2D2B"/>
    <w:rsid w:val="00AB2E32"/>
    <w:rsid w:val="00AB340A"/>
    <w:rsid w:val="00AB39FD"/>
    <w:rsid w:val="00AB3B0A"/>
    <w:rsid w:val="00AB3CA2"/>
    <w:rsid w:val="00AB3D41"/>
    <w:rsid w:val="00AB3D7B"/>
    <w:rsid w:val="00AB3E49"/>
    <w:rsid w:val="00AB40FA"/>
    <w:rsid w:val="00AB437B"/>
    <w:rsid w:val="00AB43B2"/>
    <w:rsid w:val="00AB467C"/>
    <w:rsid w:val="00AB46E2"/>
    <w:rsid w:val="00AB47E9"/>
    <w:rsid w:val="00AB4CD8"/>
    <w:rsid w:val="00AB4F89"/>
    <w:rsid w:val="00AB4FB2"/>
    <w:rsid w:val="00AB4FCE"/>
    <w:rsid w:val="00AB5357"/>
    <w:rsid w:val="00AB5470"/>
    <w:rsid w:val="00AB5D57"/>
    <w:rsid w:val="00AB604E"/>
    <w:rsid w:val="00AB60B7"/>
    <w:rsid w:val="00AB62B8"/>
    <w:rsid w:val="00AB6313"/>
    <w:rsid w:val="00AB6510"/>
    <w:rsid w:val="00AB6564"/>
    <w:rsid w:val="00AB6873"/>
    <w:rsid w:val="00AB699B"/>
    <w:rsid w:val="00AB6C45"/>
    <w:rsid w:val="00AB6C63"/>
    <w:rsid w:val="00AB6DB1"/>
    <w:rsid w:val="00AB6FD8"/>
    <w:rsid w:val="00AB70FC"/>
    <w:rsid w:val="00AB734B"/>
    <w:rsid w:val="00AB754A"/>
    <w:rsid w:val="00AB75E9"/>
    <w:rsid w:val="00AB7757"/>
    <w:rsid w:val="00AB77B9"/>
    <w:rsid w:val="00AB7AA8"/>
    <w:rsid w:val="00AB7B73"/>
    <w:rsid w:val="00AB7C4C"/>
    <w:rsid w:val="00AB7E42"/>
    <w:rsid w:val="00AB7EB8"/>
    <w:rsid w:val="00AB7FBA"/>
    <w:rsid w:val="00AC044B"/>
    <w:rsid w:val="00AC05D2"/>
    <w:rsid w:val="00AC06EB"/>
    <w:rsid w:val="00AC0705"/>
    <w:rsid w:val="00AC0779"/>
    <w:rsid w:val="00AC0849"/>
    <w:rsid w:val="00AC0A01"/>
    <w:rsid w:val="00AC0B5B"/>
    <w:rsid w:val="00AC1024"/>
    <w:rsid w:val="00AC1191"/>
    <w:rsid w:val="00AC1212"/>
    <w:rsid w:val="00AC14E2"/>
    <w:rsid w:val="00AC1859"/>
    <w:rsid w:val="00AC1879"/>
    <w:rsid w:val="00AC1917"/>
    <w:rsid w:val="00AC1A3A"/>
    <w:rsid w:val="00AC1D12"/>
    <w:rsid w:val="00AC1DC0"/>
    <w:rsid w:val="00AC1E0A"/>
    <w:rsid w:val="00AC1EE3"/>
    <w:rsid w:val="00AC205A"/>
    <w:rsid w:val="00AC25F9"/>
    <w:rsid w:val="00AC2619"/>
    <w:rsid w:val="00AC26DD"/>
    <w:rsid w:val="00AC2852"/>
    <w:rsid w:val="00AC297A"/>
    <w:rsid w:val="00AC2990"/>
    <w:rsid w:val="00AC2B74"/>
    <w:rsid w:val="00AC2C2C"/>
    <w:rsid w:val="00AC2D3F"/>
    <w:rsid w:val="00AC2D4B"/>
    <w:rsid w:val="00AC3129"/>
    <w:rsid w:val="00AC312C"/>
    <w:rsid w:val="00AC3156"/>
    <w:rsid w:val="00AC32A2"/>
    <w:rsid w:val="00AC3783"/>
    <w:rsid w:val="00AC3A38"/>
    <w:rsid w:val="00AC3C7A"/>
    <w:rsid w:val="00AC3CC4"/>
    <w:rsid w:val="00AC3E8F"/>
    <w:rsid w:val="00AC3E91"/>
    <w:rsid w:val="00AC3F26"/>
    <w:rsid w:val="00AC42EE"/>
    <w:rsid w:val="00AC4616"/>
    <w:rsid w:val="00AC4B61"/>
    <w:rsid w:val="00AC4DA6"/>
    <w:rsid w:val="00AC4EE8"/>
    <w:rsid w:val="00AC4FBC"/>
    <w:rsid w:val="00AC508B"/>
    <w:rsid w:val="00AC509B"/>
    <w:rsid w:val="00AC5285"/>
    <w:rsid w:val="00AC52AB"/>
    <w:rsid w:val="00AC545B"/>
    <w:rsid w:val="00AC5A12"/>
    <w:rsid w:val="00AC5CB5"/>
    <w:rsid w:val="00AC6029"/>
    <w:rsid w:val="00AC620B"/>
    <w:rsid w:val="00AC63BB"/>
    <w:rsid w:val="00AC64BC"/>
    <w:rsid w:val="00AC65EE"/>
    <w:rsid w:val="00AC6621"/>
    <w:rsid w:val="00AC692D"/>
    <w:rsid w:val="00AC6936"/>
    <w:rsid w:val="00AC69D2"/>
    <w:rsid w:val="00AC6AFD"/>
    <w:rsid w:val="00AC6F46"/>
    <w:rsid w:val="00AC722C"/>
    <w:rsid w:val="00AC729E"/>
    <w:rsid w:val="00AC7410"/>
    <w:rsid w:val="00AC74E0"/>
    <w:rsid w:val="00AC751F"/>
    <w:rsid w:val="00AC79B5"/>
    <w:rsid w:val="00AC7A34"/>
    <w:rsid w:val="00AC7A67"/>
    <w:rsid w:val="00AC7A6D"/>
    <w:rsid w:val="00AC7AA8"/>
    <w:rsid w:val="00AC7B68"/>
    <w:rsid w:val="00AC7C7D"/>
    <w:rsid w:val="00AC7FDC"/>
    <w:rsid w:val="00AD007C"/>
    <w:rsid w:val="00AD06E7"/>
    <w:rsid w:val="00AD0815"/>
    <w:rsid w:val="00AD088D"/>
    <w:rsid w:val="00AD0A6E"/>
    <w:rsid w:val="00AD0C11"/>
    <w:rsid w:val="00AD0DB9"/>
    <w:rsid w:val="00AD10D9"/>
    <w:rsid w:val="00AD1562"/>
    <w:rsid w:val="00AD17B3"/>
    <w:rsid w:val="00AD17CE"/>
    <w:rsid w:val="00AD1A00"/>
    <w:rsid w:val="00AD1AB4"/>
    <w:rsid w:val="00AD1ABB"/>
    <w:rsid w:val="00AD1BB4"/>
    <w:rsid w:val="00AD1D56"/>
    <w:rsid w:val="00AD1D68"/>
    <w:rsid w:val="00AD1DA3"/>
    <w:rsid w:val="00AD1DCB"/>
    <w:rsid w:val="00AD1EA9"/>
    <w:rsid w:val="00AD1F12"/>
    <w:rsid w:val="00AD1FBD"/>
    <w:rsid w:val="00AD1FC8"/>
    <w:rsid w:val="00AD21CD"/>
    <w:rsid w:val="00AD227B"/>
    <w:rsid w:val="00AD2634"/>
    <w:rsid w:val="00AD29A2"/>
    <w:rsid w:val="00AD29CE"/>
    <w:rsid w:val="00AD2A9E"/>
    <w:rsid w:val="00AD2B35"/>
    <w:rsid w:val="00AD2B7E"/>
    <w:rsid w:val="00AD2D45"/>
    <w:rsid w:val="00AD2DAC"/>
    <w:rsid w:val="00AD2EFC"/>
    <w:rsid w:val="00AD2F0C"/>
    <w:rsid w:val="00AD2FB8"/>
    <w:rsid w:val="00AD3195"/>
    <w:rsid w:val="00AD323C"/>
    <w:rsid w:val="00AD36E1"/>
    <w:rsid w:val="00AD3A8E"/>
    <w:rsid w:val="00AD3F71"/>
    <w:rsid w:val="00AD3FB6"/>
    <w:rsid w:val="00AD4140"/>
    <w:rsid w:val="00AD437C"/>
    <w:rsid w:val="00AD43D3"/>
    <w:rsid w:val="00AD4562"/>
    <w:rsid w:val="00AD48CB"/>
    <w:rsid w:val="00AD4EF3"/>
    <w:rsid w:val="00AD5079"/>
    <w:rsid w:val="00AD50C0"/>
    <w:rsid w:val="00AD5169"/>
    <w:rsid w:val="00AD574F"/>
    <w:rsid w:val="00AD5803"/>
    <w:rsid w:val="00AD590B"/>
    <w:rsid w:val="00AD5957"/>
    <w:rsid w:val="00AD5AF8"/>
    <w:rsid w:val="00AD5D15"/>
    <w:rsid w:val="00AD5D72"/>
    <w:rsid w:val="00AD5FD5"/>
    <w:rsid w:val="00AD600B"/>
    <w:rsid w:val="00AD60AD"/>
    <w:rsid w:val="00AD6214"/>
    <w:rsid w:val="00AD62C6"/>
    <w:rsid w:val="00AD62F6"/>
    <w:rsid w:val="00AD631E"/>
    <w:rsid w:val="00AD639E"/>
    <w:rsid w:val="00AD63C1"/>
    <w:rsid w:val="00AD6590"/>
    <w:rsid w:val="00AD66B8"/>
    <w:rsid w:val="00AD6882"/>
    <w:rsid w:val="00AD7110"/>
    <w:rsid w:val="00AD71C3"/>
    <w:rsid w:val="00AD72B3"/>
    <w:rsid w:val="00AD739C"/>
    <w:rsid w:val="00AD740E"/>
    <w:rsid w:val="00AD7620"/>
    <w:rsid w:val="00AD765B"/>
    <w:rsid w:val="00AD7A69"/>
    <w:rsid w:val="00AD7A72"/>
    <w:rsid w:val="00AD7C68"/>
    <w:rsid w:val="00AD7C96"/>
    <w:rsid w:val="00AD7CBF"/>
    <w:rsid w:val="00AD7FF2"/>
    <w:rsid w:val="00AE0173"/>
    <w:rsid w:val="00AE02C9"/>
    <w:rsid w:val="00AE02F1"/>
    <w:rsid w:val="00AE0514"/>
    <w:rsid w:val="00AE087A"/>
    <w:rsid w:val="00AE0B86"/>
    <w:rsid w:val="00AE0B96"/>
    <w:rsid w:val="00AE0B9E"/>
    <w:rsid w:val="00AE0BEB"/>
    <w:rsid w:val="00AE0D43"/>
    <w:rsid w:val="00AE0FA6"/>
    <w:rsid w:val="00AE100C"/>
    <w:rsid w:val="00AE1323"/>
    <w:rsid w:val="00AE13C1"/>
    <w:rsid w:val="00AE1420"/>
    <w:rsid w:val="00AE16E2"/>
    <w:rsid w:val="00AE1719"/>
    <w:rsid w:val="00AE1A8D"/>
    <w:rsid w:val="00AE1A90"/>
    <w:rsid w:val="00AE1AE3"/>
    <w:rsid w:val="00AE1B29"/>
    <w:rsid w:val="00AE1C11"/>
    <w:rsid w:val="00AE1D0F"/>
    <w:rsid w:val="00AE1E1B"/>
    <w:rsid w:val="00AE2099"/>
    <w:rsid w:val="00AE2253"/>
    <w:rsid w:val="00AE22DD"/>
    <w:rsid w:val="00AE26B1"/>
    <w:rsid w:val="00AE293E"/>
    <w:rsid w:val="00AE2A70"/>
    <w:rsid w:val="00AE2ABE"/>
    <w:rsid w:val="00AE2B34"/>
    <w:rsid w:val="00AE2B83"/>
    <w:rsid w:val="00AE2D60"/>
    <w:rsid w:val="00AE2F79"/>
    <w:rsid w:val="00AE2FD3"/>
    <w:rsid w:val="00AE3081"/>
    <w:rsid w:val="00AE34C4"/>
    <w:rsid w:val="00AE3535"/>
    <w:rsid w:val="00AE375D"/>
    <w:rsid w:val="00AE379B"/>
    <w:rsid w:val="00AE39DC"/>
    <w:rsid w:val="00AE3A85"/>
    <w:rsid w:val="00AE3D1B"/>
    <w:rsid w:val="00AE4121"/>
    <w:rsid w:val="00AE41F3"/>
    <w:rsid w:val="00AE4373"/>
    <w:rsid w:val="00AE44B7"/>
    <w:rsid w:val="00AE4559"/>
    <w:rsid w:val="00AE4633"/>
    <w:rsid w:val="00AE4776"/>
    <w:rsid w:val="00AE4AD1"/>
    <w:rsid w:val="00AE4BF0"/>
    <w:rsid w:val="00AE4BF8"/>
    <w:rsid w:val="00AE4C17"/>
    <w:rsid w:val="00AE4C6A"/>
    <w:rsid w:val="00AE4C80"/>
    <w:rsid w:val="00AE4F0A"/>
    <w:rsid w:val="00AE4F23"/>
    <w:rsid w:val="00AE5011"/>
    <w:rsid w:val="00AE5354"/>
    <w:rsid w:val="00AE5373"/>
    <w:rsid w:val="00AE5450"/>
    <w:rsid w:val="00AE5523"/>
    <w:rsid w:val="00AE5525"/>
    <w:rsid w:val="00AE5786"/>
    <w:rsid w:val="00AE5797"/>
    <w:rsid w:val="00AE57BB"/>
    <w:rsid w:val="00AE581C"/>
    <w:rsid w:val="00AE5863"/>
    <w:rsid w:val="00AE58D1"/>
    <w:rsid w:val="00AE5A20"/>
    <w:rsid w:val="00AE5AEE"/>
    <w:rsid w:val="00AE5D01"/>
    <w:rsid w:val="00AE5E5E"/>
    <w:rsid w:val="00AE5E97"/>
    <w:rsid w:val="00AE5FA9"/>
    <w:rsid w:val="00AE61E3"/>
    <w:rsid w:val="00AE6256"/>
    <w:rsid w:val="00AE62C0"/>
    <w:rsid w:val="00AE62C8"/>
    <w:rsid w:val="00AE65A4"/>
    <w:rsid w:val="00AE661A"/>
    <w:rsid w:val="00AE662B"/>
    <w:rsid w:val="00AE672D"/>
    <w:rsid w:val="00AE6750"/>
    <w:rsid w:val="00AE675B"/>
    <w:rsid w:val="00AE6797"/>
    <w:rsid w:val="00AE685E"/>
    <w:rsid w:val="00AE68E2"/>
    <w:rsid w:val="00AE6A3A"/>
    <w:rsid w:val="00AE6B70"/>
    <w:rsid w:val="00AE6DC2"/>
    <w:rsid w:val="00AE6DFF"/>
    <w:rsid w:val="00AE6E2A"/>
    <w:rsid w:val="00AE6E40"/>
    <w:rsid w:val="00AE72D6"/>
    <w:rsid w:val="00AE7406"/>
    <w:rsid w:val="00AE7896"/>
    <w:rsid w:val="00AE7958"/>
    <w:rsid w:val="00AE7994"/>
    <w:rsid w:val="00AE7A0F"/>
    <w:rsid w:val="00AE7A11"/>
    <w:rsid w:val="00AE7C0A"/>
    <w:rsid w:val="00AE7C57"/>
    <w:rsid w:val="00AE7DFC"/>
    <w:rsid w:val="00AE7F7B"/>
    <w:rsid w:val="00AE7FFC"/>
    <w:rsid w:val="00AF0067"/>
    <w:rsid w:val="00AF00AC"/>
    <w:rsid w:val="00AF01EB"/>
    <w:rsid w:val="00AF02D7"/>
    <w:rsid w:val="00AF030F"/>
    <w:rsid w:val="00AF04B0"/>
    <w:rsid w:val="00AF075F"/>
    <w:rsid w:val="00AF0845"/>
    <w:rsid w:val="00AF08EA"/>
    <w:rsid w:val="00AF09E4"/>
    <w:rsid w:val="00AF09EB"/>
    <w:rsid w:val="00AF0C6A"/>
    <w:rsid w:val="00AF0D79"/>
    <w:rsid w:val="00AF0DBC"/>
    <w:rsid w:val="00AF0F21"/>
    <w:rsid w:val="00AF111B"/>
    <w:rsid w:val="00AF1124"/>
    <w:rsid w:val="00AF1130"/>
    <w:rsid w:val="00AF1243"/>
    <w:rsid w:val="00AF124D"/>
    <w:rsid w:val="00AF128D"/>
    <w:rsid w:val="00AF12D9"/>
    <w:rsid w:val="00AF1532"/>
    <w:rsid w:val="00AF168B"/>
    <w:rsid w:val="00AF1736"/>
    <w:rsid w:val="00AF1B41"/>
    <w:rsid w:val="00AF1CD6"/>
    <w:rsid w:val="00AF1EA7"/>
    <w:rsid w:val="00AF1F9F"/>
    <w:rsid w:val="00AF1FC1"/>
    <w:rsid w:val="00AF21B3"/>
    <w:rsid w:val="00AF21F1"/>
    <w:rsid w:val="00AF25E3"/>
    <w:rsid w:val="00AF267A"/>
    <w:rsid w:val="00AF28F2"/>
    <w:rsid w:val="00AF294B"/>
    <w:rsid w:val="00AF2C2F"/>
    <w:rsid w:val="00AF2DA8"/>
    <w:rsid w:val="00AF2E5D"/>
    <w:rsid w:val="00AF2E75"/>
    <w:rsid w:val="00AF2E8C"/>
    <w:rsid w:val="00AF2EE9"/>
    <w:rsid w:val="00AF314A"/>
    <w:rsid w:val="00AF31E3"/>
    <w:rsid w:val="00AF3334"/>
    <w:rsid w:val="00AF3602"/>
    <w:rsid w:val="00AF386A"/>
    <w:rsid w:val="00AF3C2D"/>
    <w:rsid w:val="00AF3CF1"/>
    <w:rsid w:val="00AF3D4F"/>
    <w:rsid w:val="00AF3F52"/>
    <w:rsid w:val="00AF3FEA"/>
    <w:rsid w:val="00AF40F9"/>
    <w:rsid w:val="00AF4544"/>
    <w:rsid w:val="00AF45C6"/>
    <w:rsid w:val="00AF45D8"/>
    <w:rsid w:val="00AF4715"/>
    <w:rsid w:val="00AF478A"/>
    <w:rsid w:val="00AF492D"/>
    <w:rsid w:val="00AF4A01"/>
    <w:rsid w:val="00AF4AC3"/>
    <w:rsid w:val="00AF4CD1"/>
    <w:rsid w:val="00AF4D4B"/>
    <w:rsid w:val="00AF4E08"/>
    <w:rsid w:val="00AF4EB8"/>
    <w:rsid w:val="00AF4F2F"/>
    <w:rsid w:val="00AF502E"/>
    <w:rsid w:val="00AF529C"/>
    <w:rsid w:val="00AF53E9"/>
    <w:rsid w:val="00AF5882"/>
    <w:rsid w:val="00AF592A"/>
    <w:rsid w:val="00AF5B62"/>
    <w:rsid w:val="00AF5C06"/>
    <w:rsid w:val="00AF5C07"/>
    <w:rsid w:val="00AF5E17"/>
    <w:rsid w:val="00AF604A"/>
    <w:rsid w:val="00AF6059"/>
    <w:rsid w:val="00AF6090"/>
    <w:rsid w:val="00AF60EF"/>
    <w:rsid w:val="00AF60F1"/>
    <w:rsid w:val="00AF6716"/>
    <w:rsid w:val="00AF6868"/>
    <w:rsid w:val="00AF68BE"/>
    <w:rsid w:val="00AF68C6"/>
    <w:rsid w:val="00AF6A13"/>
    <w:rsid w:val="00AF6D86"/>
    <w:rsid w:val="00AF6E42"/>
    <w:rsid w:val="00AF6F4B"/>
    <w:rsid w:val="00AF6F89"/>
    <w:rsid w:val="00AF70AA"/>
    <w:rsid w:val="00AF7271"/>
    <w:rsid w:val="00AF72A5"/>
    <w:rsid w:val="00AF72E1"/>
    <w:rsid w:val="00AF7306"/>
    <w:rsid w:val="00AF73B8"/>
    <w:rsid w:val="00AF74CD"/>
    <w:rsid w:val="00AF751B"/>
    <w:rsid w:val="00AF7BD7"/>
    <w:rsid w:val="00AF7D68"/>
    <w:rsid w:val="00B000CC"/>
    <w:rsid w:val="00B0012E"/>
    <w:rsid w:val="00B0029D"/>
    <w:rsid w:val="00B0036F"/>
    <w:rsid w:val="00B00390"/>
    <w:rsid w:val="00B004DB"/>
    <w:rsid w:val="00B004F6"/>
    <w:rsid w:val="00B00588"/>
    <w:rsid w:val="00B00603"/>
    <w:rsid w:val="00B0078B"/>
    <w:rsid w:val="00B008E0"/>
    <w:rsid w:val="00B00AA6"/>
    <w:rsid w:val="00B00B27"/>
    <w:rsid w:val="00B00B41"/>
    <w:rsid w:val="00B00B62"/>
    <w:rsid w:val="00B00C7B"/>
    <w:rsid w:val="00B00D30"/>
    <w:rsid w:val="00B00D9C"/>
    <w:rsid w:val="00B00DF2"/>
    <w:rsid w:val="00B00E25"/>
    <w:rsid w:val="00B00E57"/>
    <w:rsid w:val="00B01183"/>
    <w:rsid w:val="00B0119C"/>
    <w:rsid w:val="00B01533"/>
    <w:rsid w:val="00B01748"/>
    <w:rsid w:val="00B017B8"/>
    <w:rsid w:val="00B017FF"/>
    <w:rsid w:val="00B01A42"/>
    <w:rsid w:val="00B01CE2"/>
    <w:rsid w:val="00B01DA2"/>
    <w:rsid w:val="00B01E7C"/>
    <w:rsid w:val="00B02115"/>
    <w:rsid w:val="00B02309"/>
    <w:rsid w:val="00B02656"/>
    <w:rsid w:val="00B0288B"/>
    <w:rsid w:val="00B029CE"/>
    <w:rsid w:val="00B02A27"/>
    <w:rsid w:val="00B02D94"/>
    <w:rsid w:val="00B032F4"/>
    <w:rsid w:val="00B03350"/>
    <w:rsid w:val="00B037B4"/>
    <w:rsid w:val="00B03973"/>
    <w:rsid w:val="00B039D9"/>
    <w:rsid w:val="00B03A9F"/>
    <w:rsid w:val="00B03ABE"/>
    <w:rsid w:val="00B03D62"/>
    <w:rsid w:val="00B041B3"/>
    <w:rsid w:val="00B04346"/>
    <w:rsid w:val="00B04728"/>
    <w:rsid w:val="00B04768"/>
    <w:rsid w:val="00B04A82"/>
    <w:rsid w:val="00B04B30"/>
    <w:rsid w:val="00B04B95"/>
    <w:rsid w:val="00B04C86"/>
    <w:rsid w:val="00B04C8F"/>
    <w:rsid w:val="00B04CA7"/>
    <w:rsid w:val="00B04F1F"/>
    <w:rsid w:val="00B05127"/>
    <w:rsid w:val="00B054DB"/>
    <w:rsid w:val="00B05643"/>
    <w:rsid w:val="00B057F0"/>
    <w:rsid w:val="00B05942"/>
    <w:rsid w:val="00B05A59"/>
    <w:rsid w:val="00B05F49"/>
    <w:rsid w:val="00B05F66"/>
    <w:rsid w:val="00B05F7E"/>
    <w:rsid w:val="00B05F9C"/>
    <w:rsid w:val="00B060E5"/>
    <w:rsid w:val="00B0639B"/>
    <w:rsid w:val="00B063AF"/>
    <w:rsid w:val="00B066B4"/>
    <w:rsid w:val="00B066BA"/>
    <w:rsid w:val="00B06708"/>
    <w:rsid w:val="00B06741"/>
    <w:rsid w:val="00B068D4"/>
    <w:rsid w:val="00B06948"/>
    <w:rsid w:val="00B06A4C"/>
    <w:rsid w:val="00B06B1F"/>
    <w:rsid w:val="00B06C8A"/>
    <w:rsid w:val="00B06E98"/>
    <w:rsid w:val="00B06F07"/>
    <w:rsid w:val="00B06F6B"/>
    <w:rsid w:val="00B07257"/>
    <w:rsid w:val="00B07294"/>
    <w:rsid w:val="00B0734D"/>
    <w:rsid w:val="00B0755C"/>
    <w:rsid w:val="00B07720"/>
    <w:rsid w:val="00B07742"/>
    <w:rsid w:val="00B078C8"/>
    <w:rsid w:val="00B078F9"/>
    <w:rsid w:val="00B07AA9"/>
    <w:rsid w:val="00B07B13"/>
    <w:rsid w:val="00B07B68"/>
    <w:rsid w:val="00B07BC9"/>
    <w:rsid w:val="00B07E56"/>
    <w:rsid w:val="00B07FBB"/>
    <w:rsid w:val="00B1003E"/>
    <w:rsid w:val="00B10046"/>
    <w:rsid w:val="00B10444"/>
    <w:rsid w:val="00B10510"/>
    <w:rsid w:val="00B10586"/>
    <w:rsid w:val="00B107B0"/>
    <w:rsid w:val="00B10AA9"/>
    <w:rsid w:val="00B10E52"/>
    <w:rsid w:val="00B11296"/>
    <w:rsid w:val="00B112F1"/>
    <w:rsid w:val="00B115AF"/>
    <w:rsid w:val="00B1163F"/>
    <w:rsid w:val="00B11765"/>
    <w:rsid w:val="00B117A5"/>
    <w:rsid w:val="00B11861"/>
    <w:rsid w:val="00B1186B"/>
    <w:rsid w:val="00B11898"/>
    <w:rsid w:val="00B11CBE"/>
    <w:rsid w:val="00B11EAB"/>
    <w:rsid w:val="00B12158"/>
    <w:rsid w:val="00B12250"/>
    <w:rsid w:val="00B122F3"/>
    <w:rsid w:val="00B1231B"/>
    <w:rsid w:val="00B12389"/>
    <w:rsid w:val="00B123C5"/>
    <w:rsid w:val="00B12449"/>
    <w:rsid w:val="00B12859"/>
    <w:rsid w:val="00B128CA"/>
    <w:rsid w:val="00B12987"/>
    <w:rsid w:val="00B12A6A"/>
    <w:rsid w:val="00B12CB4"/>
    <w:rsid w:val="00B1310D"/>
    <w:rsid w:val="00B135AF"/>
    <w:rsid w:val="00B136A0"/>
    <w:rsid w:val="00B136A1"/>
    <w:rsid w:val="00B136AA"/>
    <w:rsid w:val="00B13858"/>
    <w:rsid w:val="00B138A5"/>
    <w:rsid w:val="00B13A60"/>
    <w:rsid w:val="00B13BE9"/>
    <w:rsid w:val="00B13D31"/>
    <w:rsid w:val="00B13D62"/>
    <w:rsid w:val="00B13D76"/>
    <w:rsid w:val="00B13E0F"/>
    <w:rsid w:val="00B13E49"/>
    <w:rsid w:val="00B13FDD"/>
    <w:rsid w:val="00B14067"/>
    <w:rsid w:val="00B140C5"/>
    <w:rsid w:val="00B1418E"/>
    <w:rsid w:val="00B1456E"/>
    <w:rsid w:val="00B145E0"/>
    <w:rsid w:val="00B14668"/>
    <w:rsid w:val="00B14690"/>
    <w:rsid w:val="00B148B1"/>
    <w:rsid w:val="00B14958"/>
    <w:rsid w:val="00B149B1"/>
    <w:rsid w:val="00B149F5"/>
    <w:rsid w:val="00B149FC"/>
    <w:rsid w:val="00B14D85"/>
    <w:rsid w:val="00B14F17"/>
    <w:rsid w:val="00B15029"/>
    <w:rsid w:val="00B151E4"/>
    <w:rsid w:val="00B155B0"/>
    <w:rsid w:val="00B15888"/>
    <w:rsid w:val="00B158F1"/>
    <w:rsid w:val="00B15AE2"/>
    <w:rsid w:val="00B15B49"/>
    <w:rsid w:val="00B15BBD"/>
    <w:rsid w:val="00B15BDA"/>
    <w:rsid w:val="00B15D8F"/>
    <w:rsid w:val="00B15E07"/>
    <w:rsid w:val="00B15F28"/>
    <w:rsid w:val="00B16103"/>
    <w:rsid w:val="00B16130"/>
    <w:rsid w:val="00B16263"/>
    <w:rsid w:val="00B16305"/>
    <w:rsid w:val="00B164EE"/>
    <w:rsid w:val="00B16536"/>
    <w:rsid w:val="00B1653E"/>
    <w:rsid w:val="00B166CB"/>
    <w:rsid w:val="00B16789"/>
    <w:rsid w:val="00B16863"/>
    <w:rsid w:val="00B168BA"/>
    <w:rsid w:val="00B168D9"/>
    <w:rsid w:val="00B16944"/>
    <w:rsid w:val="00B169CD"/>
    <w:rsid w:val="00B16A92"/>
    <w:rsid w:val="00B16B15"/>
    <w:rsid w:val="00B16C68"/>
    <w:rsid w:val="00B16C8A"/>
    <w:rsid w:val="00B1713C"/>
    <w:rsid w:val="00B171B5"/>
    <w:rsid w:val="00B17497"/>
    <w:rsid w:val="00B175FF"/>
    <w:rsid w:val="00B1763D"/>
    <w:rsid w:val="00B1763E"/>
    <w:rsid w:val="00B1767F"/>
    <w:rsid w:val="00B176C2"/>
    <w:rsid w:val="00B176C7"/>
    <w:rsid w:val="00B177B0"/>
    <w:rsid w:val="00B17987"/>
    <w:rsid w:val="00B17A82"/>
    <w:rsid w:val="00B200B6"/>
    <w:rsid w:val="00B2014E"/>
    <w:rsid w:val="00B20349"/>
    <w:rsid w:val="00B2035B"/>
    <w:rsid w:val="00B20497"/>
    <w:rsid w:val="00B204B7"/>
    <w:rsid w:val="00B205E0"/>
    <w:rsid w:val="00B205E9"/>
    <w:rsid w:val="00B2067E"/>
    <w:rsid w:val="00B2070F"/>
    <w:rsid w:val="00B2085E"/>
    <w:rsid w:val="00B20897"/>
    <w:rsid w:val="00B20967"/>
    <w:rsid w:val="00B209DB"/>
    <w:rsid w:val="00B20B3F"/>
    <w:rsid w:val="00B20D4F"/>
    <w:rsid w:val="00B20EBA"/>
    <w:rsid w:val="00B20F9E"/>
    <w:rsid w:val="00B210C6"/>
    <w:rsid w:val="00B213EA"/>
    <w:rsid w:val="00B21579"/>
    <w:rsid w:val="00B21652"/>
    <w:rsid w:val="00B21673"/>
    <w:rsid w:val="00B21751"/>
    <w:rsid w:val="00B217C1"/>
    <w:rsid w:val="00B21CBE"/>
    <w:rsid w:val="00B21E75"/>
    <w:rsid w:val="00B21FE3"/>
    <w:rsid w:val="00B22190"/>
    <w:rsid w:val="00B221D8"/>
    <w:rsid w:val="00B22299"/>
    <w:rsid w:val="00B22545"/>
    <w:rsid w:val="00B22600"/>
    <w:rsid w:val="00B22615"/>
    <w:rsid w:val="00B227BF"/>
    <w:rsid w:val="00B2284E"/>
    <w:rsid w:val="00B2286F"/>
    <w:rsid w:val="00B22AF8"/>
    <w:rsid w:val="00B22B96"/>
    <w:rsid w:val="00B22B9C"/>
    <w:rsid w:val="00B22C0D"/>
    <w:rsid w:val="00B22C5C"/>
    <w:rsid w:val="00B230DC"/>
    <w:rsid w:val="00B23363"/>
    <w:rsid w:val="00B23484"/>
    <w:rsid w:val="00B23576"/>
    <w:rsid w:val="00B2383A"/>
    <w:rsid w:val="00B23A15"/>
    <w:rsid w:val="00B23E9A"/>
    <w:rsid w:val="00B23F80"/>
    <w:rsid w:val="00B23FCE"/>
    <w:rsid w:val="00B24089"/>
    <w:rsid w:val="00B242CF"/>
    <w:rsid w:val="00B244D2"/>
    <w:rsid w:val="00B247AE"/>
    <w:rsid w:val="00B24A05"/>
    <w:rsid w:val="00B24A1D"/>
    <w:rsid w:val="00B24AFB"/>
    <w:rsid w:val="00B24B0A"/>
    <w:rsid w:val="00B24B68"/>
    <w:rsid w:val="00B25296"/>
    <w:rsid w:val="00B25674"/>
    <w:rsid w:val="00B256CE"/>
    <w:rsid w:val="00B256D0"/>
    <w:rsid w:val="00B25858"/>
    <w:rsid w:val="00B25A45"/>
    <w:rsid w:val="00B25AD3"/>
    <w:rsid w:val="00B25B01"/>
    <w:rsid w:val="00B25B2E"/>
    <w:rsid w:val="00B25DAC"/>
    <w:rsid w:val="00B25DB5"/>
    <w:rsid w:val="00B25ED7"/>
    <w:rsid w:val="00B25EF0"/>
    <w:rsid w:val="00B261C3"/>
    <w:rsid w:val="00B26209"/>
    <w:rsid w:val="00B26295"/>
    <w:rsid w:val="00B262EC"/>
    <w:rsid w:val="00B268B7"/>
    <w:rsid w:val="00B26947"/>
    <w:rsid w:val="00B26EE8"/>
    <w:rsid w:val="00B26F71"/>
    <w:rsid w:val="00B26FEF"/>
    <w:rsid w:val="00B27028"/>
    <w:rsid w:val="00B27560"/>
    <w:rsid w:val="00B27712"/>
    <w:rsid w:val="00B27820"/>
    <w:rsid w:val="00B27909"/>
    <w:rsid w:val="00B27A2E"/>
    <w:rsid w:val="00B27B8C"/>
    <w:rsid w:val="00B27BB0"/>
    <w:rsid w:val="00B27DE7"/>
    <w:rsid w:val="00B30106"/>
    <w:rsid w:val="00B30145"/>
    <w:rsid w:val="00B30260"/>
    <w:rsid w:val="00B302E1"/>
    <w:rsid w:val="00B30304"/>
    <w:rsid w:val="00B30662"/>
    <w:rsid w:val="00B30908"/>
    <w:rsid w:val="00B30AEB"/>
    <w:rsid w:val="00B30C94"/>
    <w:rsid w:val="00B30DA9"/>
    <w:rsid w:val="00B30E5A"/>
    <w:rsid w:val="00B30F6C"/>
    <w:rsid w:val="00B31047"/>
    <w:rsid w:val="00B31084"/>
    <w:rsid w:val="00B310D6"/>
    <w:rsid w:val="00B311CD"/>
    <w:rsid w:val="00B312B4"/>
    <w:rsid w:val="00B312D9"/>
    <w:rsid w:val="00B318BE"/>
    <w:rsid w:val="00B31B92"/>
    <w:rsid w:val="00B31CE1"/>
    <w:rsid w:val="00B31E38"/>
    <w:rsid w:val="00B32380"/>
    <w:rsid w:val="00B3274F"/>
    <w:rsid w:val="00B32840"/>
    <w:rsid w:val="00B328DF"/>
    <w:rsid w:val="00B32979"/>
    <w:rsid w:val="00B32B6E"/>
    <w:rsid w:val="00B32B76"/>
    <w:rsid w:val="00B32D2C"/>
    <w:rsid w:val="00B32E29"/>
    <w:rsid w:val="00B32F70"/>
    <w:rsid w:val="00B334D3"/>
    <w:rsid w:val="00B3369A"/>
    <w:rsid w:val="00B337F8"/>
    <w:rsid w:val="00B3388E"/>
    <w:rsid w:val="00B33911"/>
    <w:rsid w:val="00B33959"/>
    <w:rsid w:val="00B33CC8"/>
    <w:rsid w:val="00B33D33"/>
    <w:rsid w:val="00B33DA2"/>
    <w:rsid w:val="00B33DEA"/>
    <w:rsid w:val="00B33DF7"/>
    <w:rsid w:val="00B33EF9"/>
    <w:rsid w:val="00B33FA5"/>
    <w:rsid w:val="00B34185"/>
    <w:rsid w:val="00B3428C"/>
    <w:rsid w:val="00B3429B"/>
    <w:rsid w:val="00B3482F"/>
    <w:rsid w:val="00B348B5"/>
    <w:rsid w:val="00B34B0E"/>
    <w:rsid w:val="00B34D80"/>
    <w:rsid w:val="00B34DDE"/>
    <w:rsid w:val="00B3524B"/>
    <w:rsid w:val="00B353BA"/>
    <w:rsid w:val="00B3545C"/>
    <w:rsid w:val="00B3556A"/>
    <w:rsid w:val="00B355A6"/>
    <w:rsid w:val="00B35667"/>
    <w:rsid w:val="00B356FC"/>
    <w:rsid w:val="00B3580D"/>
    <w:rsid w:val="00B3586E"/>
    <w:rsid w:val="00B358CE"/>
    <w:rsid w:val="00B35A91"/>
    <w:rsid w:val="00B35C12"/>
    <w:rsid w:val="00B35E60"/>
    <w:rsid w:val="00B35FC3"/>
    <w:rsid w:val="00B3612C"/>
    <w:rsid w:val="00B361C7"/>
    <w:rsid w:val="00B3626C"/>
    <w:rsid w:val="00B362F2"/>
    <w:rsid w:val="00B36425"/>
    <w:rsid w:val="00B365D7"/>
    <w:rsid w:val="00B368B4"/>
    <w:rsid w:val="00B3690A"/>
    <w:rsid w:val="00B369C9"/>
    <w:rsid w:val="00B36A6D"/>
    <w:rsid w:val="00B36BED"/>
    <w:rsid w:val="00B36EA2"/>
    <w:rsid w:val="00B37251"/>
    <w:rsid w:val="00B373BF"/>
    <w:rsid w:val="00B373ED"/>
    <w:rsid w:val="00B375ED"/>
    <w:rsid w:val="00B3769B"/>
    <w:rsid w:val="00B37817"/>
    <w:rsid w:val="00B37A7C"/>
    <w:rsid w:val="00B37ED8"/>
    <w:rsid w:val="00B37FC8"/>
    <w:rsid w:val="00B4018A"/>
    <w:rsid w:val="00B402F3"/>
    <w:rsid w:val="00B404F2"/>
    <w:rsid w:val="00B40548"/>
    <w:rsid w:val="00B405F3"/>
    <w:rsid w:val="00B40741"/>
    <w:rsid w:val="00B4076C"/>
    <w:rsid w:val="00B407E9"/>
    <w:rsid w:val="00B40960"/>
    <w:rsid w:val="00B40973"/>
    <w:rsid w:val="00B4099E"/>
    <w:rsid w:val="00B40B2E"/>
    <w:rsid w:val="00B40BEA"/>
    <w:rsid w:val="00B40BEE"/>
    <w:rsid w:val="00B40BF8"/>
    <w:rsid w:val="00B40C86"/>
    <w:rsid w:val="00B40CFC"/>
    <w:rsid w:val="00B40D63"/>
    <w:rsid w:val="00B40E06"/>
    <w:rsid w:val="00B41040"/>
    <w:rsid w:val="00B41200"/>
    <w:rsid w:val="00B41333"/>
    <w:rsid w:val="00B4135A"/>
    <w:rsid w:val="00B41638"/>
    <w:rsid w:val="00B4180C"/>
    <w:rsid w:val="00B41A3E"/>
    <w:rsid w:val="00B41BF5"/>
    <w:rsid w:val="00B41C3F"/>
    <w:rsid w:val="00B41D24"/>
    <w:rsid w:val="00B422B1"/>
    <w:rsid w:val="00B427FF"/>
    <w:rsid w:val="00B42C45"/>
    <w:rsid w:val="00B42E52"/>
    <w:rsid w:val="00B42F02"/>
    <w:rsid w:val="00B42FF2"/>
    <w:rsid w:val="00B430BF"/>
    <w:rsid w:val="00B433BB"/>
    <w:rsid w:val="00B434AF"/>
    <w:rsid w:val="00B434D7"/>
    <w:rsid w:val="00B438DA"/>
    <w:rsid w:val="00B438E7"/>
    <w:rsid w:val="00B43903"/>
    <w:rsid w:val="00B43A57"/>
    <w:rsid w:val="00B43A86"/>
    <w:rsid w:val="00B43B9B"/>
    <w:rsid w:val="00B43F4A"/>
    <w:rsid w:val="00B4444E"/>
    <w:rsid w:val="00B447AD"/>
    <w:rsid w:val="00B447F9"/>
    <w:rsid w:val="00B4499A"/>
    <w:rsid w:val="00B44B58"/>
    <w:rsid w:val="00B44C7E"/>
    <w:rsid w:val="00B44CFF"/>
    <w:rsid w:val="00B44DF0"/>
    <w:rsid w:val="00B451FA"/>
    <w:rsid w:val="00B45203"/>
    <w:rsid w:val="00B45274"/>
    <w:rsid w:val="00B45330"/>
    <w:rsid w:val="00B4559B"/>
    <w:rsid w:val="00B455E6"/>
    <w:rsid w:val="00B458BB"/>
    <w:rsid w:val="00B4597F"/>
    <w:rsid w:val="00B45ACD"/>
    <w:rsid w:val="00B45DBB"/>
    <w:rsid w:val="00B46088"/>
    <w:rsid w:val="00B460FB"/>
    <w:rsid w:val="00B4639D"/>
    <w:rsid w:val="00B465F3"/>
    <w:rsid w:val="00B46970"/>
    <w:rsid w:val="00B46B28"/>
    <w:rsid w:val="00B46C79"/>
    <w:rsid w:val="00B46CDA"/>
    <w:rsid w:val="00B46D39"/>
    <w:rsid w:val="00B46DCB"/>
    <w:rsid w:val="00B47006"/>
    <w:rsid w:val="00B471E0"/>
    <w:rsid w:val="00B47223"/>
    <w:rsid w:val="00B47320"/>
    <w:rsid w:val="00B47463"/>
    <w:rsid w:val="00B47468"/>
    <w:rsid w:val="00B47505"/>
    <w:rsid w:val="00B477F5"/>
    <w:rsid w:val="00B4785F"/>
    <w:rsid w:val="00B4791C"/>
    <w:rsid w:val="00B4793F"/>
    <w:rsid w:val="00B479F1"/>
    <w:rsid w:val="00B47C41"/>
    <w:rsid w:val="00B5019D"/>
    <w:rsid w:val="00B50495"/>
    <w:rsid w:val="00B504A7"/>
    <w:rsid w:val="00B5069D"/>
    <w:rsid w:val="00B5076D"/>
    <w:rsid w:val="00B508F4"/>
    <w:rsid w:val="00B50906"/>
    <w:rsid w:val="00B50A08"/>
    <w:rsid w:val="00B50A0F"/>
    <w:rsid w:val="00B50A65"/>
    <w:rsid w:val="00B50FB6"/>
    <w:rsid w:val="00B511A5"/>
    <w:rsid w:val="00B51323"/>
    <w:rsid w:val="00B5135B"/>
    <w:rsid w:val="00B51858"/>
    <w:rsid w:val="00B5187A"/>
    <w:rsid w:val="00B51884"/>
    <w:rsid w:val="00B51909"/>
    <w:rsid w:val="00B51955"/>
    <w:rsid w:val="00B51A13"/>
    <w:rsid w:val="00B51C57"/>
    <w:rsid w:val="00B51C7C"/>
    <w:rsid w:val="00B51D54"/>
    <w:rsid w:val="00B51E14"/>
    <w:rsid w:val="00B51E3C"/>
    <w:rsid w:val="00B51ED1"/>
    <w:rsid w:val="00B51EF3"/>
    <w:rsid w:val="00B5201A"/>
    <w:rsid w:val="00B52166"/>
    <w:rsid w:val="00B522E6"/>
    <w:rsid w:val="00B525C6"/>
    <w:rsid w:val="00B5284C"/>
    <w:rsid w:val="00B52869"/>
    <w:rsid w:val="00B528FD"/>
    <w:rsid w:val="00B52DA8"/>
    <w:rsid w:val="00B53180"/>
    <w:rsid w:val="00B53242"/>
    <w:rsid w:val="00B5332B"/>
    <w:rsid w:val="00B538DF"/>
    <w:rsid w:val="00B53D07"/>
    <w:rsid w:val="00B54257"/>
    <w:rsid w:val="00B542FE"/>
    <w:rsid w:val="00B54725"/>
    <w:rsid w:val="00B54860"/>
    <w:rsid w:val="00B54890"/>
    <w:rsid w:val="00B54A5C"/>
    <w:rsid w:val="00B54ACB"/>
    <w:rsid w:val="00B54B65"/>
    <w:rsid w:val="00B54C8A"/>
    <w:rsid w:val="00B54CF5"/>
    <w:rsid w:val="00B54FE6"/>
    <w:rsid w:val="00B54FF5"/>
    <w:rsid w:val="00B55150"/>
    <w:rsid w:val="00B552AD"/>
    <w:rsid w:val="00B555C5"/>
    <w:rsid w:val="00B55C3C"/>
    <w:rsid w:val="00B55CDA"/>
    <w:rsid w:val="00B55D3D"/>
    <w:rsid w:val="00B55FB8"/>
    <w:rsid w:val="00B560F5"/>
    <w:rsid w:val="00B562E9"/>
    <w:rsid w:val="00B563BF"/>
    <w:rsid w:val="00B565DA"/>
    <w:rsid w:val="00B566CD"/>
    <w:rsid w:val="00B56800"/>
    <w:rsid w:val="00B5682C"/>
    <w:rsid w:val="00B56932"/>
    <w:rsid w:val="00B56B19"/>
    <w:rsid w:val="00B56EB7"/>
    <w:rsid w:val="00B57110"/>
    <w:rsid w:val="00B57325"/>
    <w:rsid w:val="00B5742A"/>
    <w:rsid w:val="00B57500"/>
    <w:rsid w:val="00B57505"/>
    <w:rsid w:val="00B5757F"/>
    <w:rsid w:val="00B575D5"/>
    <w:rsid w:val="00B576CD"/>
    <w:rsid w:val="00B5770B"/>
    <w:rsid w:val="00B57775"/>
    <w:rsid w:val="00B577AA"/>
    <w:rsid w:val="00B57826"/>
    <w:rsid w:val="00B5784B"/>
    <w:rsid w:val="00B57AC4"/>
    <w:rsid w:val="00B57B24"/>
    <w:rsid w:val="00B57BA0"/>
    <w:rsid w:val="00B57C8C"/>
    <w:rsid w:val="00B57D71"/>
    <w:rsid w:val="00B60028"/>
    <w:rsid w:val="00B602D7"/>
    <w:rsid w:val="00B604D7"/>
    <w:rsid w:val="00B60610"/>
    <w:rsid w:val="00B6062B"/>
    <w:rsid w:val="00B60773"/>
    <w:rsid w:val="00B60814"/>
    <w:rsid w:val="00B60967"/>
    <w:rsid w:val="00B60A8D"/>
    <w:rsid w:val="00B60B17"/>
    <w:rsid w:val="00B60BAA"/>
    <w:rsid w:val="00B60D1B"/>
    <w:rsid w:val="00B60E2F"/>
    <w:rsid w:val="00B610D8"/>
    <w:rsid w:val="00B611EE"/>
    <w:rsid w:val="00B61351"/>
    <w:rsid w:val="00B61641"/>
    <w:rsid w:val="00B6185B"/>
    <w:rsid w:val="00B6191B"/>
    <w:rsid w:val="00B61B08"/>
    <w:rsid w:val="00B61B94"/>
    <w:rsid w:val="00B61B9D"/>
    <w:rsid w:val="00B61C6E"/>
    <w:rsid w:val="00B61CA0"/>
    <w:rsid w:val="00B61D38"/>
    <w:rsid w:val="00B61E29"/>
    <w:rsid w:val="00B61F0C"/>
    <w:rsid w:val="00B61F1E"/>
    <w:rsid w:val="00B61FB1"/>
    <w:rsid w:val="00B62005"/>
    <w:rsid w:val="00B620FB"/>
    <w:rsid w:val="00B623D8"/>
    <w:rsid w:val="00B62419"/>
    <w:rsid w:val="00B62790"/>
    <w:rsid w:val="00B627E9"/>
    <w:rsid w:val="00B62955"/>
    <w:rsid w:val="00B62993"/>
    <w:rsid w:val="00B62B2E"/>
    <w:rsid w:val="00B62C82"/>
    <w:rsid w:val="00B62C84"/>
    <w:rsid w:val="00B62C95"/>
    <w:rsid w:val="00B62F6E"/>
    <w:rsid w:val="00B62FC8"/>
    <w:rsid w:val="00B63176"/>
    <w:rsid w:val="00B63675"/>
    <w:rsid w:val="00B639AC"/>
    <w:rsid w:val="00B63AC8"/>
    <w:rsid w:val="00B63B3F"/>
    <w:rsid w:val="00B63C67"/>
    <w:rsid w:val="00B63E24"/>
    <w:rsid w:val="00B63E7F"/>
    <w:rsid w:val="00B63EA9"/>
    <w:rsid w:val="00B64198"/>
    <w:rsid w:val="00B6425E"/>
    <w:rsid w:val="00B642E7"/>
    <w:rsid w:val="00B645A0"/>
    <w:rsid w:val="00B6469B"/>
    <w:rsid w:val="00B647D1"/>
    <w:rsid w:val="00B6493F"/>
    <w:rsid w:val="00B64981"/>
    <w:rsid w:val="00B64B37"/>
    <w:rsid w:val="00B64B5E"/>
    <w:rsid w:val="00B64BFB"/>
    <w:rsid w:val="00B64D1F"/>
    <w:rsid w:val="00B64E3D"/>
    <w:rsid w:val="00B65272"/>
    <w:rsid w:val="00B653B7"/>
    <w:rsid w:val="00B653EC"/>
    <w:rsid w:val="00B656BB"/>
    <w:rsid w:val="00B65739"/>
    <w:rsid w:val="00B6587D"/>
    <w:rsid w:val="00B658F4"/>
    <w:rsid w:val="00B65A1C"/>
    <w:rsid w:val="00B65B11"/>
    <w:rsid w:val="00B65B8B"/>
    <w:rsid w:val="00B65D33"/>
    <w:rsid w:val="00B65E41"/>
    <w:rsid w:val="00B65E90"/>
    <w:rsid w:val="00B65E96"/>
    <w:rsid w:val="00B65F2C"/>
    <w:rsid w:val="00B660BD"/>
    <w:rsid w:val="00B66233"/>
    <w:rsid w:val="00B6624A"/>
    <w:rsid w:val="00B662D9"/>
    <w:rsid w:val="00B66451"/>
    <w:rsid w:val="00B66565"/>
    <w:rsid w:val="00B66777"/>
    <w:rsid w:val="00B66918"/>
    <w:rsid w:val="00B669BB"/>
    <w:rsid w:val="00B66A10"/>
    <w:rsid w:val="00B66B0A"/>
    <w:rsid w:val="00B66B3D"/>
    <w:rsid w:val="00B66C00"/>
    <w:rsid w:val="00B66C46"/>
    <w:rsid w:val="00B66D9A"/>
    <w:rsid w:val="00B66E09"/>
    <w:rsid w:val="00B66E74"/>
    <w:rsid w:val="00B6707B"/>
    <w:rsid w:val="00B67168"/>
    <w:rsid w:val="00B6724C"/>
    <w:rsid w:val="00B6730E"/>
    <w:rsid w:val="00B6730F"/>
    <w:rsid w:val="00B6731B"/>
    <w:rsid w:val="00B67459"/>
    <w:rsid w:val="00B676CA"/>
    <w:rsid w:val="00B677F8"/>
    <w:rsid w:val="00B678C3"/>
    <w:rsid w:val="00B679C2"/>
    <w:rsid w:val="00B679D3"/>
    <w:rsid w:val="00B67B60"/>
    <w:rsid w:val="00B67BD7"/>
    <w:rsid w:val="00B67FE7"/>
    <w:rsid w:val="00B701F5"/>
    <w:rsid w:val="00B70349"/>
    <w:rsid w:val="00B7093E"/>
    <w:rsid w:val="00B70A15"/>
    <w:rsid w:val="00B70B23"/>
    <w:rsid w:val="00B70FB7"/>
    <w:rsid w:val="00B7100C"/>
    <w:rsid w:val="00B7122C"/>
    <w:rsid w:val="00B712CC"/>
    <w:rsid w:val="00B714BD"/>
    <w:rsid w:val="00B716B6"/>
    <w:rsid w:val="00B716BB"/>
    <w:rsid w:val="00B716CB"/>
    <w:rsid w:val="00B71764"/>
    <w:rsid w:val="00B71AC4"/>
    <w:rsid w:val="00B71AFF"/>
    <w:rsid w:val="00B71B32"/>
    <w:rsid w:val="00B71B3F"/>
    <w:rsid w:val="00B71F77"/>
    <w:rsid w:val="00B71FAF"/>
    <w:rsid w:val="00B72161"/>
    <w:rsid w:val="00B721B6"/>
    <w:rsid w:val="00B721CE"/>
    <w:rsid w:val="00B7226E"/>
    <w:rsid w:val="00B72287"/>
    <w:rsid w:val="00B7228E"/>
    <w:rsid w:val="00B723B6"/>
    <w:rsid w:val="00B723D2"/>
    <w:rsid w:val="00B72403"/>
    <w:rsid w:val="00B72560"/>
    <w:rsid w:val="00B72BA7"/>
    <w:rsid w:val="00B72C3E"/>
    <w:rsid w:val="00B72CD1"/>
    <w:rsid w:val="00B72CE0"/>
    <w:rsid w:val="00B72F09"/>
    <w:rsid w:val="00B72F8D"/>
    <w:rsid w:val="00B73360"/>
    <w:rsid w:val="00B7344E"/>
    <w:rsid w:val="00B73525"/>
    <w:rsid w:val="00B736E4"/>
    <w:rsid w:val="00B737A2"/>
    <w:rsid w:val="00B738BC"/>
    <w:rsid w:val="00B740A5"/>
    <w:rsid w:val="00B740CB"/>
    <w:rsid w:val="00B742A1"/>
    <w:rsid w:val="00B742E9"/>
    <w:rsid w:val="00B74349"/>
    <w:rsid w:val="00B74370"/>
    <w:rsid w:val="00B74405"/>
    <w:rsid w:val="00B74640"/>
    <w:rsid w:val="00B74684"/>
    <w:rsid w:val="00B748CC"/>
    <w:rsid w:val="00B748F0"/>
    <w:rsid w:val="00B74BD4"/>
    <w:rsid w:val="00B74CDF"/>
    <w:rsid w:val="00B74D5D"/>
    <w:rsid w:val="00B74E68"/>
    <w:rsid w:val="00B74F27"/>
    <w:rsid w:val="00B74FAC"/>
    <w:rsid w:val="00B75160"/>
    <w:rsid w:val="00B751C8"/>
    <w:rsid w:val="00B751CA"/>
    <w:rsid w:val="00B752A3"/>
    <w:rsid w:val="00B75370"/>
    <w:rsid w:val="00B759D8"/>
    <w:rsid w:val="00B75B20"/>
    <w:rsid w:val="00B75C73"/>
    <w:rsid w:val="00B75FC5"/>
    <w:rsid w:val="00B7618B"/>
    <w:rsid w:val="00B7632E"/>
    <w:rsid w:val="00B76513"/>
    <w:rsid w:val="00B76656"/>
    <w:rsid w:val="00B76827"/>
    <w:rsid w:val="00B768F1"/>
    <w:rsid w:val="00B76A58"/>
    <w:rsid w:val="00B76BE0"/>
    <w:rsid w:val="00B76D5B"/>
    <w:rsid w:val="00B76D76"/>
    <w:rsid w:val="00B76D82"/>
    <w:rsid w:val="00B76DE3"/>
    <w:rsid w:val="00B77098"/>
    <w:rsid w:val="00B7715C"/>
    <w:rsid w:val="00B772CC"/>
    <w:rsid w:val="00B772F5"/>
    <w:rsid w:val="00B77559"/>
    <w:rsid w:val="00B7758B"/>
    <w:rsid w:val="00B779D1"/>
    <w:rsid w:val="00B77D33"/>
    <w:rsid w:val="00B77EFC"/>
    <w:rsid w:val="00B77F13"/>
    <w:rsid w:val="00B77FEC"/>
    <w:rsid w:val="00B80322"/>
    <w:rsid w:val="00B80700"/>
    <w:rsid w:val="00B8077A"/>
    <w:rsid w:val="00B80909"/>
    <w:rsid w:val="00B80930"/>
    <w:rsid w:val="00B80993"/>
    <w:rsid w:val="00B80A28"/>
    <w:rsid w:val="00B80CA7"/>
    <w:rsid w:val="00B80DA2"/>
    <w:rsid w:val="00B80E65"/>
    <w:rsid w:val="00B81139"/>
    <w:rsid w:val="00B81170"/>
    <w:rsid w:val="00B812EA"/>
    <w:rsid w:val="00B813A8"/>
    <w:rsid w:val="00B81436"/>
    <w:rsid w:val="00B817CB"/>
    <w:rsid w:val="00B819C9"/>
    <w:rsid w:val="00B81A23"/>
    <w:rsid w:val="00B81A6B"/>
    <w:rsid w:val="00B81AE4"/>
    <w:rsid w:val="00B81C94"/>
    <w:rsid w:val="00B81D0C"/>
    <w:rsid w:val="00B81D97"/>
    <w:rsid w:val="00B81DBD"/>
    <w:rsid w:val="00B81E25"/>
    <w:rsid w:val="00B81F8F"/>
    <w:rsid w:val="00B8233A"/>
    <w:rsid w:val="00B823A5"/>
    <w:rsid w:val="00B824E4"/>
    <w:rsid w:val="00B8267F"/>
    <w:rsid w:val="00B82856"/>
    <w:rsid w:val="00B828B5"/>
    <w:rsid w:val="00B82976"/>
    <w:rsid w:val="00B82B2D"/>
    <w:rsid w:val="00B82C34"/>
    <w:rsid w:val="00B82E5A"/>
    <w:rsid w:val="00B82F2B"/>
    <w:rsid w:val="00B82F68"/>
    <w:rsid w:val="00B82FB1"/>
    <w:rsid w:val="00B8300E"/>
    <w:rsid w:val="00B83109"/>
    <w:rsid w:val="00B832F5"/>
    <w:rsid w:val="00B833DE"/>
    <w:rsid w:val="00B8345B"/>
    <w:rsid w:val="00B83707"/>
    <w:rsid w:val="00B83726"/>
    <w:rsid w:val="00B837AD"/>
    <w:rsid w:val="00B837FD"/>
    <w:rsid w:val="00B838AB"/>
    <w:rsid w:val="00B83A83"/>
    <w:rsid w:val="00B83B0A"/>
    <w:rsid w:val="00B83C38"/>
    <w:rsid w:val="00B83CD9"/>
    <w:rsid w:val="00B83DB5"/>
    <w:rsid w:val="00B83E11"/>
    <w:rsid w:val="00B83E78"/>
    <w:rsid w:val="00B84014"/>
    <w:rsid w:val="00B8403D"/>
    <w:rsid w:val="00B840D6"/>
    <w:rsid w:val="00B84220"/>
    <w:rsid w:val="00B84370"/>
    <w:rsid w:val="00B846D9"/>
    <w:rsid w:val="00B847B5"/>
    <w:rsid w:val="00B847CD"/>
    <w:rsid w:val="00B84934"/>
    <w:rsid w:val="00B84A17"/>
    <w:rsid w:val="00B84B22"/>
    <w:rsid w:val="00B84B72"/>
    <w:rsid w:val="00B84CFD"/>
    <w:rsid w:val="00B84D9D"/>
    <w:rsid w:val="00B84F5E"/>
    <w:rsid w:val="00B85022"/>
    <w:rsid w:val="00B85285"/>
    <w:rsid w:val="00B85474"/>
    <w:rsid w:val="00B854BA"/>
    <w:rsid w:val="00B856AA"/>
    <w:rsid w:val="00B856F3"/>
    <w:rsid w:val="00B85776"/>
    <w:rsid w:val="00B85915"/>
    <w:rsid w:val="00B85A19"/>
    <w:rsid w:val="00B85ACE"/>
    <w:rsid w:val="00B85C9D"/>
    <w:rsid w:val="00B85D8F"/>
    <w:rsid w:val="00B85E9A"/>
    <w:rsid w:val="00B85FB7"/>
    <w:rsid w:val="00B860D2"/>
    <w:rsid w:val="00B864A8"/>
    <w:rsid w:val="00B8666D"/>
    <w:rsid w:val="00B869BB"/>
    <w:rsid w:val="00B86A44"/>
    <w:rsid w:val="00B86AB1"/>
    <w:rsid w:val="00B86CF8"/>
    <w:rsid w:val="00B86D34"/>
    <w:rsid w:val="00B87046"/>
    <w:rsid w:val="00B872E8"/>
    <w:rsid w:val="00B873B0"/>
    <w:rsid w:val="00B87418"/>
    <w:rsid w:val="00B87AC2"/>
    <w:rsid w:val="00B87BCF"/>
    <w:rsid w:val="00B87BE6"/>
    <w:rsid w:val="00B87C7F"/>
    <w:rsid w:val="00B87C95"/>
    <w:rsid w:val="00B87CEB"/>
    <w:rsid w:val="00B87D57"/>
    <w:rsid w:val="00B90076"/>
    <w:rsid w:val="00B90192"/>
    <w:rsid w:val="00B90478"/>
    <w:rsid w:val="00B904D4"/>
    <w:rsid w:val="00B90A34"/>
    <w:rsid w:val="00B90AC6"/>
    <w:rsid w:val="00B90C2B"/>
    <w:rsid w:val="00B90E5C"/>
    <w:rsid w:val="00B90E67"/>
    <w:rsid w:val="00B910E0"/>
    <w:rsid w:val="00B911EB"/>
    <w:rsid w:val="00B91333"/>
    <w:rsid w:val="00B9166C"/>
    <w:rsid w:val="00B916F2"/>
    <w:rsid w:val="00B91780"/>
    <w:rsid w:val="00B9184E"/>
    <w:rsid w:val="00B91892"/>
    <w:rsid w:val="00B9197E"/>
    <w:rsid w:val="00B91B33"/>
    <w:rsid w:val="00B91B60"/>
    <w:rsid w:val="00B91D31"/>
    <w:rsid w:val="00B9206A"/>
    <w:rsid w:val="00B92076"/>
    <w:rsid w:val="00B922EF"/>
    <w:rsid w:val="00B923C5"/>
    <w:rsid w:val="00B924BA"/>
    <w:rsid w:val="00B925F4"/>
    <w:rsid w:val="00B9265E"/>
    <w:rsid w:val="00B92948"/>
    <w:rsid w:val="00B92BAD"/>
    <w:rsid w:val="00B92DC1"/>
    <w:rsid w:val="00B92F43"/>
    <w:rsid w:val="00B930FE"/>
    <w:rsid w:val="00B9318C"/>
    <w:rsid w:val="00B93350"/>
    <w:rsid w:val="00B9358E"/>
    <w:rsid w:val="00B935B3"/>
    <w:rsid w:val="00B93672"/>
    <w:rsid w:val="00B93706"/>
    <w:rsid w:val="00B93726"/>
    <w:rsid w:val="00B9397C"/>
    <w:rsid w:val="00B93A88"/>
    <w:rsid w:val="00B93B1F"/>
    <w:rsid w:val="00B93C1D"/>
    <w:rsid w:val="00B93C32"/>
    <w:rsid w:val="00B93D2B"/>
    <w:rsid w:val="00B93F40"/>
    <w:rsid w:val="00B941F7"/>
    <w:rsid w:val="00B9424D"/>
    <w:rsid w:val="00B943FD"/>
    <w:rsid w:val="00B94589"/>
    <w:rsid w:val="00B94AAA"/>
    <w:rsid w:val="00B94E31"/>
    <w:rsid w:val="00B94EB9"/>
    <w:rsid w:val="00B94F46"/>
    <w:rsid w:val="00B94FED"/>
    <w:rsid w:val="00B950B4"/>
    <w:rsid w:val="00B952A3"/>
    <w:rsid w:val="00B95409"/>
    <w:rsid w:val="00B954B2"/>
    <w:rsid w:val="00B954BB"/>
    <w:rsid w:val="00B954EE"/>
    <w:rsid w:val="00B95706"/>
    <w:rsid w:val="00B95736"/>
    <w:rsid w:val="00B95878"/>
    <w:rsid w:val="00B958C2"/>
    <w:rsid w:val="00B9593A"/>
    <w:rsid w:val="00B95A63"/>
    <w:rsid w:val="00B95C05"/>
    <w:rsid w:val="00B95F52"/>
    <w:rsid w:val="00B96132"/>
    <w:rsid w:val="00B961B7"/>
    <w:rsid w:val="00B96323"/>
    <w:rsid w:val="00B9646A"/>
    <w:rsid w:val="00B96598"/>
    <w:rsid w:val="00B96635"/>
    <w:rsid w:val="00B96886"/>
    <w:rsid w:val="00B96903"/>
    <w:rsid w:val="00B96A60"/>
    <w:rsid w:val="00B96B3D"/>
    <w:rsid w:val="00B96C36"/>
    <w:rsid w:val="00B96E16"/>
    <w:rsid w:val="00B96E72"/>
    <w:rsid w:val="00B9700C"/>
    <w:rsid w:val="00B970F6"/>
    <w:rsid w:val="00B972C4"/>
    <w:rsid w:val="00B97C1A"/>
    <w:rsid w:val="00B97E70"/>
    <w:rsid w:val="00BA005D"/>
    <w:rsid w:val="00BA0075"/>
    <w:rsid w:val="00BA0184"/>
    <w:rsid w:val="00BA021C"/>
    <w:rsid w:val="00BA03E4"/>
    <w:rsid w:val="00BA04F3"/>
    <w:rsid w:val="00BA0566"/>
    <w:rsid w:val="00BA077B"/>
    <w:rsid w:val="00BA0888"/>
    <w:rsid w:val="00BA0899"/>
    <w:rsid w:val="00BA0966"/>
    <w:rsid w:val="00BA09AE"/>
    <w:rsid w:val="00BA0A62"/>
    <w:rsid w:val="00BA0ADC"/>
    <w:rsid w:val="00BA0B5A"/>
    <w:rsid w:val="00BA0BF0"/>
    <w:rsid w:val="00BA0D72"/>
    <w:rsid w:val="00BA0F3D"/>
    <w:rsid w:val="00BA0FBD"/>
    <w:rsid w:val="00BA10B3"/>
    <w:rsid w:val="00BA1320"/>
    <w:rsid w:val="00BA1368"/>
    <w:rsid w:val="00BA1498"/>
    <w:rsid w:val="00BA1507"/>
    <w:rsid w:val="00BA15E7"/>
    <w:rsid w:val="00BA190C"/>
    <w:rsid w:val="00BA192D"/>
    <w:rsid w:val="00BA1C5F"/>
    <w:rsid w:val="00BA1CE1"/>
    <w:rsid w:val="00BA1E1D"/>
    <w:rsid w:val="00BA21A6"/>
    <w:rsid w:val="00BA2434"/>
    <w:rsid w:val="00BA24AF"/>
    <w:rsid w:val="00BA268A"/>
    <w:rsid w:val="00BA27AC"/>
    <w:rsid w:val="00BA27C5"/>
    <w:rsid w:val="00BA2947"/>
    <w:rsid w:val="00BA3031"/>
    <w:rsid w:val="00BA30C1"/>
    <w:rsid w:val="00BA3142"/>
    <w:rsid w:val="00BA3464"/>
    <w:rsid w:val="00BA36BA"/>
    <w:rsid w:val="00BA3806"/>
    <w:rsid w:val="00BA3847"/>
    <w:rsid w:val="00BA39BF"/>
    <w:rsid w:val="00BA3ACA"/>
    <w:rsid w:val="00BA3E2B"/>
    <w:rsid w:val="00BA3EC0"/>
    <w:rsid w:val="00BA3F0F"/>
    <w:rsid w:val="00BA3F8A"/>
    <w:rsid w:val="00BA4094"/>
    <w:rsid w:val="00BA40DA"/>
    <w:rsid w:val="00BA4165"/>
    <w:rsid w:val="00BA42BD"/>
    <w:rsid w:val="00BA4503"/>
    <w:rsid w:val="00BA450F"/>
    <w:rsid w:val="00BA494A"/>
    <w:rsid w:val="00BA4A38"/>
    <w:rsid w:val="00BA4BC6"/>
    <w:rsid w:val="00BA4D36"/>
    <w:rsid w:val="00BA4D88"/>
    <w:rsid w:val="00BA4E36"/>
    <w:rsid w:val="00BA502D"/>
    <w:rsid w:val="00BA510D"/>
    <w:rsid w:val="00BA51C4"/>
    <w:rsid w:val="00BA52C2"/>
    <w:rsid w:val="00BA5452"/>
    <w:rsid w:val="00BA556F"/>
    <w:rsid w:val="00BA55AF"/>
    <w:rsid w:val="00BA5D64"/>
    <w:rsid w:val="00BA5E3A"/>
    <w:rsid w:val="00BA5ED6"/>
    <w:rsid w:val="00BA5FC6"/>
    <w:rsid w:val="00BA6049"/>
    <w:rsid w:val="00BA61B0"/>
    <w:rsid w:val="00BA6428"/>
    <w:rsid w:val="00BA6604"/>
    <w:rsid w:val="00BA6665"/>
    <w:rsid w:val="00BA66CC"/>
    <w:rsid w:val="00BA6775"/>
    <w:rsid w:val="00BA67C5"/>
    <w:rsid w:val="00BA6AA1"/>
    <w:rsid w:val="00BA6B5E"/>
    <w:rsid w:val="00BA6BA2"/>
    <w:rsid w:val="00BA6E00"/>
    <w:rsid w:val="00BA6E03"/>
    <w:rsid w:val="00BA6FC8"/>
    <w:rsid w:val="00BA7096"/>
    <w:rsid w:val="00BA7412"/>
    <w:rsid w:val="00BA75D4"/>
    <w:rsid w:val="00BA76BE"/>
    <w:rsid w:val="00BA7751"/>
    <w:rsid w:val="00BA778D"/>
    <w:rsid w:val="00BA7877"/>
    <w:rsid w:val="00BA79E5"/>
    <w:rsid w:val="00BA7BB3"/>
    <w:rsid w:val="00BA7C14"/>
    <w:rsid w:val="00BA7F89"/>
    <w:rsid w:val="00BB040A"/>
    <w:rsid w:val="00BB0817"/>
    <w:rsid w:val="00BB09C6"/>
    <w:rsid w:val="00BB0A28"/>
    <w:rsid w:val="00BB0B33"/>
    <w:rsid w:val="00BB0D31"/>
    <w:rsid w:val="00BB0D53"/>
    <w:rsid w:val="00BB0E3F"/>
    <w:rsid w:val="00BB0E77"/>
    <w:rsid w:val="00BB0F70"/>
    <w:rsid w:val="00BB103B"/>
    <w:rsid w:val="00BB10F9"/>
    <w:rsid w:val="00BB11D6"/>
    <w:rsid w:val="00BB1320"/>
    <w:rsid w:val="00BB13E3"/>
    <w:rsid w:val="00BB1493"/>
    <w:rsid w:val="00BB14A8"/>
    <w:rsid w:val="00BB158D"/>
    <w:rsid w:val="00BB1762"/>
    <w:rsid w:val="00BB183B"/>
    <w:rsid w:val="00BB1AA5"/>
    <w:rsid w:val="00BB1C24"/>
    <w:rsid w:val="00BB1D04"/>
    <w:rsid w:val="00BB1D29"/>
    <w:rsid w:val="00BB1EFC"/>
    <w:rsid w:val="00BB1F8A"/>
    <w:rsid w:val="00BB1FC7"/>
    <w:rsid w:val="00BB212C"/>
    <w:rsid w:val="00BB25F9"/>
    <w:rsid w:val="00BB265F"/>
    <w:rsid w:val="00BB28A6"/>
    <w:rsid w:val="00BB2A50"/>
    <w:rsid w:val="00BB2A7E"/>
    <w:rsid w:val="00BB2B3D"/>
    <w:rsid w:val="00BB2C13"/>
    <w:rsid w:val="00BB2D7C"/>
    <w:rsid w:val="00BB312E"/>
    <w:rsid w:val="00BB314F"/>
    <w:rsid w:val="00BB33B2"/>
    <w:rsid w:val="00BB35F1"/>
    <w:rsid w:val="00BB36B5"/>
    <w:rsid w:val="00BB36F7"/>
    <w:rsid w:val="00BB38B2"/>
    <w:rsid w:val="00BB3973"/>
    <w:rsid w:val="00BB3CE2"/>
    <w:rsid w:val="00BB3D66"/>
    <w:rsid w:val="00BB3D7B"/>
    <w:rsid w:val="00BB4294"/>
    <w:rsid w:val="00BB436F"/>
    <w:rsid w:val="00BB4B17"/>
    <w:rsid w:val="00BB4C6B"/>
    <w:rsid w:val="00BB4D69"/>
    <w:rsid w:val="00BB4F10"/>
    <w:rsid w:val="00BB50E2"/>
    <w:rsid w:val="00BB5136"/>
    <w:rsid w:val="00BB5170"/>
    <w:rsid w:val="00BB521C"/>
    <w:rsid w:val="00BB5326"/>
    <w:rsid w:val="00BB54B9"/>
    <w:rsid w:val="00BB5A75"/>
    <w:rsid w:val="00BB5F7A"/>
    <w:rsid w:val="00BB5FAC"/>
    <w:rsid w:val="00BB603C"/>
    <w:rsid w:val="00BB616B"/>
    <w:rsid w:val="00BB625E"/>
    <w:rsid w:val="00BB626A"/>
    <w:rsid w:val="00BB63D5"/>
    <w:rsid w:val="00BB63F3"/>
    <w:rsid w:val="00BB64BE"/>
    <w:rsid w:val="00BB6BB9"/>
    <w:rsid w:val="00BB6C3E"/>
    <w:rsid w:val="00BB6C64"/>
    <w:rsid w:val="00BB6CA4"/>
    <w:rsid w:val="00BB6CC5"/>
    <w:rsid w:val="00BB72A8"/>
    <w:rsid w:val="00BB7596"/>
    <w:rsid w:val="00BB7895"/>
    <w:rsid w:val="00BB78F2"/>
    <w:rsid w:val="00BB798C"/>
    <w:rsid w:val="00BB79E2"/>
    <w:rsid w:val="00BB7C40"/>
    <w:rsid w:val="00BB7D05"/>
    <w:rsid w:val="00BB7E56"/>
    <w:rsid w:val="00BC00FC"/>
    <w:rsid w:val="00BC0197"/>
    <w:rsid w:val="00BC0475"/>
    <w:rsid w:val="00BC04DA"/>
    <w:rsid w:val="00BC06CF"/>
    <w:rsid w:val="00BC072F"/>
    <w:rsid w:val="00BC0788"/>
    <w:rsid w:val="00BC081E"/>
    <w:rsid w:val="00BC0841"/>
    <w:rsid w:val="00BC0B01"/>
    <w:rsid w:val="00BC0B43"/>
    <w:rsid w:val="00BC0E52"/>
    <w:rsid w:val="00BC1062"/>
    <w:rsid w:val="00BC12ED"/>
    <w:rsid w:val="00BC1477"/>
    <w:rsid w:val="00BC147A"/>
    <w:rsid w:val="00BC15B1"/>
    <w:rsid w:val="00BC15BC"/>
    <w:rsid w:val="00BC1768"/>
    <w:rsid w:val="00BC199F"/>
    <w:rsid w:val="00BC1A25"/>
    <w:rsid w:val="00BC1C1E"/>
    <w:rsid w:val="00BC1D1B"/>
    <w:rsid w:val="00BC1E6A"/>
    <w:rsid w:val="00BC1FD3"/>
    <w:rsid w:val="00BC207F"/>
    <w:rsid w:val="00BC2142"/>
    <w:rsid w:val="00BC214D"/>
    <w:rsid w:val="00BC2231"/>
    <w:rsid w:val="00BC2268"/>
    <w:rsid w:val="00BC2396"/>
    <w:rsid w:val="00BC23E2"/>
    <w:rsid w:val="00BC2411"/>
    <w:rsid w:val="00BC270C"/>
    <w:rsid w:val="00BC27DA"/>
    <w:rsid w:val="00BC2841"/>
    <w:rsid w:val="00BC2950"/>
    <w:rsid w:val="00BC2A6E"/>
    <w:rsid w:val="00BC2D88"/>
    <w:rsid w:val="00BC2DBE"/>
    <w:rsid w:val="00BC2EA2"/>
    <w:rsid w:val="00BC2F5B"/>
    <w:rsid w:val="00BC307F"/>
    <w:rsid w:val="00BC3212"/>
    <w:rsid w:val="00BC3329"/>
    <w:rsid w:val="00BC335B"/>
    <w:rsid w:val="00BC3364"/>
    <w:rsid w:val="00BC34E1"/>
    <w:rsid w:val="00BC35DD"/>
    <w:rsid w:val="00BC364C"/>
    <w:rsid w:val="00BC3699"/>
    <w:rsid w:val="00BC38F9"/>
    <w:rsid w:val="00BC391C"/>
    <w:rsid w:val="00BC3B53"/>
    <w:rsid w:val="00BC3F36"/>
    <w:rsid w:val="00BC4137"/>
    <w:rsid w:val="00BC4283"/>
    <w:rsid w:val="00BC43DF"/>
    <w:rsid w:val="00BC43E8"/>
    <w:rsid w:val="00BC4493"/>
    <w:rsid w:val="00BC44BE"/>
    <w:rsid w:val="00BC44E2"/>
    <w:rsid w:val="00BC4588"/>
    <w:rsid w:val="00BC45DE"/>
    <w:rsid w:val="00BC475C"/>
    <w:rsid w:val="00BC4840"/>
    <w:rsid w:val="00BC4924"/>
    <w:rsid w:val="00BC49E0"/>
    <w:rsid w:val="00BC4A84"/>
    <w:rsid w:val="00BC4B8C"/>
    <w:rsid w:val="00BC4D20"/>
    <w:rsid w:val="00BC4E34"/>
    <w:rsid w:val="00BC4FBC"/>
    <w:rsid w:val="00BC4FC0"/>
    <w:rsid w:val="00BC5209"/>
    <w:rsid w:val="00BC52AE"/>
    <w:rsid w:val="00BC5327"/>
    <w:rsid w:val="00BC561A"/>
    <w:rsid w:val="00BC578E"/>
    <w:rsid w:val="00BC5848"/>
    <w:rsid w:val="00BC5A45"/>
    <w:rsid w:val="00BC5BA0"/>
    <w:rsid w:val="00BC5C6C"/>
    <w:rsid w:val="00BC5D9B"/>
    <w:rsid w:val="00BC5E45"/>
    <w:rsid w:val="00BC5F3B"/>
    <w:rsid w:val="00BC62FB"/>
    <w:rsid w:val="00BC6395"/>
    <w:rsid w:val="00BC63EE"/>
    <w:rsid w:val="00BC678B"/>
    <w:rsid w:val="00BC67E8"/>
    <w:rsid w:val="00BC6801"/>
    <w:rsid w:val="00BC68DA"/>
    <w:rsid w:val="00BC6B1F"/>
    <w:rsid w:val="00BC6B20"/>
    <w:rsid w:val="00BC6B28"/>
    <w:rsid w:val="00BC6DB2"/>
    <w:rsid w:val="00BC6DE0"/>
    <w:rsid w:val="00BC7270"/>
    <w:rsid w:val="00BC734C"/>
    <w:rsid w:val="00BC7676"/>
    <w:rsid w:val="00BC76C4"/>
    <w:rsid w:val="00BC770C"/>
    <w:rsid w:val="00BC792E"/>
    <w:rsid w:val="00BC79E4"/>
    <w:rsid w:val="00BC79F1"/>
    <w:rsid w:val="00BC7A8E"/>
    <w:rsid w:val="00BC7B06"/>
    <w:rsid w:val="00BC7B09"/>
    <w:rsid w:val="00BC7D35"/>
    <w:rsid w:val="00BC7E9B"/>
    <w:rsid w:val="00BC7F4E"/>
    <w:rsid w:val="00BCB886"/>
    <w:rsid w:val="00BD00AD"/>
    <w:rsid w:val="00BD0463"/>
    <w:rsid w:val="00BD04D9"/>
    <w:rsid w:val="00BD069D"/>
    <w:rsid w:val="00BD06BA"/>
    <w:rsid w:val="00BD094E"/>
    <w:rsid w:val="00BD0997"/>
    <w:rsid w:val="00BD0F91"/>
    <w:rsid w:val="00BD104F"/>
    <w:rsid w:val="00BD1302"/>
    <w:rsid w:val="00BD1450"/>
    <w:rsid w:val="00BD14C8"/>
    <w:rsid w:val="00BD15D0"/>
    <w:rsid w:val="00BD16A0"/>
    <w:rsid w:val="00BD1704"/>
    <w:rsid w:val="00BD1B4F"/>
    <w:rsid w:val="00BD1C0E"/>
    <w:rsid w:val="00BD1F98"/>
    <w:rsid w:val="00BD215F"/>
    <w:rsid w:val="00BD2249"/>
    <w:rsid w:val="00BD2509"/>
    <w:rsid w:val="00BD276C"/>
    <w:rsid w:val="00BD27CA"/>
    <w:rsid w:val="00BD29A3"/>
    <w:rsid w:val="00BD2BF8"/>
    <w:rsid w:val="00BD2C7B"/>
    <w:rsid w:val="00BD2D82"/>
    <w:rsid w:val="00BD32BE"/>
    <w:rsid w:val="00BD32DA"/>
    <w:rsid w:val="00BD340B"/>
    <w:rsid w:val="00BD36CB"/>
    <w:rsid w:val="00BD392C"/>
    <w:rsid w:val="00BD3A2C"/>
    <w:rsid w:val="00BD3D47"/>
    <w:rsid w:val="00BD3DAB"/>
    <w:rsid w:val="00BD3EEA"/>
    <w:rsid w:val="00BD3FB9"/>
    <w:rsid w:val="00BD462E"/>
    <w:rsid w:val="00BD477A"/>
    <w:rsid w:val="00BD4B0D"/>
    <w:rsid w:val="00BD4CC2"/>
    <w:rsid w:val="00BD4CE1"/>
    <w:rsid w:val="00BD4DA4"/>
    <w:rsid w:val="00BD4ED4"/>
    <w:rsid w:val="00BD545C"/>
    <w:rsid w:val="00BD5726"/>
    <w:rsid w:val="00BD57E2"/>
    <w:rsid w:val="00BD595C"/>
    <w:rsid w:val="00BD5C1B"/>
    <w:rsid w:val="00BD5CFF"/>
    <w:rsid w:val="00BD5D97"/>
    <w:rsid w:val="00BD5FA2"/>
    <w:rsid w:val="00BD5FBD"/>
    <w:rsid w:val="00BD61A8"/>
    <w:rsid w:val="00BD6289"/>
    <w:rsid w:val="00BD63DD"/>
    <w:rsid w:val="00BD67CE"/>
    <w:rsid w:val="00BD681D"/>
    <w:rsid w:val="00BD6D68"/>
    <w:rsid w:val="00BD7011"/>
    <w:rsid w:val="00BD707E"/>
    <w:rsid w:val="00BD70D4"/>
    <w:rsid w:val="00BD7137"/>
    <w:rsid w:val="00BD7293"/>
    <w:rsid w:val="00BD7772"/>
    <w:rsid w:val="00BD77B6"/>
    <w:rsid w:val="00BD77C8"/>
    <w:rsid w:val="00BD7820"/>
    <w:rsid w:val="00BD7842"/>
    <w:rsid w:val="00BD7A3F"/>
    <w:rsid w:val="00BD7A83"/>
    <w:rsid w:val="00BD7BA3"/>
    <w:rsid w:val="00BD7EC5"/>
    <w:rsid w:val="00BD7FFE"/>
    <w:rsid w:val="00BE00B4"/>
    <w:rsid w:val="00BE00F5"/>
    <w:rsid w:val="00BE0142"/>
    <w:rsid w:val="00BE0268"/>
    <w:rsid w:val="00BE0641"/>
    <w:rsid w:val="00BE0756"/>
    <w:rsid w:val="00BE0790"/>
    <w:rsid w:val="00BE0958"/>
    <w:rsid w:val="00BE0962"/>
    <w:rsid w:val="00BE0976"/>
    <w:rsid w:val="00BE0A4D"/>
    <w:rsid w:val="00BE0ABE"/>
    <w:rsid w:val="00BE0B55"/>
    <w:rsid w:val="00BE0D3D"/>
    <w:rsid w:val="00BE0D9A"/>
    <w:rsid w:val="00BE0F3D"/>
    <w:rsid w:val="00BE0F91"/>
    <w:rsid w:val="00BE0FFC"/>
    <w:rsid w:val="00BE1146"/>
    <w:rsid w:val="00BE1196"/>
    <w:rsid w:val="00BE1361"/>
    <w:rsid w:val="00BE1649"/>
    <w:rsid w:val="00BE16E6"/>
    <w:rsid w:val="00BE177C"/>
    <w:rsid w:val="00BE17EC"/>
    <w:rsid w:val="00BE185D"/>
    <w:rsid w:val="00BE18C7"/>
    <w:rsid w:val="00BE18EA"/>
    <w:rsid w:val="00BE198F"/>
    <w:rsid w:val="00BE1A2F"/>
    <w:rsid w:val="00BE1CB8"/>
    <w:rsid w:val="00BE1E11"/>
    <w:rsid w:val="00BE1EA5"/>
    <w:rsid w:val="00BE2084"/>
    <w:rsid w:val="00BE212A"/>
    <w:rsid w:val="00BE2196"/>
    <w:rsid w:val="00BE23EA"/>
    <w:rsid w:val="00BE2527"/>
    <w:rsid w:val="00BE2659"/>
    <w:rsid w:val="00BE2A7C"/>
    <w:rsid w:val="00BE2BB2"/>
    <w:rsid w:val="00BE2BDC"/>
    <w:rsid w:val="00BE2C89"/>
    <w:rsid w:val="00BE2D12"/>
    <w:rsid w:val="00BE2D3D"/>
    <w:rsid w:val="00BE2DD6"/>
    <w:rsid w:val="00BE2E15"/>
    <w:rsid w:val="00BE3020"/>
    <w:rsid w:val="00BE340E"/>
    <w:rsid w:val="00BE34F4"/>
    <w:rsid w:val="00BE3715"/>
    <w:rsid w:val="00BE37A9"/>
    <w:rsid w:val="00BE37C6"/>
    <w:rsid w:val="00BE383E"/>
    <w:rsid w:val="00BE38DC"/>
    <w:rsid w:val="00BE39B1"/>
    <w:rsid w:val="00BE3C2A"/>
    <w:rsid w:val="00BE3CBD"/>
    <w:rsid w:val="00BE3D19"/>
    <w:rsid w:val="00BE3D2B"/>
    <w:rsid w:val="00BE3DCE"/>
    <w:rsid w:val="00BE3F4A"/>
    <w:rsid w:val="00BE4112"/>
    <w:rsid w:val="00BE4321"/>
    <w:rsid w:val="00BE44DF"/>
    <w:rsid w:val="00BE4507"/>
    <w:rsid w:val="00BE4826"/>
    <w:rsid w:val="00BE49A5"/>
    <w:rsid w:val="00BE4A4C"/>
    <w:rsid w:val="00BE4B6A"/>
    <w:rsid w:val="00BE4C48"/>
    <w:rsid w:val="00BE4CF9"/>
    <w:rsid w:val="00BE4DF9"/>
    <w:rsid w:val="00BE4E61"/>
    <w:rsid w:val="00BE50B5"/>
    <w:rsid w:val="00BE50EB"/>
    <w:rsid w:val="00BE522D"/>
    <w:rsid w:val="00BE5256"/>
    <w:rsid w:val="00BE5293"/>
    <w:rsid w:val="00BE554C"/>
    <w:rsid w:val="00BE5775"/>
    <w:rsid w:val="00BE587F"/>
    <w:rsid w:val="00BE58BF"/>
    <w:rsid w:val="00BE5BA3"/>
    <w:rsid w:val="00BE5C6C"/>
    <w:rsid w:val="00BE5CF7"/>
    <w:rsid w:val="00BE607C"/>
    <w:rsid w:val="00BE60E4"/>
    <w:rsid w:val="00BE6164"/>
    <w:rsid w:val="00BE63D1"/>
    <w:rsid w:val="00BE63F9"/>
    <w:rsid w:val="00BE6528"/>
    <w:rsid w:val="00BE668C"/>
    <w:rsid w:val="00BE669D"/>
    <w:rsid w:val="00BE6722"/>
    <w:rsid w:val="00BE67B4"/>
    <w:rsid w:val="00BE6858"/>
    <w:rsid w:val="00BE6AEA"/>
    <w:rsid w:val="00BE6BB6"/>
    <w:rsid w:val="00BE6E78"/>
    <w:rsid w:val="00BE6E7D"/>
    <w:rsid w:val="00BE713A"/>
    <w:rsid w:val="00BE7296"/>
    <w:rsid w:val="00BE73FE"/>
    <w:rsid w:val="00BE745C"/>
    <w:rsid w:val="00BE74B7"/>
    <w:rsid w:val="00BE7622"/>
    <w:rsid w:val="00BE7726"/>
    <w:rsid w:val="00BE7750"/>
    <w:rsid w:val="00BE7854"/>
    <w:rsid w:val="00BE7C71"/>
    <w:rsid w:val="00BE7D12"/>
    <w:rsid w:val="00BF00A5"/>
    <w:rsid w:val="00BF0215"/>
    <w:rsid w:val="00BF0363"/>
    <w:rsid w:val="00BF03B3"/>
    <w:rsid w:val="00BF0605"/>
    <w:rsid w:val="00BF0671"/>
    <w:rsid w:val="00BF0919"/>
    <w:rsid w:val="00BF09C0"/>
    <w:rsid w:val="00BF0A40"/>
    <w:rsid w:val="00BF0AAD"/>
    <w:rsid w:val="00BF0B9A"/>
    <w:rsid w:val="00BF0BE4"/>
    <w:rsid w:val="00BF0CDD"/>
    <w:rsid w:val="00BF0D60"/>
    <w:rsid w:val="00BF0DC9"/>
    <w:rsid w:val="00BF0E39"/>
    <w:rsid w:val="00BF0E67"/>
    <w:rsid w:val="00BF0FCD"/>
    <w:rsid w:val="00BF10BA"/>
    <w:rsid w:val="00BF10CF"/>
    <w:rsid w:val="00BF11F9"/>
    <w:rsid w:val="00BF1473"/>
    <w:rsid w:val="00BF16ED"/>
    <w:rsid w:val="00BF18F7"/>
    <w:rsid w:val="00BF1904"/>
    <w:rsid w:val="00BF1B01"/>
    <w:rsid w:val="00BF1BE0"/>
    <w:rsid w:val="00BF1CDF"/>
    <w:rsid w:val="00BF221B"/>
    <w:rsid w:val="00BF235B"/>
    <w:rsid w:val="00BF23A2"/>
    <w:rsid w:val="00BF251B"/>
    <w:rsid w:val="00BF258B"/>
    <w:rsid w:val="00BF275A"/>
    <w:rsid w:val="00BF2947"/>
    <w:rsid w:val="00BF2A03"/>
    <w:rsid w:val="00BF2BB0"/>
    <w:rsid w:val="00BF2D86"/>
    <w:rsid w:val="00BF2D99"/>
    <w:rsid w:val="00BF2DD1"/>
    <w:rsid w:val="00BF2ED5"/>
    <w:rsid w:val="00BF30FA"/>
    <w:rsid w:val="00BF314F"/>
    <w:rsid w:val="00BF3479"/>
    <w:rsid w:val="00BF35B3"/>
    <w:rsid w:val="00BF3670"/>
    <w:rsid w:val="00BF36D5"/>
    <w:rsid w:val="00BF37B9"/>
    <w:rsid w:val="00BF37F5"/>
    <w:rsid w:val="00BF388E"/>
    <w:rsid w:val="00BF39F2"/>
    <w:rsid w:val="00BF3A92"/>
    <w:rsid w:val="00BF3C2B"/>
    <w:rsid w:val="00BF3C80"/>
    <w:rsid w:val="00BF3C8A"/>
    <w:rsid w:val="00BF3D35"/>
    <w:rsid w:val="00BF3DD9"/>
    <w:rsid w:val="00BF4004"/>
    <w:rsid w:val="00BF44BF"/>
    <w:rsid w:val="00BF44CC"/>
    <w:rsid w:val="00BF4528"/>
    <w:rsid w:val="00BF477D"/>
    <w:rsid w:val="00BF4892"/>
    <w:rsid w:val="00BF489D"/>
    <w:rsid w:val="00BF4A74"/>
    <w:rsid w:val="00BF4F3F"/>
    <w:rsid w:val="00BF4FA7"/>
    <w:rsid w:val="00BF513F"/>
    <w:rsid w:val="00BF517B"/>
    <w:rsid w:val="00BF5196"/>
    <w:rsid w:val="00BF5386"/>
    <w:rsid w:val="00BF54AF"/>
    <w:rsid w:val="00BF5520"/>
    <w:rsid w:val="00BF58FA"/>
    <w:rsid w:val="00BF5907"/>
    <w:rsid w:val="00BF657B"/>
    <w:rsid w:val="00BF66E3"/>
    <w:rsid w:val="00BF6823"/>
    <w:rsid w:val="00BF693B"/>
    <w:rsid w:val="00BF6A6D"/>
    <w:rsid w:val="00BF6B8C"/>
    <w:rsid w:val="00BF6B98"/>
    <w:rsid w:val="00BF6D08"/>
    <w:rsid w:val="00BF6EC7"/>
    <w:rsid w:val="00BF6ECC"/>
    <w:rsid w:val="00BF7042"/>
    <w:rsid w:val="00BF7064"/>
    <w:rsid w:val="00BF70FF"/>
    <w:rsid w:val="00BF7227"/>
    <w:rsid w:val="00BF736B"/>
    <w:rsid w:val="00BF73FA"/>
    <w:rsid w:val="00BF74D8"/>
    <w:rsid w:val="00BF752F"/>
    <w:rsid w:val="00BF7531"/>
    <w:rsid w:val="00BF77AE"/>
    <w:rsid w:val="00BF797D"/>
    <w:rsid w:val="00BF7A0C"/>
    <w:rsid w:val="00BF7A72"/>
    <w:rsid w:val="00BF7A77"/>
    <w:rsid w:val="00BF7BA7"/>
    <w:rsid w:val="00BF7CAE"/>
    <w:rsid w:val="00BF7CE2"/>
    <w:rsid w:val="00BF7CEC"/>
    <w:rsid w:val="00BF7D15"/>
    <w:rsid w:val="00BF7D6A"/>
    <w:rsid w:val="00BF7EBF"/>
    <w:rsid w:val="00BF7F6F"/>
    <w:rsid w:val="00C0015E"/>
    <w:rsid w:val="00C00235"/>
    <w:rsid w:val="00C002B7"/>
    <w:rsid w:val="00C00318"/>
    <w:rsid w:val="00C003F5"/>
    <w:rsid w:val="00C0054B"/>
    <w:rsid w:val="00C00608"/>
    <w:rsid w:val="00C006EE"/>
    <w:rsid w:val="00C0076A"/>
    <w:rsid w:val="00C00848"/>
    <w:rsid w:val="00C00B65"/>
    <w:rsid w:val="00C00CA7"/>
    <w:rsid w:val="00C00CF3"/>
    <w:rsid w:val="00C01061"/>
    <w:rsid w:val="00C0106A"/>
    <w:rsid w:val="00C01179"/>
    <w:rsid w:val="00C01409"/>
    <w:rsid w:val="00C01418"/>
    <w:rsid w:val="00C016EC"/>
    <w:rsid w:val="00C01745"/>
    <w:rsid w:val="00C01823"/>
    <w:rsid w:val="00C018E9"/>
    <w:rsid w:val="00C01A84"/>
    <w:rsid w:val="00C01EEC"/>
    <w:rsid w:val="00C01F60"/>
    <w:rsid w:val="00C01F7A"/>
    <w:rsid w:val="00C02063"/>
    <w:rsid w:val="00C021EF"/>
    <w:rsid w:val="00C02258"/>
    <w:rsid w:val="00C02470"/>
    <w:rsid w:val="00C02555"/>
    <w:rsid w:val="00C026A8"/>
    <w:rsid w:val="00C02AB8"/>
    <w:rsid w:val="00C02B93"/>
    <w:rsid w:val="00C02BAB"/>
    <w:rsid w:val="00C02BBA"/>
    <w:rsid w:val="00C02E8C"/>
    <w:rsid w:val="00C02FB3"/>
    <w:rsid w:val="00C03078"/>
    <w:rsid w:val="00C03148"/>
    <w:rsid w:val="00C03232"/>
    <w:rsid w:val="00C0327C"/>
    <w:rsid w:val="00C03305"/>
    <w:rsid w:val="00C033BE"/>
    <w:rsid w:val="00C03425"/>
    <w:rsid w:val="00C034D1"/>
    <w:rsid w:val="00C035F1"/>
    <w:rsid w:val="00C03BB1"/>
    <w:rsid w:val="00C03EBD"/>
    <w:rsid w:val="00C03F8B"/>
    <w:rsid w:val="00C04003"/>
    <w:rsid w:val="00C040DD"/>
    <w:rsid w:val="00C0442E"/>
    <w:rsid w:val="00C04438"/>
    <w:rsid w:val="00C04497"/>
    <w:rsid w:val="00C04822"/>
    <w:rsid w:val="00C048FE"/>
    <w:rsid w:val="00C04969"/>
    <w:rsid w:val="00C04A6F"/>
    <w:rsid w:val="00C04B0D"/>
    <w:rsid w:val="00C04BE1"/>
    <w:rsid w:val="00C04BE6"/>
    <w:rsid w:val="00C04E12"/>
    <w:rsid w:val="00C05203"/>
    <w:rsid w:val="00C0522C"/>
    <w:rsid w:val="00C05264"/>
    <w:rsid w:val="00C054A1"/>
    <w:rsid w:val="00C058D8"/>
    <w:rsid w:val="00C05A9A"/>
    <w:rsid w:val="00C061C1"/>
    <w:rsid w:val="00C0645A"/>
    <w:rsid w:val="00C06504"/>
    <w:rsid w:val="00C06611"/>
    <w:rsid w:val="00C06924"/>
    <w:rsid w:val="00C06B39"/>
    <w:rsid w:val="00C06B71"/>
    <w:rsid w:val="00C06D4D"/>
    <w:rsid w:val="00C06DF3"/>
    <w:rsid w:val="00C06F57"/>
    <w:rsid w:val="00C072F4"/>
    <w:rsid w:val="00C076DA"/>
    <w:rsid w:val="00C0772A"/>
    <w:rsid w:val="00C077A8"/>
    <w:rsid w:val="00C07817"/>
    <w:rsid w:val="00C078A8"/>
    <w:rsid w:val="00C079B6"/>
    <w:rsid w:val="00C07AB1"/>
    <w:rsid w:val="00C07B88"/>
    <w:rsid w:val="00C07C7A"/>
    <w:rsid w:val="00C07D1D"/>
    <w:rsid w:val="00C07FC4"/>
    <w:rsid w:val="00C100CB"/>
    <w:rsid w:val="00C10204"/>
    <w:rsid w:val="00C10239"/>
    <w:rsid w:val="00C102E5"/>
    <w:rsid w:val="00C10331"/>
    <w:rsid w:val="00C103E8"/>
    <w:rsid w:val="00C104AE"/>
    <w:rsid w:val="00C1061C"/>
    <w:rsid w:val="00C1096D"/>
    <w:rsid w:val="00C10979"/>
    <w:rsid w:val="00C10AD8"/>
    <w:rsid w:val="00C10C7C"/>
    <w:rsid w:val="00C10CAF"/>
    <w:rsid w:val="00C10D0A"/>
    <w:rsid w:val="00C10D77"/>
    <w:rsid w:val="00C10DBA"/>
    <w:rsid w:val="00C10DFE"/>
    <w:rsid w:val="00C10EA7"/>
    <w:rsid w:val="00C10ED8"/>
    <w:rsid w:val="00C1107D"/>
    <w:rsid w:val="00C110F1"/>
    <w:rsid w:val="00C1122E"/>
    <w:rsid w:val="00C11279"/>
    <w:rsid w:val="00C112C9"/>
    <w:rsid w:val="00C113EA"/>
    <w:rsid w:val="00C115E0"/>
    <w:rsid w:val="00C1175E"/>
    <w:rsid w:val="00C11857"/>
    <w:rsid w:val="00C11889"/>
    <w:rsid w:val="00C11969"/>
    <w:rsid w:val="00C11974"/>
    <w:rsid w:val="00C11990"/>
    <w:rsid w:val="00C11A72"/>
    <w:rsid w:val="00C11B67"/>
    <w:rsid w:val="00C11BFC"/>
    <w:rsid w:val="00C11E20"/>
    <w:rsid w:val="00C11EDC"/>
    <w:rsid w:val="00C122D5"/>
    <w:rsid w:val="00C12396"/>
    <w:rsid w:val="00C1247B"/>
    <w:rsid w:val="00C124B1"/>
    <w:rsid w:val="00C12556"/>
    <w:rsid w:val="00C125D3"/>
    <w:rsid w:val="00C1260F"/>
    <w:rsid w:val="00C12660"/>
    <w:rsid w:val="00C126EF"/>
    <w:rsid w:val="00C127BC"/>
    <w:rsid w:val="00C12864"/>
    <w:rsid w:val="00C129BC"/>
    <w:rsid w:val="00C12A8B"/>
    <w:rsid w:val="00C12B41"/>
    <w:rsid w:val="00C12BF9"/>
    <w:rsid w:val="00C12DA9"/>
    <w:rsid w:val="00C12F59"/>
    <w:rsid w:val="00C133DE"/>
    <w:rsid w:val="00C133EF"/>
    <w:rsid w:val="00C137EC"/>
    <w:rsid w:val="00C138B6"/>
    <w:rsid w:val="00C13A62"/>
    <w:rsid w:val="00C13DDA"/>
    <w:rsid w:val="00C13EB4"/>
    <w:rsid w:val="00C13EE6"/>
    <w:rsid w:val="00C13F95"/>
    <w:rsid w:val="00C1413D"/>
    <w:rsid w:val="00C141C4"/>
    <w:rsid w:val="00C14200"/>
    <w:rsid w:val="00C14279"/>
    <w:rsid w:val="00C14380"/>
    <w:rsid w:val="00C14426"/>
    <w:rsid w:val="00C14445"/>
    <w:rsid w:val="00C14517"/>
    <w:rsid w:val="00C14572"/>
    <w:rsid w:val="00C14883"/>
    <w:rsid w:val="00C14A62"/>
    <w:rsid w:val="00C14A85"/>
    <w:rsid w:val="00C14D16"/>
    <w:rsid w:val="00C14E27"/>
    <w:rsid w:val="00C15030"/>
    <w:rsid w:val="00C1553E"/>
    <w:rsid w:val="00C15956"/>
    <w:rsid w:val="00C15BA3"/>
    <w:rsid w:val="00C15DA0"/>
    <w:rsid w:val="00C1605A"/>
    <w:rsid w:val="00C16111"/>
    <w:rsid w:val="00C16288"/>
    <w:rsid w:val="00C1628D"/>
    <w:rsid w:val="00C1637E"/>
    <w:rsid w:val="00C16444"/>
    <w:rsid w:val="00C16455"/>
    <w:rsid w:val="00C16458"/>
    <w:rsid w:val="00C1649B"/>
    <w:rsid w:val="00C164C7"/>
    <w:rsid w:val="00C166B1"/>
    <w:rsid w:val="00C167B8"/>
    <w:rsid w:val="00C167EF"/>
    <w:rsid w:val="00C1680B"/>
    <w:rsid w:val="00C16819"/>
    <w:rsid w:val="00C16850"/>
    <w:rsid w:val="00C168CD"/>
    <w:rsid w:val="00C168FE"/>
    <w:rsid w:val="00C1695F"/>
    <w:rsid w:val="00C16AC3"/>
    <w:rsid w:val="00C16BFD"/>
    <w:rsid w:val="00C16CA8"/>
    <w:rsid w:val="00C16FB5"/>
    <w:rsid w:val="00C174AD"/>
    <w:rsid w:val="00C174BA"/>
    <w:rsid w:val="00C17640"/>
    <w:rsid w:val="00C176ED"/>
    <w:rsid w:val="00C178A6"/>
    <w:rsid w:val="00C1792D"/>
    <w:rsid w:val="00C17971"/>
    <w:rsid w:val="00C179D4"/>
    <w:rsid w:val="00C17A26"/>
    <w:rsid w:val="00C17A72"/>
    <w:rsid w:val="00C17ADE"/>
    <w:rsid w:val="00C17C05"/>
    <w:rsid w:val="00C17D41"/>
    <w:rsid w:val="00C17DA8"/>
    <w:rsid w:val="00C20087"/>
    <w:rsid w:val="00C200DB"/>
    <w:rsid w:val="00C205B0"/>
    <w:rsid w:val="00C208B3"/>
    <w:rsid w:val="00C2092F"/>
    <w:rsid w:val="00C20949"/>
    <w:rsid w:val="00C20A3C"/>
    <w:rsid w:val="00C20ADB"/>
    <w:rsid w:val="00C20B85"/>
    <w:rsid w:val="00C20CF3"/>
    <w:rsid w:val="00C20E23"/>
    <w:rsid w:val="00C20E46"/>
    <w:rsid w:val="00C20E72"/>
    <w:rsid w:val="00C20EAE"/>
    <w:rsid w:val="00C21159"/>
    <w:rsid w:val="00C2137C"/>
    <w:rsid w:val="00C21467"/>
    <w:rsid w:val="00C215CD"/>
    <w:rsid w:val="00C217BC"/>
    <w:rsid w:val="00C2188E"/>
    <w:rsid w:val="00C218B3"/>
    <w:rsid w:val="00C21BED"/>
    <w:rsid w:val="00C21BFA"/>
    <w:rsid w:val="00C21EC7"/>
    <w:rsid w:val="00C22072"/>
    <w:rsid w:val="00C2262E"/>
    <w:rsid w:val="00C226B8"/>
    <w:rsid w:val="00C22778"/>
    <w:rsid w:val="00C22945"/>
    <w:rsid w:val="00C229BE"/>
    <w:rsid w:val="00C229CF"/>
    <w:rsid w:val="00C22A60"/>
    <w:rsid w:val="00C22A9E"/>
    <w:rsid w:val="00C22DA1"/>
    <w:rsid w:val="00C22DDA"/>
    <w:rsid w:val="00C22E29"/>
    <w:rsid w:val="00C22E9A"/>
    <w:rsid w:val="00C23208"/>
    <w:rsid w:val="00C23358"/>
    <w:rsid w:val="00C23465"/>
    <w:rsid w:val="00C23664"/>
    <w:rsid w:val="00C236FF"/>
    <w:rsid w:val="00C237AD"/>
    <w:rsid w:val="00C238B8"/>
    <w:rsid w:val="00C239E5"/>
    <w:rsid w:val="00C23BDA"/>
    <w:rsid w:val="00C23BEE"/>
    <w:rsid w:val="00C2426A"/>
    <w:rsid w:val="00C242B5"/>
    <w:rsid w:val="00C244D4"/>
    <w:rsid w:val="00C244D5"/>
    <w:rsid w:val="00C2452F"/>
    <w:rsid w:val="00C245A1"/>
    <w:rsid w:val="00C24769"/>
    <w:rsid w:val="00C2488B"/>
    <w:rsid w:val="00C24AF2"/>
    <w:rsid w:val="00C24B27"/>
    <w:rsid w:val="00C24F77"/>
    <w:rsid w:val="00C24FEC"/>
    <w:rsid w:val="00C25069"/>
    <w:rsid w:val="00C2536F"/>
    <w:rsid w:val="00C256AE"/>
    <w:rsid w:val="00C257EA"/>
    <w:rsid w:val="00C258EE"/>
    <w:rsid w:val="00C2595B"/>
    <w:rsid w:val="00C25C0C"/>
    <w:rsid w:val="00C25CFF"/>
    <w:rsid w:val="00C25F37"/>
    <w:rsid w:val="00C26235"/>
    <w:rsid w:val="00C262A5"/>
    <w:rsid w:val="00C263A1"/>
    <w:rsid w:val="00C2647F"/>
    <w:rsid w:val="00C2651A"/>
    <w:rsid w:val="00C2658C"/>
    <w:rsid w:val="00C265B5"/>
    <w:rsid w:val="00C2691E"/>
    <w:rsid w:val="00C26924"/>
    <w:rsid w:val="00C26A4A"/>
    <w:rsid w:val="00C26C1C"/>
    <w:rsid w:val="00C26F70"/>
    <w:rsid w:val="00C270C4"/>
    <w:rsid w:val="00C27336"/>
    <w:rsid w:val="00C27345"/>
    <w:rsid w:val="00C273EE"/>
    <w:rsid w:val="00C274DE"/>
    <w:rsid w:val="00C2756B"/>
    <w:rsid w:val="00C27575"/>
    <w:rsid w:val="00C276EF"/>
    <w:rsid w:val="00C27760"/>
    <w:rsid w:val="00C278FA"/>
    <w:rsid w:val="00C27A01"/>
    <w:rsid w:val="00C27A9F"/>
    <w:rsid w:val="00C27D8A"/>
    <w:rsid w:val="00C27DF9"/>
    <w:rsid w:val="00C300CB"/>
    <w:rsid w:val="00C301F7"/>
    <w:rsid w:val="00C3046E"/>
    <w:rsid w:val="00C30587"/>
    <w:rsid w:val="00C30682"/>
    <w:rsid w:val="00C3072E"/>
    <w:rsid w:val="00C30879"/>
    <w:rsid w:val="00C30969"/>
    <w:rsid w:val="00C30A9D"/>
    <w:rsid w:val="00C30AD7"/>
    <w:rsid w:val="00C31152"/>
    <w:rsid w:val="00C3164B"/>
    <w:rsid w:val="00C3176A"/>
    <w:rsid w:val="00C317FC"/>
    <w:rsid w:val="00C318F7"/>
    <w:rsid w:val="00C31E0C"/>
    <w:rsid w:val="00C31FB5"/>
    <w:rsid w:val="00C321E3"/>
    <w:rsid w:val="00C321FD"/>
    <w:rsid w:val="00C323FC"/>
    <w:rsid w:val="00C32764"/>
    <w:rsid w:val="00C32765"/>
    <w:rsid w:val="00C32785"/>
    <w:rsid w:val="00C3288C"/>
    <w:rsid w:val="00C328EC"/>
    <w:rsid w:val="00C32AB4"/>
    <w:rsid w:val="00C32C8F"/>
    <w:rsid w:val="00C32CAE"/>
    <w:rsid w:val="00C32CCE"/>
    <w:rsid w:val="00C32D99"/>
    <w:rsid w:val="00C32DD2"/>
    <w:rsid w:val="00C32E11"/>
    <w:rsid w:val="00C32E3C"/>
    <w:rsid w:val="00C3336D"/>
    <w:rsid w:val="00C33464"/>
    <w:rsid w:val="00C33487"/>
    <w:rsid w:val="00C3356B"/>
    <w:rsid w:val="00C33615"/>
    <w:rsid w:val="00C337AA"/>
    <w:rsid w:val="00C339B5"/>
    <w:rsid w:val="00C339C0"/>
    <w:rsid w:val="00C339EB"/>
    <w:rsid w:val="00C339FA"/>
    <w:rsid w:val="00C33A1D"/>
    <w:rsid w:val="00C33DB2"/>
    <w:rsid w:val="00C340BC"/>
    <w:rsid w:val="00C3412C"/>
    <w:rsid w:val="00C3423E"/>
    <w:rsid w:val="00C34257"/>
    <w:rsid w:val="00C34424"/>
    <w:rsid w:val="00C34469"/>
    <w:rsid w:val="00C344EA"/>
    <w:rsid w:val="00C34935"/>
    <w:rsid w:val="00C34942"/>
    <w:rsid w:val="00C349E0"/>
    <w:rsid w:val="00C349F8"/>
    <w:rsid w:val="00C34A18"/>
    <w:rsid w:val="00C34AB6"/>
    <w:rsid w:val="00C34B3E"/>
    <w:rsid w:val="00C34B3F"/>
    <w:rsid w:val="00C34C88"/>
    <w:rsid w:val="00C34CA5"/>
    <w:rsid w:val="00C34D7C"/>
    <w:rsid w:val="00C34E20"/>
    <w:rsid w:val="00C34F6F"/>
    <w:rsid w:val="00C350B7"/>
    <w:rsid w:val="00C35122"/>
    <w:rsid w:val="00C351BC"/>
    <w:rsid w:val="00C351C8"/>
    <w:rsid w:val="00C352B8"/>
    <w:rsid w:val="00C35306"/>
    <w:rsid w:val="00C35362"/>
    <w:rsid w:val="00C353D5"/>
    <w:rsid w:val="00C35901"/>
    <w:rsid w:val="00C35A8A"/>
    <w:rsid w:val="00C35AB5"/>
    <w:rsid w:val="00C35BAD"/>
    <w:rsid w:val="00C35BF3"/>
    <w:rsid w:val="00C35E31"/>
    <w:rsid w:val="00C361CE"/>
    <w:rsid w:val="00C364E5"/>
    <w:rsid w:val="00C36568"/>
    <w:rsid w:val="00C36608"/>
    <w:rsid w:val="00C36BB3"/>
    <w:rsid w:val="00C36BE7"/>
    <w:rsid w:val="00C36C99"/>
    <w:rsid w:val="00C36D96"/>
    <w:rsid w:val="00C36EE5"/>
    <w:rsid w:val="00C36F3C"/>
    <w:rsid w:val="00C370BD"/>
    <w:rsid w:val="00C37111"/>
    <w:rsid w:val="00C37314"/>
    <w:rsid w:val="00C3739A"/>
    <w:rsid w:val="00C37407"/>
    <w:rsid w:val="00C37533"/>
    <w:rsid w:val="00C375B3"/>
    <w:rsid w:val="00C37903"/>
    <w:rsid w:val="00C37A4A"/>
    <w:rsid w:val="00C37C30"/>
    <w:rsid w:val="00C37CE2"/>
    <w:rsid w:val="00C37FD6"/>
    <w:rsid w:val="00C37FE9"/>
    <w:rsid w:val="00C40055"/>
    <w:rsid w:val="00C404A2"/>
    <w:rsid w:val="00C406E7"/>
    <w:rsid w:val="00C407DD"/>
    <w:rsid w:val="00C40925"/>
    <w:rsid w:val="00C40928"/>
    <w:rsid w:val="00C4096B"/>
    <w:rsid w:val="00C40A42"/>
    <w:rsid w:val="00C40C47"/>
    <w:rsid w:val="00C40D1F"/>
    <w:rsid w:val="00C40D82"/>
    <w:rsid w:val="00C40F1D"/>
    <w:rsid w:val="00C40F4A"/>
    <w:rsid w:val="00C41005"/>
    <w:rsid w:val="00C4104A"/>
    <w:rsid w:val="00C41295"/>
    <w:rsid w:val="00C41403"/>
    <w:rsid w:val="00C41693"/>
    <w:rsid w:val="00C41741"/>
    <w:rsid w:val="00C4194B"/>
    <w:rsid w:val="00C41A24"/>
    <w:rsid w:val="00C41A87"/>
    <w:rsid w:val="00C42160"/>
    <w:rsid w:val="00C424C7"/>
    <w:rsid w:val="00C426DD"/>
    <w:rsid w:val="00C4275C"/>
    <w:rsid w:val="00C42C7B"/>
    <w:rsid w:val="00C42CE1"/>
    <w:rsid w:val="00C42DD1"/>
    <w:rsid w:val="00C42DE6"/>
    <w:rsid w:val="00C42E7C"/>
    <w:rsid w:val="00C42ECC"/>
    <w:rsid w:val="00C42EE5"/>
    <w:rsid w:val="00C42F92"/>
    <w:rsid w:val="00C42FF8"/>
    <w:rsid w:val="00C42FF9"/>
    <w:rsid w:val="00C430B8"/>
    <w:rsid w:val="00C43152"/>
    <w:rsid w:val="00C43267"/>
    <w:rsid w:val="00C434FE"/>
    <w:rsid w:val="00C43503"/>
    <w:rsid w:val="00C43841"/>
    <w:rsid w:val="00C438A2"/>
    <w:rsid w:val="00C43993"/>
    <w:rsid w:val="00C439D9"/>
    <w:rsid w:val="00C43BDC"/>
    <w:rsid w:val="00C43BE7"/>
    <w:rsid w:val="00C43C47"/>
    <w:rsid w:val="00C43D0B"/>
    <w:rsid w:val="00C43D9C"/>
    <w:rsid w:val="00C441F9"/>
    <w:rsid w:val="00C443A3"/>
    <w:rsid w:val="00C4459D"/>
    <w:rsid w:val="00C44608"/>
    <w:rsid w:val="00C44690"/>
    <w:rsid w:val="00C44699"/>
    <w:rsid w:val="00C44933"/>
    <w:rsid w:val="00C44A48"/>
    <w:rsid w:val="00C44EBF"/>
    <w:rsid w:val="00C44F75"/>
    <w:rsid w:val="00C44F7C"/>
    <w:rsid w:val="00C4519A"/>
    <w:rsid w:val="00C45205"/>
    <w:rsid w:val="00C4528B"/>
    <w:rsid w:val="00C453E2"/>
    <w:rsid w:val="00C4541A"/>
    <w:rsid w:val="00C4547E"/>
    <w:rsid w:val="00C45621"/>
    <w:rsid w:val="00C459D8"/>
    <w:rsid w:val="00C45B77"/>
    <w:rsid w:val="00C45ECF"/>
    <w:rsid w:val="00C45F86"/>
    <w:rsid w:val="00C4600A"/>
    <w:rsid w:val="00C46172"/>
    <w:rsid w:val="00C461B3"/>
    <w:rsid w:val="00C46238"/>
    <w:rsid w:val="00C464E9"/>
    <w:rsid w:val="00C46555"/>
    <w:rsid w:val="00C467C1"/>
    <w:rsid w:val="00C46865"/>
    <w:rsid w:val="00C46984"/>
    <w:rsid w:val="00C46D60"/>
    <w:rsid w:val="00C46E21"/>
    <w:rsid w:val="00C46F7C"/>
    <w:rsid w:val="00C46FFB"/>
    <w:rsid w:val="00C47577"/>
    <w:rsid w:val="00C475A4"/>
    <w:rsid w:val="00C47713"/>
    <w:rsid w:val="00C47790"/>
    <w:rsid w:val="00C477F9"/>
    <w:rsid w:val="00C47962"/>
    <w:rsid w:val="00C47AE0"/>
    <w:rsid w:val="00C47BF3"/>
    <w:rsid w:val="00C47CFB"/>
    <w:rsid w:val="00C47DB0"/>
    <w:rsid w:val="00C50077"/>
    <w:rsid w:val="00C50175"/>
    <w:rsid w:val="00C503CB"/>
    <w:rsid w:val="00C5053C"/>
    <w:rsid w:val="00C50741"/>
    <w:rsid w:val="00C5077F"/>
    <w:rsid w:val="00C5091A"/>
    <w:rsid w:val="00C50B6F"/>
    <w:rsid w:val="00C50BB3"/>
    <w:rsid w:val="00C50BC5"/>
    <w:rsid w:val="00C50D48"/>
    <w:rsid w:val="00C50E9C"/>
    <w:rsid w:val="00C50F91"/>
    <w:rsid w:val="00C50FC7"/>
    <w:rsid w:val="00C51441"/>
    <w:rsid w:val="00C514A4"/>
    <w:rsid w:val="00C51724"/>
    <w:rsid w:val="00C519C2"/>
    <w:rsid w:val="00C51A9D"/>
    <w:rsid w:val="00C51B01"/>
    <w:rsid w:val="00C51B33"/>
    <w:rsid w:val="00C51C4B"/>
    <w:rsid w:val="00C51DB8"/>
    <w:rsid w:val="00C520FC"/>
    <w:rsid w:val="00C527C7"/>
    <w:rsid w:val="00C52840"/>
    <w:rsid w:val="00C528F9"/>
    <w:rsid w:val="00C52AE3"/>
    <w:rsid w:val="00C52B08"/>
    <w:rsid w:val="00C52D07"/>
    <w:rsid w:val="00C52E00"/>
    <w:rsid w:val="00C53027"/>
    <w:rsid w:val="00C5305E"/>
    <w:rsid w:val="00C53275"/>
    <w:rsid w:val="00C53404"/>
    <w:rsid w:val="00C5364B"/>
    <w:rsid w:val="00C5374D"/>
    <w:rsid w:val="00C53776"/>
    <w:rsid w:val="00C53983"/>
    <w:rsid w:val="00C53BA7"/>
    <w:rsid w:val="00C53C87"/>
    <w:rsid w:val="00C53DDB"/>
    <w:rsid w:val="00C53FB6"/>
    <w:rsid w:val="00C54017"/>
    <w:rsid w:val="00C54083"/>
    <w:rsid w:val="00C540F0"/>
    <w:rsid w:val="00C54128"/>
    <w:rsid w:val="00C5416A"/>
    <w:rsid w:val="00C54246"/>
    <w:rsid w:val="00C5430B"/>
    <w:rsid w:val="00C544BA"/>
    <w:rsid w:val="00C545C5"/>
    <w:rsid w:val="00C546E9"/>
    <w:rsid w:val="00C547B4"/>
    <w:rsid w:val="00C547BA"/>
    <w:rsid w:val="00C54910"/>
    <w:rsid w:val="00C54BB3"/>
    <w:rsid w:val="00C54FD2"/>
    <w:rsid w:val="00C54FFF"/>
    <w:rsid w:val="00C552D5"/>
    <w:rsid w:val="00C5536D"/>
    <w:rsid w:val="00C55620"/>
    <w:rsid w:val="00C55697"/>
    <w:rsid w:val="00C5574D"/>
    <w:rsid w:val="00C557EE"/>
    <w:rsid w:val="00C55816"/>
    <w:rsid w:val="00C55AB2"/>
    <w:rsid w:val="00C55B2C"/>
    <w:rsid w:val="00C55D1E"/>
    <w:rsid w:val="00C55F90"/>
    <w:rsid w:val="00C56249"/>
    <w:rsid w:val="00C56330"/>
    <w:rsid w:val="00C56463"/>
    <w:rsid w:val="00C564A2"/>
    <w:rsid w:val="00C564E8"/>
    <w:rsid w:val="00C56826"/>
    <w:rsid w:val="00C568FF"/>
    <w:rsid w:val="00C56A83"/>
    <w:rsid w:val="00C56BA3"/>
    <w:rsid w:val="00C56D54"/>
    <w:rsid w:val="00C56DBD"/>
    <w:rsid w:val="00C56EF2"/>
    <w:rsid w:val="00C57378"/>
    <w:rsid w:val="00C57426"/>
    <w:rsid w:val="00C577DD"/>
    <w:rsid w:val="00C578C8"/>
    <w:rsid w:val="00C579D3"/>
    <w:rsid w:val="00C57A1C"/>
    <w:rsid w:val="00C57ABC"/>
    <w:rsid w:val="00C57ACD"/>
    <w:rsid w:val="00C57C31"/>
    <w:rsid w:val="00C57C62"/>
    <w:rsid w:val="00C57D55"/>
    <w:rsid w:val="00C57E03"/>
    <w:rsid w:val="00C57E24"/>
    <w:rsid w:val="00C6005F"/>
    <w:rsid w:val="00C600F4"/>
    <w:rsid w:val="00C60168"/>
    <w:rsid w:val="00C602B4"/>
    <w:rsid w:val="00C604D8"/>
    <w:rsid w:val="00C605A2"/>
    <w:rsid w:val="00C6091A"/>
    <w:rsid w:val="00C60A77"/>
    <w:rsid w:val="00C60AD0"/>
    <w:rsid w:val="00C60B0A"/>
    <w:rsid w:val="00C60E9A"/>
    <w:rsid w:val="00C610ED"/>
    <w:rsid w:val="00C611D1"/>
    <w:rsid w:val="00C6128B"/>
    <w:rsid w:val="00C612E1"/>
    <w:rsid w:val="00C61312"/>
    <w:rsid w:val="00C6142F"/>
    <w:rsid w:val="00C61631"/>
    <w:rsid w:val="00C61B24"/>
    <w:rsid w:val="00C61B6C"/>
    <w:rsid w:val="00C61E51"/>
    <w:rsid w:val="00C62151"/>
    <w:rsid w:val="00C6215F"/>
    <w:rsid w:val="00C6221F"/>
    <w:rsid w:val="00C6229A"/>
    <w:rsid w:val="00C62342"/>
    <w:rsid w:val="00C624C6"/>
    <w:rsid w:val="00C625E2"/>
    <w:rsid w:val="00C627A8"/>
    <w:rsid w:val="00C629DD"/>
    <w:rsid w:val="00C62AE4"/>
    <w:rsid w:val="00C62C69"/>
    <w:rsid w:val="00C62D9A"/>
    <w:rsid w:val="00C62E85"/>
    <w:rsid w:val="00C630CD"/>
    <w:rsid w:val="00C631D7"/>
    <w:rsid w:val="00C63240"/>
    <w:rsid w:val="00C632BD"/>
    <w:rsid w:val="00C632CF"/>
    <w:rsid w:val="00C63488"/>
    <w:rsid w:val="00C6359E"/>
    <w:rsid w:val="00C635C2"/>
    <w:rsid w:val="00C638F5"/>
    <w:rsid w:val="00C6393A"/>
    <w:rsid w:val="00C63993"/>
    <w:rsid w:val="00C63A16"/>
    <w:rsid w:val="00C63B04"/>
    <w:rsid w:val="00C63C49"/>
    <w:rsid w:val="00C63D06"/>
    <w:rsid w:val="00C63E18"/>
    <w:rsid w:val="00C63E37"/>
    <w:rsid w:val="00C64202"/>
    <w:rsid w:val="00C6433E"/>
    <w:rsid w:val="00C64665"/>
    <w:rsid w:val="00C64696"/>
    <w:rsid w:val="00C647F6"/>
    <w:rsid w:val="00C647FD"/>
    <w:rsid w:val="00C649A2"/>
    <w:rsid w:val="00C649EC"/>
    <w:rsid w:val="00C64B9D"/>
    <w:rsid w:val="00C64C48"/>
    <w:rsid w:val="00C64DB1"/>
    <w:rsid w:val="00C64FAD"/>
    <w:rsid w:val="00C651DF"/>
    <w:rsid w:val="00C651FC"/>
    <w:rsid w:val="00C654B6"/>
    <w:rsid w:val="00C654FF"/>
    <w:rsid w:val="00C65586"/>
    <w:rsid w:val="00C65587"/>
    <w:rsid w:val="00C65675"/>
    <w:rsid w:val="00C65732"/>
    <w:rsid w:val="00C6576A"/>
    <w:rsid w:val="00C658BD"/>
    <w:rsid w:val="00C659E9"/>
    <w:rsid w:val="00C65B5D"/>
    <w:rsid w:val="00C65CA4"/>
    <w:rsid w:val="00C65DB6"/>
    <w:rsid w:val="00C65EE3"/>
    <w:rsid w:val="00C66142"/>
    <w:rsid w:val="00C661C1"/>
    <w:rsid w:val="00C6624E"/>
    <w:rsid w:val="00C66403"/>
    <w:rsid w:val="00C6648E"/>
    <w:rsid w:val="00C669BD"/>
    <w:rsid w:val="00C66B11"/>
    <w:rsid w:val="00C66BEB"/>
    <w:rsid w:val="00C66BF0"/>
    <w:rsid w:val="00C66CDB"/>
    <w:rsid w:val="00C66DFE"/>
    <w:rsid w:val="00C66EDC"/>
    <w:rsid w:val="00C66F62"/>
    <w:rsid w:val="00C67064"/>
    <w:rsid w:val="00C67189"/>
    <w:rsid w:val="00C67193"/>
    <w:rsid w:val="00C677BF"/>
    <w:rsid w:val="00C67C93"/>
    <w:rsid w:val="00C67D43"/>
    <w:rsid w:val="00C67F44"/>
    <w:rsid w:val="00C67FDA"/>
    <w:rsid w:val="00C698DC"/>
    <w:rsid w:val="00C700F5"/>
    <w:rsid w:val="00C7029A"/>
    <w:rsid w:val="00C70333"/>
    <w:rsid w:val="00C7053B"/>
    <w:rsid w:val="00C7054B"/>
    <w:rsid w:val="00C708F6"/>
    <w:rsid w:val="00C7093F"/>
    <w:rsid w:val="00C70B53"/>
    <w:rsid w:val="00C70C7C"/>
    <w:rsid w:val="00C70D21"/>
    <w:rsid w:val="00C70F1C"/>
    <w:rsid w:val="00C710F5"/>
    <w:rsid w:val="00C7110C"/>
    <w:rsid w:val="00C711D8"/>
    <w:rsid w:val="00C711F5"/>
    <w:rsid w:val="00C71222"/>
    <w:rsid w:val="00C71389"/>
    <w:rsid w:val="00C713A4"/>
    <w:rsid w:val="00C7149D"/>
    <w:rsid w:val="00C71676"/>
    <w:rsid w:val="00C71871"/>
    <w:rsid w:val="00C718E1"/>
    <w:rsid w:val="00C71B92"/>
    <w:rsid w:val="00C71D5D"/>
    <w:rsid w:val="00C71E03"/>
    <w:rsid w:val="00C71EFA"/>
    <w:rsid w:val="00C71EFE"/>
    <w:rsid w:val="00C71F27"/>
    <w:rsid w:val="00C71F2B"/>
    <w:rsid w:val="00C71F6E"/>
    <w:rsid w:val="00C72128"/>
    <w:rsid w:val="00C72145"/>
    <w:rsid w:val="00C722C0"/>
    <w:rsid w:val="00C723A8"/>
    <w:rsid w:val="00C724B4"/>
    <w:rsid w:val="00C72505"/>
    <w:rsid w:val="00C72663"/>
    <w:rsid w:val="00C726C4"/>
    <w:rsid w:val="00C72950"/>
    <w:rsid w:val="00C729A8"/>
    <w:rsid w:val="00C72B49"/>
    <w:rsid w:val="00C72BAA"/>
    <w:rsid w:val="00C72C10"/>
    <w:rsid w:val="00C72DF5"/>
    <w:rsid w:val="00C7309F"/>
    <w:rsid w:val="00C73156"/>
    <w:rsid w:val="00C731F3"/>
    <w:rsid w:val="00C73285"/>
    <w:rsid w:val="00C736DE"/>
    <w:rsid w:val="00C73896"/>
    <w:rsid w:val="00C73A41"/>
    <w:rsid w:val="00C73C2A"/>
    <w:rsid w:val="00C73DBF"/>
    <w:rsid w:val="00C73DDA"/>
    <w:rsid w:val="00C73FBF"/>
    <w:rsid w:val="00C7431C"/>
    <w:rsid w:val="00C74340"/>
    <w:rsid w:val="00C743E0"/>
    <w:rsid w:val="00C74907"/>
    <w:rsid w:val="00C74A92"/>
    <w:rsid w:val="00C74A99"/>
    <w:rsid w:val="00C74C3C"/>
    <w:rsid w:val="00C74D2E"/>
    <w:rsid w:val="00C74E5C"/>
    <w:rsid w:val="00C74EB4"/>
    <w:rsid w:val="00C75012"/>
    <w:rsid w:val="00C750F4"/>
    <w:rsid w:val="00C751EA"/>
    <w:rsid w:val="00C751F5"/>
    <w:rsid w:val="00C7535D"/>
    <w:rsid w:val="00C753E0"/>
    <w:rsid w:val="00C75487"/>
    <w:rsid w:val="00C754B7"/>
    <w:rsid w:val="00C75507"/>
    <w:rsid w:val="00C75736"/>
    <w:rsid w:val="00C7590B"/>
    <w:rsid w:val="00C75941"/>
    <w:rsid w:val="00C75AA0"/>
    <w:rsid w:val="00C75B5F"/>
    <w:rsid w:val="00C75E01"/>
    <w:rsid w:val="00C76182"/>
    <w:rsid w:val="00C76312"/>
    <w:rsid w:val="00C764ED"/>
    <w:rsid w:val="00C7674D"/>
    <w:rsid w:val="00C767AA"/>
    <w:rsid w:val="00C76BF9"/>
    <w:rsid w:val="00C76D76"/>
    <w:rsid w:val="00C76EBA"/>
    <w:rsid w:val="00C76EEA"/>
    <w:rsid w:val="00C76F0D"/>
    <w:rsid w:val="00C76FDF"/>
    <w:rsid w:val="00C77261"/>
    <w:rsid w:val="00C772EC"/>
    <w:rsid w:val="00C7744F"/>
    <w:rsid w:val="00C775AC"/>
    <w:rsid w:val="00C775B2"/>
    <w:rsid w:val="00C7791B"/>
    <w:rsid w:val="00C77BDA"/>
    <w:rsid w:val="00C77EEA"/>
    <w:rsid w:val="00C77F91"/>
    <w:rsid w:val="00C77FF8"/>
    <w:rsid w:val="00C80052"/>
    <w:rsid w:val="00C80169"/>
    <w:rsid w:val="00C8020E"/>
    <w:rsid w:val="00C80244"/>
    <w:rsid w:val="00C80735"/>
    <w:rsid w:val="00C80887"/>
    <w:rsid w:val="00C809D2"/>
    <w:rsid w:val="00C80ABD"/>
    <w:rsid w:val="00C80B29"/>
    <w:rsid w:val="00C80DF3"/>
    <w:rsid w:val="00C80E89"/>
    <w:rsid w:val="00C80FAB"/>
    <w:rsid w:val="00C81325"/>
    <w:rsid w:val="00C8153C"/>
    <w:rsid w:val="00C81652"/>
    <w:rsid w:val="00C81BA0"/>
    <w:rsid w:val="00C81D0C"/>
    <w:rsid w:val="00C81DAA"/>
    <w:rsid w:val="00C81DBF"/>
    <w:rsid w:val="00C81DD9"/>
    <w:rsid w:val="00C81EAC"/>
    <w:rsid w:val="00C81EE4"/>
    <w:rsid w:val="00C81F7E"/>
    <w:rsid w:val="00C820A8"/>
    <w:rsid w:val="00C821E2"/>
    <w:rsid w:val="00C82234"/>
    <w:rsid w:val="00C8243F"/>
    <w:rsid w:val="00C825DB"/>
    <w:rsid w:val="00C82657"/>
    <w:rsid w:val="00C82659"/>
    <w:rsid w:val="00C8271C"/>
    <w:rsid w:val="00C82734"/>
    <w:rsid w:val="00C82763"/>
    <w:rsid w:val="00C82808"/>
    <w:rsid w:val="00C82BCA"/>
    <w:rsid w:val="00C82CDD"/>
    <w:rsid w:val="00C82D15"/>
    <w:rsid w:val="00C82DA5"/>
    <w:rsid w:val="00C82E1A"/>
    <w:rsid w:val="00C83048"/>
    <w:rsid w:val="00C830FF"/>
    <w:rsid w:val="00C83122"/>
    <w:rsid w:val="00C8322B"/>
    <w:rsid w:val="00C832A9"/>
    <w:rsid w:val="00C832AB"/>
    <w:rsid w:val="00C832CE"/>
    <w:rsid w:val="00C83377"/>
    <w:rsid w:val="00C833BC"/>
    <w:rsid w:val="00C835C0"/>
    <w:rsid w:val="00C8392D"/>
    <w:rsid w:val="00C839D6"/>
    <w:rsid w:val="00C83B40"/>
    <w:rsid w:val="00C83BE2"/>
    <w:rsid w:val="00C83CA8"/>
    <w:rsid w:val="00C83CAB"/>
    <w:rsid w:val="00C83EFB"/>
    <w:rsid w:val="00C840E0"/>
    <w:rsid w:val="00C84109"/>
    <w:rsid w:val="00C84217"/>
    <w:rsid w:val="00C843EC"/>
    <w:rsid w:val="00C8441F"/>
    <w:rsid w:val="00C84633"/>
    <w:rsid w:val="00C8468A"/>
    <w:rsid w:val="00C846E3"/>
    <w:rsid w:val="00C8498E"/>
    <w:rsid w:val="00C84A53"/>
    <w:rsid w:val="00C84A85"/>
    <w:rsid w:val="00C84D49"/>
    <w:rsid w:val="00C84E13"/>
    <w:rsid w:val="00C84F49"/>
    <w:rsid w:val="00C85155"/>
    <w:rsid w:val="00C85222"/>
    <w:rsid w:val="00C8534C"/>
    <w:rsid w:val="00C8537E"/>
    <w:rsid w:val="00C85696"/>
    <w:rsid w:val="00C85740"/>
    <w:rsid w:val="00C85915"/>
    <w:rsid w:val="00C8598F"/>
    <w:rsid w:val="00C85BE3"/>
    <w:rsid w:val="00C85DF7"/>
    <w:rsid w:val="00C85F59"/>
    <w:rsid w:val="00C8614A"/>
    <w:rsid w:val="00C86426"/>
    <w:rsid w:val="00C86444"/>
    <w:rsid w:val="00C8657D"/>
    <w:rsid w:val="00C86590"/>
    <w:rsid w:val="00C86971"/>
    <w:rsid w:val="00C86B42"/>
    <w:rsid w:val="00C86D04"/>
    <w:rsid w:val="00C86D19"/>
    <w:rsid w:val="00C86FA4"/>
    <w:rsid w:val="00C8721B"/>
    <w:rsid w:val="00C873A8"/>
    <w:rsid w:val="00C8745B"/>
    <w:rsid w:val="00C87718"/>
    <w:rsid w:val="00C87746"/>
    <w:rsid w:val="00C8786C"/>
    <w:rsid w:val="00C878D2"/>
    <w:rsid w:val="00C87C7D"/>
    <w:rsid w:val="00C90021"/>
    <w:rsid w:val="00C900CD"/>
    <w:rsid w:val="00C901B3"/>
    <w:rsid w:val="00C901BF"/>
    <w:rsid w:val="00C90454"/>
    <w:rsid w:val="00C90474"/>
    <w:rsid w:val="00C904F6"/>
    <w:rsid w:val="00C90542"/>
    <w:rsid w:val="00C90E3D"/>
    <w:rsid w:val="00C90EA5"/>
    <w:rsid w:val="00C90FD5"/>
    <w:rsid w:val="00C90FF8"/>
    <w:rsid w:val="00C9100D"/>
    <w:rsid w:val="00C9101F"/>
    <w:rsid w:val="00C9109E"/>
    <w:rsid w:val="00C910A8"/>
    <w:rsid w:val="00C91215"/>
    <w:rsid w:val="00C91226"/>
    <w:rsid w:val="00C9123B"/>
    <w:rsid w:val="00C91255"/>
    <w:rsid w:val="00C914B5"/>
    <w:rsid w:val="00C917CB"/>
    <w:rsid w:val="00C91853"/>
    <w:rsid w:val="00C9186C"/>
    <w:rsid w:val="00C91A40"/>
    <w:rsid w:val="00C91DA2"/>
    <w:rsid w:val="00C91EA6"/>
    <w:rsid w:val="00C91F81"/>
    <w:rsid w:val="00C92063"/>
    <w:rsid w:val="00C92253"/>
    <w:rsid w:val="00C92352"/>
    <w:rsid w:val="00C923FB"/>
    <w:rsid w:val="00C9251D"/>
    <w:rsid w:val="00C9261D"/>
    <w:rsid w:val="00C92AB1"/>
    <w:rsid w:val="00C92AFF"/>
    <w:rsid w:val="00C92C4E"/>
    <w:rsid w:val="00C92CA5"/>
    <w:rsid w:val="00C92F01"/>
    <w:rsid w:val="00C9308A"/>
    <w:rsid w:val="00C933BD"/>
    <w:rsid w:val="00C934A3"/>
    <w:rsid w:val="00C938A5"/>
    <w:rsid w:val="00C93993"/>
    <w:rsid w:val="00C939F0"/>
    <w:rsid w:val="00C93AAD"/>
    <w:rsid w:val="00C93B08"/>
    <w:rsid w:val="00C93BCA"/>
    <w:rsid w:val="00C93E2F"/>
    <w:rsid w:val="00C93F30"/>
    <w:rsid w:val="00C94312"/>
    <w:rsid w:val="00C94358"/>
    <w:rsid w:val="00C943C2"/>
    <w:rsid w:val="00C94504"/>
    <w:rsid w:val="00C94577"/>
    <w:rsid w:val="00C946BA"/>
    <w:rsid w:val="00C946CA"/>
    <w:rsid w:val="00C94876"/>
    <w:rsid w:val="00C9488C"/>
    <w:rsid w:val="00C94937"/>
    <w:rsid w:val="00C94A07"/>
    <w:rsid w:val="00C94DBA"/>
    <w:rsid w:val="00C94E59"/>
    <w:rsid w:val="00C94EEC"/>
    <w:rsid w:val="00C94F72"/>
    <w:rsid w:val="00C9509F"/>
    <w:rsid w:val="00C95131"/>
    <w:rsid w:val="00C95235"/>
    <w:rsid w:val="00C95296"/>
    <w:rsid w:val="00C952B3"/>
    <w:rsid w:val="00C953A4"/>
    <w:rsid w:val="00C953EB"/>
    <w:rsid w:val="00C95421"/>
    <w:rsid w:val="00C95493"/>
    <w:rsid w:val="00C95498"/>
    <w:rsid w:val="00C9551C"/>
    <w:rsid w:val="00C9584E"/>
    <w:rsid w:val="00C95B59"/>
    <w:rsid w:val="00C95BB5"/>
    <w:rsid w:val="00C95D16"/>
    <w:rsid w:val="00C95DC3"/>
    <w:rsid w:val="00C95FEE"/>
    <w:rsid w:val="00C96149"/>
    <w:rsid w:val="00C961EA"/>
    <w:rsid w:val="00C9636B"/>
    <w:rsid w:val="00C96530"/>
    <w:rsid w:val="00C96580"/>
    <w:rsid w:val="00C9665E"/>
    <w:rsid w:val="00C967D8"/>
    <w:rsid w:val="00C968B9"/>
    <w:rsid w:val="00C9695B"/>
    <w:rsid w:val="00C969DB"/>
    <w:rsid w:val="00C96B34"/>
    <w:rsid w:val="00C96B95"/>
    <w:rsid w:val="00C96BC8"/>
    <w:rsid w:val="00C96DAF"/>
    <w:rsid w:val="00C96F5F"/>
    <w:rsid w:val="00C96FC6"/>
    <w:rsid w:val="00C971A2"/>
    <w:rsid w:val="00C972F1"/>
    <w:rsid w:val="00C973A1"/>
    <w:rsid w:val="00C97577"/>
    <w:rsid w:val="00C9778E"/>
    <w:rsid w:val="00C97962"/>
    <w:rsid w:val="00C97A57"/>
    <w:rsid w:val="00C97CEA"/>
    <w:rsid w:val="00C97F30"/>
    <w:rsid w:val="00C9F0DC"/>
    <w:rsid w:val="00CA0094"/>
    <w:rsid w:val="00CA01C0"/>
    <w:rsid w:val="00CA0236"/>
    <w:rsid w:val="00CA0275"/>
    <w:rsid w:val="00CA034F"/>
    <w:rsid w:val="00CA0374"/>
    <w:rsid w:val="00CA0670"/>
    <w:rsid w:val="00CA078F"/>
    <w:rsid w:val="00CA07A0"/>
    <w:rsid w:val="00CA0959"/>
    <w:rsid w:val="00CA0B07"/>
    <w:rsid w:val="00CA0BA8"/>
    <w:rsid w:val="00CA0D3B"/>
    <w:rsid w:val="00CA0E76"/>
    <w:rsid w:val="00CA1051"/>
    <w:rsid w:val="00CA105B"/>
    <w:rsid w:val="00CA1112"/>
    <w:rsid w:val="00CA1115"/>
    <w:rsid w:val="00CA1156"/>
    <w:rsid w:val="00CA14DC"/>
    <w:rsid w:val="00CA170F"/>
    <w:rsid w:val="00CA1912"/>
    <w:rsid w:val="00CA192E"/>
    <w:rsid w:val="00CA19A4"/>
    <w:rsid w:val="00CA1BE3"/>
    <w:rsid w:val="00CA1CF1"/>
    <w:rsid w:val="00CA1D72"/>
    <w:rsid w:val="00CA20DF"/>
    <w:rsid w:val="00CA218E"/>
    <w:rsid w:val="00CA22EE"/>
    <w:rsid w:val="00CA2407"/>
    <w:rsid w:val="00CA2735"/>
    <w:rsid w:val="00CA2910"/>
    <w:rsid w:val="00CA2B0E"/>
    <w:rsid w:val="00CA2B8F"/>
    <w:rsid w:val="00CA2D2C"/>
    <w:rsid w:val="00CA2E66"/>
    <w:rsid w:val="00CA2F73"/>
    <w:rsid w:val="00CA303F"/>
    <w:rsid w:val="00CA306F"/>
    <w:rsid w:val="00CA30CD"/>
    <w:rsid w:val="00CA30E4"/>
    <w:rsid w:val="00CA30EC"/>
    <w:rsid w:val="00CA3133"/>
    <w:rsid w:val="00CA3254"/>
    <w:rsid w:val="00CA32EB"/>
    <w:rsid w:val="00CA353D"/>
    <w:rsid w:val="00CA3553"/>
    <w:rsid w:val="00CA3748"/>
    <w:rsid w:val="00CA3975"/>
    <w:rsid w:val="00CA3AE0"/>
    <w:rsid w:val="00CA3B7C"/>
    <w:rsid w:val="00CA3C38"/>
    <w:rsid w:val="00CA3F18"/>
    <w:rsid w:val="00CA46B0"/>
    <w:rsid w:val="00CA46D9"/>
    <w:rsid w:val="00CA4765"/>
    <w:rsid w:val="00CA4802"/>
    <w:rsid w:val="00CA4B87"/>
    <w:rsid w:val="00CA510E"/>
    <w:rsid w:val="00CA5171"/>
    <w:rsid w:val="00CA527E"/>
    <w:rsid w:val="00CA538E"/>
    <w:rsid w:val="00CA5430"/>
    <w:rsid w:val="00CA5599"/>
    <w:rsid w:val="00CA5656"/>
    <w:rsid w:val="00CA56CB"/>
    <w:rsid w:val="00CA571F"/>
    <w:rsid w:val="00CA57A9"/>
    <w:rsid w:val="00CA5963"/>
    <w:rsid w:val="00CA5BB3"/>
    <w:rsid w:val="00CA5D0C"/>
    <w:rsid w:val="00CA5D94"/>
    <w:rsid w:val="00CA62C2"/>
    <w:rsid w:val="00CA62E6"/>
    <w:rsid w:val="00CA6359"/>
    <w:rsid w:val="00CA63EF"/>
    <w:rsid w:val="00CA658E"/>
    <w:rsid w:val="00CA6725"/>
    <w:rsid w:val="00CA6749"/>
    <w:rsid w:val="00CA6779"/>
    <w:rsid w:val="00CA69D0"/>
    <w:rsid w:val="00CA6A47"/>
    <w:rsid w:val="00CA6AE2"/>
    <w:rsid w:val="00CA6C73"/>
    <w:rsid w:val="00CA6D4B"/>
    <w:rsid w:val="00CA6F7C"/>
    <w:rsid w:val="00CA6FD1"/>
    <w:rsid w:val="00CA72C7"/>
    <w:rsid w:val="00CA73FB"/>
    <w:rsid w:val="00CA75F5"/>
    <w:rsid w:val="00CA7A94"/>
    <w:rsid w:val="00CA7CF6"/>
    <w:rsid w:val="00CA7EA4"/>
    <w:rsid w:val="00CB0260"/>
    <w:rsid w:val="00CB062F"/>
    <w:rsid w:val="00CB0888"/>
    <w:rsid w:val="00CB09FB"/>
    <w:rsid w:val="00CB0DF8"/>
    <w:rsid w:val="00CB0FB7"/>
    <w:rsid w:val="00CB1036"/>
    <w:rsid w:val="00CB1222"/>
    <w:rsid w:val="00CB12D7"/>
    <w:rsid w:val="00CB1315"/>
    <w:rsid w:val="00CB13EE"/>
    <w:rsid w:val="00CB160E"/>
    <w:rsid w:val="00CB170B"/>
    <w:rsid w:val="00CB176B"/>
    <w:rsid w:val="00CB1A57"/>
    <w:rsid w:val="00CB1B35"/>
    <w:rsid w:val="00CB1D15"/>
    <w:rsid w:val="00CB1E95"/>
    <w:rsid w:val="00CB20AA"/>
    <w:rsid w:val="00CB20E0"/>
    <w:rsid w:val="00CB23DE"/>
    <w:rsid w:val="00CB2499"/>
    <w:rsid w:val="00CB2536"/>
    <w:rsid w:val="00CB2555"/>
    <w:rsid w:val="00CB2CE3"/>
    <w:rsid w:val="00CB2E8F"/>
    <w:rsid w:val="00CB2EBA"/>
    <w:rsid w:val="00CB2F80"/>
    <w:rsid w:val="00CB3014"/>
    <w:rsid w:val="00CB30BC"/>
    <w:rsid w:val="00CB30DA"/>
    <w:rsid w:val="00CB33CB"/>
    <w:rsid w:val="00CB3483"/>
    <w:rsid w:val="00CB3494"/>
    <w:rsid w:val="00CB38B2"/>
    <w:rsid w:val="00CB38D4"/>
    <w:rsid w:val="00CB38DB"/>
    <w:rsid w:val="00CB3A21"/>
    <w:rsid w:val="00CB3ABC"/>
    <w:rsid w:val="00CB3BA6"/>
    <w:rsid w:val="00CB3D67"/>
    <w:rsid w:val="00CB3E16"/>
    <w:rsid w:val="00CB3FF7"/>
    <w:rsid w:val="00CB432B"/>
    <w:rsid w:val="00CB433F"/>
    <w:rsid w:val="00CB437D"/>
    <w:rsid w:val="00CB457A"/>
    <w:rsid w:val="00CB4725"/>
    <w:rsid w:val="00CB4773"/>
    <w:rsid w:val="00CB47BE"/>
    <w:rsid w:val="00CB485B"/>
    <w:rsid w:val="00CB4867"/>
    <w:rsid w:val="00CB491C"/>
    <w:rsid w:val="00CB49D1"/>
    <w:rsid w:val="00CB4B1C"/>
    <w:rsid w:val="00CB4B75"/>
    <w:rsid w:val="00CB4C64"/>
    <w:rsid w:val="00CB4DE2"/>
    <w:rsid w:val="00CB4F3B"/>
    <w:rsid w:val="00CB5065"/>
    <w:rsid w:val="00CB50A1"/>
    <w:rsid w:val="00CB5113"/>
    <w:rsid w:val="00CB5119"/>
    <w:rsid w:val="00CB5181"/>
    <w:rsid w:val="00CB5214"/>
    <w:rsid w:val="00CB534A"/>
    <w:rsid w:val="00CB5471"/>
    <w:rsid w:val="00CB547D"/>
    <w:rsid w:val="00CB5616"/>
    <w:rsid w:val="00CB5629"/>
    <w:rsid w:val="00CB5669"/>
    <w:rsid w:val="00CB5764"/>
    <w:rsid w:val="00CB5AC3"/>
    <w:rsid w:val="00CB5CC0"/>
    <w:rsid w:val="00CB5D37"/>
    <w:rsid w:val="00CB5DAB"/>
    <w:rsid w:val="00CB5DBF"/>
    <w:rsid w:val="00CB5F36"/>
    <w:rsid w:val="00CB5FBC"/>
    <w:rsid w:val="00CB6141"/>
    <w:rsid w:val="00CB63E5"/>
    <w:rsid w:val="00CB63E6"/>
    <w:rsid w:val="00CB64A4"/>
    <w:rsid w:val="00CB65CF"/>
    <w:rsid w:val="00CB6635"/>
    <w:rsid w:val="00CB6680"/>
    <w:rsid w:val="00CB6798"/>
    <w:rsid w:val="00CB6AAA"/>
    <w:rsid w:val="00CB6AE1"/>
    <w:rsid w:val="00CB6AFD"/>
    <w:rsid w:val="00CB6D39"/>
    <w:rsid w:val="00CB724E"/>
    <w:rsid w:val="00CB72E7"/>
    <w:rsid w:val="00CB739F"/>
    <w:rsid w:val="00CB7896"/>
    <w:rsid w:val="00CB7AB2"/>
    <w:rsid w:val="00CB7B0F"/>
    <w:rsid w:val="00CB7B42"/>
    <w:rsid w:val="00CBFA3E"/>
    <w:rsid w:val="00CC00AB"/>
    <w:rsid w:val="00CC0572"/>
    <w:rsid w:val="00CC071A"/>
    <w:rsid w:val="00CC0843"/>
    <w:rsid w:val="00CC08C7"/>
    <w:rsid w:val="00CC0A86"/>
    <w:rsid w:val="00CC0B57"/>
    <w:rsid w:val="00CC0BF0"/>
    <w:rsid w:val="00CC0C70"/>
    <w:rsid w:val="00CC0E9A"/>
    <w:rsid w:val="00CC11F7"/>
    <w:rsid w:val="00CC12B8"/>
    <w:rsid w:val="00CC1301"/>
    <w:rsid w:val="00CC1316"/>
    <w:rsid w:val="00CC1321"/>
    <w:rsid w:val="00CC15EE"/>
    <w:rsid w:val="00CC17D2"/>
    <w:rsid w:val="00CC1881"/>
    <w:rsid w:val="00CC18F9"/>
    <w:rsid w:val="00CC190C"/>
    <w:rsid w:val="00CC19FC"/>
    <w:rsid w:val="00CC22C3"/>
    <w:rsid w:val="00CC22FB"/>
    <w:rsid w:val="00CC235C"/>
    <w:rsid w:val="00CC25ED"/>
    <w:rsid w:val="00CC287C"/>
    <w:rsid w:val="00CC2D91"/>
    <w:rsid w:val="00CC2ED6"/>
    <w:rsid w:val="00CC2F53"/>
    <w:rsid w:val="00CC3008"/>
    <w:rsid w:val="00CC3087"/>
    <w:rsid w:val="00CC3254"/>
    <w:rsid w:val="00CC32D1"/>
    <w:rsid w:val="00CC334D"/>
    <w:rsid w:val="00CC33B3"/>
    <w:rsid w:val="00CC34C4"/>
    <w:rsid w:val="00CC3629"/>
    <w:rsid w:val="00CC3868"/>
    <w:rsid w:val="00CC38F4"/>
    <w:rsid w:val="00CC3DEF"/>
    <w:rsid w:val="00CC3DF9"/>
    <w:rsid w:val="00CC3E36"/>
    <w:rsid w:val="00CC462A"/>
    <w:rsid w:val="00CC46B2"/>
    <w:rsid w:val="00CC4787"/>
    <w:rsid w:val="00CC47F9"/>
    <w:rsid w:val="00CC4890"/>
    <w:rsid w:val="00CC4C24"/>
    <w:rsid w:val="00CC4CEB"/>
    <w:rsid w:val="00CC4D50"/>
    <w:rsid w:val="00CC4DF6"/>
    <w:rsid w:val="00CC4E15"/>
    <w:rsid w:val="00CC4ED5"/>
    <w:rsid w:val="00CC4EEF"/>
    <w:rsid w:val="00CC5090"/>
    <w:rsid w:val="00CC50A2"/>
    <w:rsid w:val="00CC50E3"/>
    <w:rsid w:val="00CC5121"/>
    <w:rsid w:val="00CC5139"/>
    <w:rsid w:val="00CC5144"/>
    <w:rsid w:val="00CC51FD"/>
    <w:rsid w:val="00CC5223"/>
    <w:rsid w:val="00CC52C7"/>
    <w:rsid w:val="00CC5462"/>
    <w:rsid w:val="00CC54A0"/>
    <w:rsid w:val="00CC552D"/>
    <w:rsid w:val="00CC57DD"/>
    <w:rsid w:val="00CC59BE"/>
    <w:rsid w:val="00CC5A31"/>
    <w:rsid w:val="00CC5B5D"/>
    <w:rsid w:val="00CC632B"/>
    <w:rsid w:val="00CC633C"/>
    <w:rsid w:val="00CC65D4"/>
    <w:rsid w:val="00CC6651"/>
    <w:rsid w:val="00CC6943"/>
    <w:rsid w:val="00CC6B0C"/>
    <w:rsid w:val="00CC6D08"/>
    <w:rsid w:val="00CC6DA5"/>
    <w:rsid w:val="00CC6EA9"/>
    <w:rsid w:val="00CC7279"/>
    <w:rsid w:val="00CC73F0"/>
    <w:rsid w:val="00CC7421"/>
    <w:rsid w:val="00CC742C"/>
    <w:rsid w:val="00CC7495"/>
    <w:rsid w:val="00CC760A"/>
    <w:rsid w:val="00CC761A"/>
    <w:rsid w:val="00CC76DE"/>
    <w:rsid w:val="00CC7713"/>
    <w:rsid w:val="00CC7755"/>
    <w:rsid w:val="00CC7A66"/>
    <w:rsid w:val="00CC7BD0"/>
    <w:rsid w:val="00CC7C08"/>
    <w:rsid w:val="00CC7CF9"/>
    <w:rsid w:val="00CC7D1D"/>
    <w:rsid w:val="00CC7FED"/>
    <w:rsid w:val="00CD000A"/>
    <w:rsid w:val="00CD001D"/>
    <w:rsid w:val="00CD00AA"/>
    <w:rsid w:val="00CD054D"/>
    <w:rsid w:val="00CD05C2"/>
    <w:rsid w:val="00CD05DE"/>
    <w:rsid w:val="00CD061A"/>
    <w:rsid w:val="00CD07B6"/>
    <w:rsid w:val="00CD07CB"/>
    <w:rsid w:val="00CD09F1"/>
    <w:rsid w:val="00CD0ABC"/>
    <w:rsid w:val="00CD0BFD"/>
    <w:rsid w:val="00CD0C1F"/>
    <w:rsid w:val="00CD0C37"/>
    <w:rsid w:val="00CD0F74"/>
    <w:rsid w:val="00CD10F8"/>
    <w:rsid w:val="00CD1111"/>
    <w:rsid w:val="00CD11A9"/>
    <w:rsid w:val="00CD122F"/>
    <w:rsid w:val="00CD128B"/>
    <w:rsid w:val="00CD1541"/>
    <w:rsid w:val="00CD157A"/>
    <w:rsid w:val="00CD16AA"/>
    <w:rsid w:val="00CD1895"/>
    <w:rsid w:val="00CD19B5"/>
    <w:rsid w:val="00CD1AE0"/>
    <w:rsid w:val="00CD1D41"/>
    <w:rsid w:val="00CD2001"/>
    <w:rsid w:val="00CD207F"/>
    <w:rsid w:val="00CD2103"/>
    <w:rsid w:val="00CD249F"/>
    <w:rsid w:val="00CD2619"/>
    <w:rsid w:val="00CD2997"/>
    <w:rsid w:val="00CD2AB7"/>
    <w:rsid w:val="00CD2B51"/>
    <w:rsid w:val="00CD2C93"/>
    <w:rsid w:val="00CD2DE7"/>
    <w:rsid w:val="00CD2E82"/>
    <w:rsid w:val="00CD2FEF"/>
    <w:rsid w:val="00CD30AB"/>
    <w:rsid w:val="00CD3480"/>
    <w:rsid w:val="00CD363A"/>
    <w:rsid w:val="00CD3974"/>
    <w:rsid w:val="00CD39C1"/>
    <w:rsid w:val="00CD3A44"/>
    <w:rsid w:val="00CD3AAE"/>
    <w:rsid w:val="00CD3C15"/>
    <w:rsid w:val="00CD3C4A"/>
    <w:rsid w:val="00CD3CBC"/>
    <w:rsid w:val="00CD41BA"/>
    <w:rsid w:val="00CD45E6"/>
    <w:rsid w:val="00CD4AAB"/>
    <w:rsid w:val="00CD4B08"/>
    <w:rsid w:val="00CD4CB0"/>
    <w:rsid w:val="00CD4D17"/>
    <w:rsid w:val="00CD4DF0"/>
    <w:rsid w:val="00CD4E15"/>
    <w:rsid w:val="00CD50EF"/>
    <w:rsid w:val="00CD5257"/>
    <w:rsid w:val="00CD53A1"/>
    <w:rsid w:val="00CD54E7"/>
    <w:rsid w:val="00CD5B44"/>
    <w:rsid w:val="00CD5BEB"/>
    <w:rsid w:val="00CD5DC6"/>
    <w:rsid w:val="00CD5E7C"/>
    <w:rsid w:val="00CD6143"/>
    <w:rsid w:val="00CD6166"/>
    <w:rsid w:val="00CD6426"/>
    <w:rsid w:val="00CD6629"/>
    <w:rsid w:val="00CD6679"/>
    <w:rsid w:val="00CD6698"/>
    <w:rsid w:val="00CD6A1E"/>
    <w:rsid w:val="00CD6A38"/>
    <w:rsid w:val="00CD6A67"/>
    <w:rsid w:val="00CD6A97"/>
    <w:rsid w:val="00CD6D85"/>
    <w:rsid w:val="00CD6DE2"/>
    <w:rsid w:val="00CD7128"/>
    <w:rsid w:val="00CD7543"/>
    <w:rsid w:val="00CD76CD"/>
    <w:rsid w:val="00CD779D"/>
    <w:rsid w:val="00CD77F5"/>
    <w:rsid w:val="00CD7C65"/>
    <w:rsid w:val="00CD7C87"/>
    <w:rsid w:val="00CD7D1D"/>
    <w:rsid w:val="00CE0046"/>
    <w:rsid w:val="00CE0182"/>
    <w:rsid w:val="00CE02C3"/>
    <w:rsid w:val="00CE0654"/>
    <w:rsid w:val="00CE08E3"/>
    <w:rsid w:val="00CE0B53"/>
    <w:rsid w:val="00CE0D1F"/>
    <w:rsid w:val="00CE0D31"/>
    <w:rsid w:val="00CE0E90"/>
    <w:rsid w:val="00CE1259"/>
    <w:rsid w:val="00CE1331"/>
    <w:rsid w:val="00CE13E6"/>
    <w:rsid w:val="00CE141D"/>
    <w:rsid w:val="00CE160C"/>
    <w:rsid w:val="00CE1854"/>
    <w:rsid w:val="00CE19E4"/>
    <w:rsid w:val="00CE1A5C"/>
    <w:rsid w:val="00CE1A75"/>
    <w:rsid w:val="00CE1B47"/>
    <w:rsid w:val="00CE1CAC"/>
    <w:rsid w:val="00CE1DF9"/>
    <w:rsid w:val="00CE1E50"/>
    <w:rsid w:val="00CE1EDA"/>
    <w:rsid w:val="00CE1F36"/>
    <w:rsid w:val="00CE1FC4"/>
    <w:rsid w:val="00CE20DB"/>
    <w:rsid w:val="00CE2207"/>
    <w:rsid w:val="00CE2225"/>
    <w:rsid w:val="00CE22AD"/>
    <w:rsid w:val="00CE23A8"/>
    <w:rsid w:val="00CE264F"/>
    <w:rsid w:val="00CE26A8"/>
    <w:rsid w:val="00CE26E4"/>
    <w:rsid w:val="00CE2776"/>
    <w:rsid w:val="00CE2828"/>
    <w:rsid w:val="00CE2841"/>
    <w:rsid w:val="00CE28D4"/>
    <w:rsid w:val="00CE29ED"/>
    <w:rsid w:val="00CE2C40"/>
    <w:rsid w:val="00CE2D21"/>
    <w:rsid w:val="00CE2E03"/>
    <w:rsid w:val="00CE2EFC"/>
    <w:rsid w:val="00CE3107"/>
    <w:rsid w:val="00CE3160"/>
    <w:rsid w:val="00CE329D"/>
    <w:rsid w:val="00CE33B0"/>
    <w:rsid w:val="00CE3559"/>
    <w:rsid w:val="00CE3657"/>
    <w:rsid w:val="00CE367B"/>
    <w:rsid w:val="00CE375C"/>
    <w:rsid w:val="00CE391A"/>
    <w:rsid w:val="00CE3988"/>
    <w:rsid w:val="00CE3B13"/>
    <w:rsid w:val="00CE3D45"/>
    <w:rsid w:val="00CE41BE"/>
    <w:rsid w:val="00CE43B4"/>
    <w:rsid w:val="00CE4408"/>
    <w:rsid w:val="00CE4513"/>
    <w:rsid w:val="00CE460D"/>
    <w:rsid w:val="00CE477F"/>
    <w:rsid w:val="00CE479E"/>
    <w:rsid w:val="00CE5505"/>
    <w:rsid w:val="00CE590F"/>
    <w:rsid w:val="00CE5C9C"/>
    <w:rsid w:val="00CE5F44"/>
    <w:rsid w:val="00CE61A5"/>
    <w:rsid w:val="00CE61E2"/>
    <w:rsid w:val="00CE659F"/>
    <w:rsid w:val="00CE676A"/>
    <w:rsid w:val="00CE68A5"/>
    <w:rsid w:val="00CE68A6"/>
    <w:rsid w:val="00CE68E0"/>
    <w:rsid w:val="00CE69F7"/>
    <w:rsid w:val="00CE6D47"/>
    <w:rsid w:val="00CE6EA9"/>
    <w:rsid w:val="00CE6EEA"/>
    <w:rsid w:val="00CE6F88"/>
    <w:rsid w:val="00CE725F"/>
    <w:rsid w:val="00CE7529"/>
    <w:rsid w:val="00CE75FB"/>
    <w:rsid w:val="00CE7634"/>
    <w:rsid w:val="00CE7770"/>
    <w:rsid w:val="00CE7A4D"/>
    <w:rsid w:val="00CE7BDF"/>
    <w:rsid w:val="00CE7C7F"/>
    <w:rsid w:val="00CE7D9C"/>
    <w:rsid w:val="00CE7EB1"/>
    <w:rsid w:val="00CE7EEC"/>
    <w:rsid w:val="00CF014E"/>
    <w:rsid w:val="00CF01B6"/>
    <w:rsid w:val="00CF0200"/>
    <w:rsid w:val="00CF0231"/>
    <w:rsid w:val="00CF02ED"/>
    <w:rsid w:val="00CF038F"/>
    <w:rsid w:val="00CF0444"/>
    <w:rsid w:val="00CF0537"/>
    <w:rsid w:val="00CF0903"/>
    <w:rsid w:val="00CF091A"/>
    <w:rsid w:val="00CF0A8F"/>
    <w:rsid w:val="00CF0BC6"/>
    <w:rsid w:val="00CF0D36"/>
    <w:rsid w:val="00CF0E09"/>
    <w:rsid w:val="00CF1010"/>
    <w:rsid w:val="00CF10D0"/>
    <w:rsid w:val="00CF1110"/>
    <w:rsid w:val="00CF11CA"/>
    <w:rsid w:val="00CF11ED"/>
    <w:rsid w:val="00CF1586"/>
    <w:rsid w:val="00CF1728"/>
    <w:rsid w:val="00CF1AD9"/>
    <w:rsid w:val="00CF1B5E"/>
    <w:rsid w:val="00CF1B67"/>
    <w:rsid w:val="00CF1C31"/>
    <w:rsid w:val="00CF1DB1"/>
    <w:rsid w:val="00CF1E3A"/>
    <w:rsid w:val="00CF1EF3"/>
    <w:rsid w:val="00CF1FC4"/>
    <w:rsid w:val="00CF21A1"/>
    <w:rsid w:val="00CF2378"/>
    <w:rsid w:val="00CF23F6"/>
    <w:rsid w:val="00CF2532"/>
    <w:rsid w:val="00CF2664"/>
    <w:rsid w:val="00CF274A"/>
    <w:rsid w:val="00CF2855"/>
    <w:rsid w:val="00CF2929"/>
    <w:rsid w:val="00CF2986"/>
    <w:rsid w:val="00CF298F"/>
    <w:rsid w:val="00CF2A3B"/>
    <w:rsid w:val="00CF2A94"/>
    <w:rsid w:val="00CF2BBA"/>
    <w:rsid w:val="00CF2DF7"/>
    <w:rsid w:val="00CF2E12"/>
    <w:rsid w:val="00CF2E4A"/>
    <w:rsid w:val="00CF2FD9"/>
    <w:rsid w:val="00CF31A3"/>
    <w:rsid w:val="00CF335F"/>
    <w:rsid w:val="00CF34FB"/>
    <w:rsid w:val="00CF3540"/>
    <w:rsid w:val="00CF36E7"/>
    <w:rsid w:val="00CF37B2"/>
    <w:rsid w:val="00CF391C"/>
    <w:rsid w:val="00CF3A63"/>
    <w:rsid w:val="00CF3A89"/>
    <w:rsid w:val="00CF3A9E"/>
    <w:rsid w:val="00CF3CC3"/>
    <w:rsid w:val="00CF3D8D"/>
    <w:rsid w:val="00CF3D98"/>
    <w:rsid w:val="00CF3E69"/>
    <w:rsid w:val="00CF3E85"/>
    <w:rsid w:val="00CF3FC8"/>
    <w:rsid w:val="00CF4128"/>
    <w:rsid w:val="00CF4215"/>
    <w:rsid w:val="00CF447D"/>
    <w:rsid w:val="00CF44C6"/>
    <w:rsid w:val="00CF4694"/>
    <w:rsid w:val="00CF46CD"/>
    <w:rsid w:val="00CF4780"/>
    <w:rsid w:val="00CF4853"/>
    <w:rsid w:val="00CF4857"/>
    <w:rsid w:val="00CF49CE"/>
    <w:rsid w:val="00CF4B90"/>
    <w:rsid w:val="00CF4E90"/>
    <w:rsid w:val="00CF4F4D"/>
    <w:rsid w:val="00CF4FE2"/>
    <w:rsid w:val="00CF50FF"/>
    <w:rsid w:val="00CF51C3"/>
    <w:rsid w:val="00CF51D3"/>
    <w:rsid w:val="00CF533A"/>
    <w:rsid w:val="00CF54E8"/>
    <w:rsid w:val="00CF5669"/>
    <w:rsid w:val="00CF56F3"/>
    <w:rsid w:val="00CF5789"/>
    <w:rsid w:val="00CF588A"/>
    <w:rsid w:val="00CF58A3"/>
    <w:rsid w:val="00CF58A7"/>
    <w:rsid w:val="00CF58D0"/>
    <w:rsid w:val="00CF5963"/>
    <w:rsid w:val="00CF5964"/>
    <w:rsid w:val="00CF5B14"/>
    <w:rsid w:val="00CF5B90"/>
    <w:rsid w:val="00CF5C4E"/>
    <w:rsid w:val="00CF5EF8"/>
    <w:rsid w:val="00CF5F65"/>
    <w:rsid w:val="00CF5FB9"/>
    <w:rsid w:val="00CF5FC0"/>
    <w:rsid w:val="00CF60E1"/>
    <w:rsid w:val="00CF60E3"/>
    <w:rsid w:val="00CF617B"/>
    <w:rsid w:val="00CF6358"/>
    <w:rsid w:val="00CF63BF"/>
    <w:rsid w:val="00CF63DB"/>
    <w:rsid w:val="00CF6813"/>
    <w:rsid w:val="00CF6A71"/>
    <w:rsid w:val="00CF6CBC"/>
    <w:rsid w:val="00CF6FC8"/>
    <w:rsid w:val="00CF70DF"/>
    <w:rsid w:val="00CF72AE"/>
    <w:rsid w:val="00CF7314"/>
    <w:rsid w:val="00CF74D4"/>
    <w:rsid w:val="00CF74D7"/>
    <w:rsid w:val="00CF779E"/>
    <w:rsid w:val="00CF77E8"/>
    <w:rsid w:val="00CF79D4"/>
    <w:rsid w:val="00CF7A4F"/>
    <w:rsid w:val="00CF7A77"/>
    <w:rsid w:val="00CF7BD7"/>
    <w:rsid w:val="00CF7D41"/>
    <w:rsid w:val="00CF7E2C"/>
    <w:rsid w:val="00CF7FAC"/>
    <w:rsid w:val="00CF7FE1"/>
    <w:rsid w:val="00CF84E4"/>
    <w:rsid w:val="00CFD37C"/>
    <w:rsid w:val="00D00187"/>
    <w:rsid w:val="00D00329"/>
    <w:rsid w:val="00D00350"/>
    <w:rsid w:val="00D0037B"/>
    <w:rsid w:val="00D00792"/>
    <w:rsid w:val="00D007A0"/>
    <w:rsid w:val="00D00A0F"/>
    <w:rsid w:val="00D00FA2"/>
    <w:rsid w:val="00D00FD4"/>
    <w:rsid w:val="00D010D2"/>
    <w:rsid w:val="00D01284"/>
    <w:rsid w:val="00D013C6"/>
    <w:rsid w:val="00D016C5"/>
    <w:rsid w:val="00D017EE"/>
    <w:rsid w:val="00D0199C"/>
    <w:rsid w:val="00D01D02"/>
    <w:rsid w:val="00D01D50"/>
    <w:rsid w:val="00D01E7E"/>
    <w:rsid w:val="00D02133"/>
    <w:rsid w:val="00D0226B"/>
    <w:rsid w:val="00D02505"/>
    <w:rsid w:val="00D025CB"/>
    <w:rsid w:val="00D026CB"/>
    <w:rsid w:val="00D02731"/>
    <w:rsid w:val="00D0282D"/>
    <w:rsid w:val="00D02B8A"/>
    <w:rsid w:val="00D02CC0"/>
    <w:rsid w:val="00D02E98"/>
    <w:rsid w:val="00D03031"/>
    <w:rsid w:val="00D03127"/>
    <w:rsid w:val="00D03277"/>
    <w:rsid w:val="00D032F4"/>
    <w:rsid w:val="00D033F8"/>
    <w:rsid w:val="00D036C0"/>
    <w:rsid w:val="00D03931"/>
    <w:rsid w:val="00D03B40"/>
    <w:rsid w:val="00D03B76"/>
    <w:rsid w:val="00D03C40"/>
    <w:rsid w:val="00D03CD6"/>
    <w:rsid w:val="00D03CFF"/>
    <w:rsid w:val="00D03E22"/>
    <w:rsid w:val="00D03E9A"/>
    <w:rsid w:val="00D0445E"/>
    <w:rsid w:val="00D0465C"/>
    <w:rsid w:val="00D04BD3"/>
    <w:rsid w:val="00D04BF1"/>
    <w:rsid w:val="00D04C3B"/>
    <w:rsid w:val="00D04F1C"/>
    <w:rsid w:val="00D04FCB"/>
    <w:rsid w:val="00D0506C"/>
    <w:rsid w:val="00D05090"/>
    <w:rsid w:val="00D05262"/>
    <w:rsid w:val="00D05383"/>
    <w:rsid w:val="00D054ED"/>
    <w:rsid w:val="00D0570D"/>
    <w:rsid w:val="00D05923"/>
    <w:rsid w:val="00D05BC8"/>
    <w:rsid w:val="00D05E3A"/>
    <w:rsid w:val="00D05FFA"/>
    <w:rsid w:val="00D06233"/>
    <w:rsid w:val="00D062A3"/>
    <w:rsid w:val="00D063E7"/>
    <w:rsid w:val="00D06953"/>
    <w:rsid w:val="00D06A5F"/>
    <w:rsid w:val="00D06C21"/>
    <w:rsid w:val="00D06C8F"/>
    <w:rsid w:val="00D07010"/>
    <w:rsid w:val="00D07034"/>
    <w:rsid w:val="00D07039"/>
    <w:rsid w:val="00D070D4"/>
    <w:rsid w:val="00D070E3"/>
    <w:rsid w:val="00D0732E"/>
    <w:rsid w:val="00D076C2"/>
    <w:rsid w:val="00D07754"/>
    <w:rsid w:val="00D077CC"/>
    <w:rsid w:val="00D07865"/>
    <w:rsid w:val="00D07889"/>
    <w:rsid w:val="00D07964"/>
    <w:rsid w:val="00D07A5D"/>
    <w:rsid w:val="00D07B13"/>
    <w:rsid w:val="00D07CCC"/>
    <w:rsid w:val="00D07F7B"/>
    <w:rsid w:val="00D10077"/>
    <w:rsid w:val="00D100F2"/>
    <w:rsid w:val="00D102DA"/>
    <w:rsid w:val="00D103CC"/>
    <w:rsid w:val="00D10495"/>
    <w:rsid w:val="00D104C7"/>
    <w:rsid w:val="00D105C3"/>
    <w:rsid w:val="00D10672"/>
    <w:rsid w:val="00D108E9"/>
    <w:rsid w:val="00D109D2"/>
    <w:rsid w:val="00D10A7E"/>
    <w:rsid w:val="00D10B37"/>
    <w:rsid w:val="00D10D69"/>
    <w:rsid w:val="00D11074"/>
    <w:rsid w:val="00D111A6"/>
    <w:rsid w:val="00D111B1"/>
    <w:rsid w:val="00D11379"/>
    <w:rsid w:val="00D117F8"/>
    <w:rsid w:val="00D11822"/>
    <w:rsid w:val="00D118A9"/>
    <w:rsid w:val="00D119CE"/>
    <w:rsid w:val="00D11BEF"/>
    <w:rsid w:val="00D11C1D"/>
    <w:rsid w:val="00D11CDD"/>
    <w:rsid w:val="00D11DE7"/>
    <w:rsid w:val="00D11E8A"/>
    <w:rsid w:val="00D11EA9"/>
    <w:rsid w:val="00D120A6"/>
    <w:rsid w:val="00D120EB"/>
    <w:rsid w:val="00D122E0"/>
    <w:rsid w:val="00D123B9"/>
    <w:rsid w:val="00D12588"/>
    <w:rsid w:val="00D125AD"/>
    <w:rsid w:val="00D1260D"/>
    <w:rsid w:val="00D128EF"/>
    <w:rsid w:val="00D1292D"/>
    <w:rsid w:val="00D12998"/>
    <w:rsid w:val="00D12A3D"/>
    <w:rsid w:val="00D12B80"/>
    <w:rsid w:val="00D12C50"/>
    <w:rsid w:val="00D12CD9"/>
    <w:rsid w:val="00D12D5F"/>
    <w:rsid w:val="00D12F26"/>
    <w:rsid w:val="00D12F99"/>
    <w:rsid w:val="00D12FB2"/>
    <w:rsid w:val="00D132A2"/>
    <w:rsid w:val="00D132B1"/>
    <w:rsid w:val="00D133E5"/>
    <w:rsid w:val="00D13573"/>
    <w:rsid w:val="00D135CB"/>
    <w:rsid w:val="00D135D6"/>
    <w:rsid w:val="00D138A6"/>
    <w:rsid w:val="00D13AA4"/>
    <w:rsid w:val="00D13E1F"/>
    <w:rsid w:val="00D13E2D"/>
    <w:rsid w:val="00D13E63"/>
    <w:rsid w:val="00D13E83"/>
    <w:rsid w:val="00D13F4F"/>
    <w:rsid w:val="00D14090"/>
    <w:rsid w:val="00D140FC"/>
    <w:rsid w:val="00D14222"/>
    <w:rsid w:val="00D1431A"/>
    <w:rsid w:val="00D1432F"/>
    <w:rsid w:val="00D1433C"/>
    <w:rsid w:val="00D144B9"/>
    <w:rsid w:val="00D145FA"/>
    <w:rsid w:val="00D14647"/>
    <w:rsid w:val="00D1478A"/>
    <w:rsid w:val="00D14810"/>
    <w:rsid w:val="00D14955"/>
    <w:rsid w:val="00D14A46"/>
    <w:rsid w:val="00D14B41"/>
    <w:rsid w:val="00D14C7C"/>
    <w:rsid w:val="00D14D2C"/>
    <w:rsid w:val="00D14E1E"/>
    <w:rsid w:val="00D15111"/>
    <w:rsid w:val="00D1553F"/>
    <w:rsid w:val="00D15600"/>
    <w:rsid w:val="00D1566A"/>
    <w:rsid w:val="00D1572D"/>
    <w:rsid w:val="00D15753"/>
    <w:rsid w:val="00D157D8"/>
    <w:rsid w:val="00D15874"/>
    <w:rsid w:val="00D15AFD"/>
    <w:rsid w:val="00D15E44"/>
    <w:rsid w:val="00D15E9A"/>
    <w:rsid w:val="00D15FA1"/>
    <w:rsid w:val="00D15FB5"/>
    <w:rsid w:val="00D160D7"/>
    <w:rsid w:val="00D160DE"/>
    <w:rsid w:val="00D1615F"/>
    <w:rsid w:val="00D16349"/>
    <w:rsid w:val="00D1636F"/>
    <w:rsid w:val="00D1663A"/>
    <w:rsid w:val="00D16731"/>
    <w:rsid w:val="00D16814"/>
    <w:rsid w:val="00D1682E"/>
    <w:rsid w:val="00D16906"/>
    <w:rsid w:val="00D16C2C"/>
    <w:rsid w:val="00D16C37"/>
    <w:rsid w:val="00D16CFF"/>
    <w:rsid w:val="00D16D37"/>
    <w:rsid w:val="00D16D6D"/>
    <w:rsid w:val="00D16DA5"/>
    <w:rsid w:val="00D16E84"/>
    <w:rsid w:val="00D17000"/>
    <w:rsid w:val="00D17146"/>
    <w:rsid w:val="00D17391"/>
    <w:rsid w:val="00D1756D"/>
    <w:rsid w:val="00D177D2"/>
    <w:rsid w:val="00D17907"/>
    <w:rsid w:val="00D17987"/>
    <w:rsid w:val="00D17A66"/>
    <w:rsid w:val="00D17AAD"/>
    <w:rsid w:val="00D17B78"/>
    <w:rsid w:val="00D17C70"/>
    <w:rsid w:val="00D2000D"/>
    <w:rsid w:val="00D201DC"/>
    <w:rsid w:val="00D2026A"/>
    <w:rsid w:val="00D20488"/>
    <w:rsid w:val="00D20774"/>
    <w:rsid w:val="00D20777"/>
    <w:rsid w:val="00D20793"/>
    <w:rsid w:val="00D20CA0"/>
    <w:rsid w:val="00D20D1B"/>
    <w:rsid w:val="00D20DAC"/>
    <w:rsid w:val="00D21158"/>
    <w:rsid w:val="00D2138D"/>
    <w:rsid w:val="00D21558"/>
    <w:rsid w:val="00D2178A"/>
    <w:rsid w:val="00D2180C"/>
    <w:rsid w:val="00D218EC"/>
    <w:rsid w:val="00D21AEE"/>
    <w:rsid w:val="00D21BAE"/>
    <w:rsid w:val="00D21BCF"/>
    <w:rsid w:val="00D21C81"/>
    <w:rsid w:val="00D21EBF"/>
    <w:rsid w:val="00D21F9F"/>
    <w:rsid w:val="00D21FED"/>
    <w:rsid w:val="00D22025"/>
    <w:rsid w:val="00D2210F"/>
    <w:rsid w:val="00D222A3"/>
    <w:rsid w:val="00D22360"/>
    <w:rsid w:val="00D2238E"/>
    <w:rsid w:val="00D223FE"/>
    <w:rsid w:val="00D2249F"/>
    <w:rsid w:val="00D2262D"/>
    <w:rsid w:val="00D2270F"/>
    <w:rsid w:val="00D22A55"/>
    <w:rsid w:val="00D22B8A"/>
    <w:rsid w:val="00D22B8B"/>
    <w:rsid w:val="00D22BD8"/>
    <w:rsid w:val="00D22C2D"/>
    <w:rsid w:val="00D22CF9"/>
    <w:rsid w:val="00D22D69"/>
    <w:rsid w:val="00D22E21"/>
    <w:rsid w:val="00D23353"/>
    <w:rsid w:val="00D2343E"/>
    <w:rsid w:val="00D236D7"/>
    <w:rsid w:val="00D2372E"/>
    <w:rsid w:val="00D2384E"/>
    <w:rsid w:val="00D23B5C"/>
    <w:rsid w:val="00D24309"/>
    <w:rsid w:val="00D24357"/>
    <w:rsid w:val="00D2452C"/>
    <w:rsid w:val="00D245B4"/>
    <w:rsid w:val="00D24605"/>
    <w:rsid w:val="00D24606"/>
    <w:rsid w:val="00D2462C"/>
    <w:rsid w:val="00D246BF"/>
    <w:rsid w:val="00D246C8"/>
    <w:rsid w:val="00D247E2"/>
    <w:rsid w:val="00D24830"/>
    <w:rsid w:val="00D248B1"/>
    <w:rsid w:val="00D24955"/>
    <w:rsid w:val="00D24A1D"/>
    <w:rsid w:val="00D24A8D"/>
    <w:rsid w:val="00D24BA8"/>
    <w:rsid w:val="00D24C73"/>
    <w:rsid w:val="00D24D45"/>
    <w:rsid w:val="00D24EC7"/>
    <w:rsid w:val="00D25199"/>
    <w:rsid w:val="00D252D6"/>
    <w:rsid w:val="00D25382"/>
    <w:rsid w:val="00D25462"/>
    <w:rsid w:val="00D2547D"/>
    <w:rsid w:val="00D257B4"/>
    <w:rsid w:val="00D259FA"/>
    <w:rsid w:val="00D25B41"/>
    <w:rsid w:val="00D26027"/>
    <w:rsid w:val="00D26075"/>
    <w:rsid w:val="00D26170"/>
    <w:rsid w:val="00D26179"/>
    <w:rsid w:val="00D2631B"/>
    <w:rsid w:val="00D264E1"/>
    <w:rsid w:val="00D26625"/>
    <w:rsid w:val="00D266C1"/>
    <w:rsid w:val="00D268EF"/>
    <w:rsid w:val="00D268F5"/>
    <w:rsid w:val="00D26AE7"/>
    <w:rsid w:val="00D26B5F"/>
    <w:rsid w:val="00D26B92"/>
    <w:rsid w:val="00D26CF4"/>
    <w:rsid w:val="00D2705D"/>
    <w:rsid w:val="00D27165"/>
    <w:rsid w:val="00D27252"/>
    <w:rsid w:val="00D27253"/>
    <w:rsid w:val="00D27406"/>
    <w:rsid w:val="00D277DF"/>
    <w:rsid w:val="00D301C0"/>
    <w:rsid w:val="00D301FF"/>
    <w:rsid w:val="00D3028A"/>
    <w:rsid w:val="00D3030E"/>
    <w:rsid w:val="00D306E8"/>
    <w:rsid w:val="00D3083D"/>
    <w:rsid w:val="00D30876"/>
    <w:rsid w:val="00D3089F"/>
    <w:rsid w:val="00D3093C"/>
    <w:rsid w:val="00D30BE7"/>
    <w:rsid w:val="00D30CF2"/>
    <w:rsid w:val="00D312EA"/>
    <w:rsid w:val="00D31327"/>
    <w:rsid w:val="00D315D0"/>
    <w:rsid w:val="00D316EF"/>
    <w:rsid w:val="00D318C0"/>
    <w:rsid w:val="00D31950"/>
    <w:rsid w:val="00D31AE6"/>
    <w:rsid w:val="00D31B00"/>
    <w:rsid w:val="00D31B69"/>
    <w:rsid w:val="00D31C13"/>
    <w:rsid w:val="00D31C9A"/>
    <w:rsid w:val="00D31F11"/>
    <w:rsid w:val="00D31F9D"/>
    <w:rsid w:val="00D32062"/>
    <w:rsid w:val="00D321FB"/>
    <w:rsid w:val="00D322CA"/>
    <w:rsid w:val="00D323C2"/>
    <w:rsid w:val="00D32616"/>
    <w:rsid w:val="00D32698"/>
    <w:rsid w:val="00D32700"/>
    <w:rsid w:val="00D3270F"/>
    <w:rsid w:val="00D32729"/>
    <w:rsid w:val="00D327B9"/>
    <w:rsid w:val="00D3285E"/>
    <w:rsid w:val="00D32908"/>
    <w:rsid w:val="00D32992"/>
    <w:rsid w:val="00D32C5E"/>
    <w:rsid w:val="00D32D46"/>
    <w:rsid w:val="00D32D93"/>
    <w:rsid w:val="00D32DFD"/>
    <w:rsid w:val="00D32E00"/>
    <w:rsid w:val="00D32E3F"/>
    <w:rsid w:val="00D32F6B"/>
    <w:rsid w:val="00D3309F"/>
    <w:rsid w:val="00D330EB"/>
    <w:rsid w:val="00D334B1"/>
    <w:rsid w:val="00D335B3"/>
    <w:rsid w:val="00D33666"/>
    <w:rsid w:val="00D33873"/>
    <w:rsid w:val="00D338DD"/>
    <w:rsid w:val="00D33BAB"/>
    <w:rsid w:val="00D33BC8"/>
    <w:rsid w:val="00D33C4A"/>
    <w:rsid w:val="00D33D80"/>
    <w:rsid w:val="00D33E0A"/>
    <w:rsid w:val="00D33F02"/>
    <w:rsid w:val="00D34039"/>
    <w:rsid w:val="00D340F7"/>
    <w:rsid w:val="00D3410C"/>
    <w:rsid w:val="00D3426D"/>
    <w:rsid w:val="00D343AA"/>
    <w:rsid w:val="00D344AA"/>
    <w:rsid w:val="00D345B7"/>
    <w:rsid w:val="00D34656"/>
    <w:rsid w:val="00D347A8"/>
    <w:rsid w:val="00D347D4"/>
    <w:rsid w:val="00D3487F"/>
    <w:rsid w:val="00D349ED"/>
    <w:rsid w:val="00D34BF8"/>
    <w:rsid w:val="00D34C40"/>
    <w:rsid w:val="00D34C42"/>
    <w:rsid w:val="00D34EB5"/>
    <w:rsid w:val="00D34F8F"/>
    <w:rsid w:val="00D34F9C"/>
    <w:rsid w:val="00D3540D"/>
    <w:rsid w:val="00D35465"/>
    <w:rsid w:val="00D3564A"/>
    <w:rsid w:val="00D356BF"/>
    <w:rsid w:val="00D3571B"/>
    <w:rsid w:val="00D357DC"/>
    <w:rsid w:val="00D3593A"/>
    <w:rsid w:val="00D359EF"/>
    <w:rsid w:val="00D35CF7"/>
    <w:rsid w:val="00D35DE4"/>
    <w:rsid w:val="00D36891"/>
    <w:rsid w:val="00D368FB"/>
    <w:rsid w:val="00D3694D"/>
    <w:rsid w:val="00D36CDD"/>
    <w:rsid w:val="00D370DF"/>
    <w:rsid w:val="00D3738E"/>
    <w:rsid w:val="00D3743B"/>
    <w:rsid w:val="00D37474"/>
    <w:rsid w:val="00D3753B"/>
    <w:rsid w:val="00D3756D"/>
    <w:rsid w:val="00D37591"/>
    <w:rsid w:val="00D37628"/>
    <w:rsid w:val="00D37714"/>
    <w:rsid w:val="00D3777F"/>
    <w:rsid w:val="00D377AB"/>
    <w:rsid w:val="00D377E2"/>
    <w:rsid w:val="00D37ADE"/>
    <w:rsid w:val="00D37B91"/>
    <w:rsid w:val="00D37D03"/>
    <w:rsid w:val="00D37D2B"/>
    <w:rsid w:val="00D37F53"/>
    <w:rsid w:val="00D40270"/>
    <w:rsid w:val="00D40341"/>
    <w:rsid w:val="00D403E4"/>
    <w:rsid w:val="00D404EA"/>
    <w:rsid w:val="00D40869"/>
    <w:rsid w:val="00D408EE"/>
    <w:rsid w:val="00D40C21"/>
    <w:rsid w:val="00D40DBE"/>
    <w:rsid w:val="00D40E8D"/>
    <w:rsid w:val="00D40F1A"/>
    <w:rsid w:val="00D40F64"/>
    <w:rsid w:val="00D40FA1"/>
    <w:rsid w:val="00D41002"/>
    <w:rsid w:val="00D4107C"/>
    <w:rsid w:val="00D411E9"/>
    <w:rsid w:val="00D413AD"/>
    <w:rsid w:val="00D4183B"/>
    <w:rsid w:val="00D4193A"/>
    <w:rsid w:val="00D41A49"/>
    <w:rsid w:val="00D41DE3"/>
    <w:rsid w:val="00D41DFB"/>
    <w:rsid w:val="00D41E7D"/>
    <w:rsid w:val="00D41F39"/>
    <w:rsid w:val="00D41F7E"/>
    <w:rsid w:val="00D41FC5"/>
    <w:rsid w:val="00D42166"/>
    <w:rsid w:val="00D423A1"/>
    <w:rsid w:val="00D423A8"/>
    <w:rsid w:val="00D425BC"/>
    <w:rsid w:val="00D42618"/>
    <w:rsid w:val="00D42700"/>
    <w:rsid w:val="00D42769"/>
    <w:rsid w:val="00D4277A"/>
    <w:rsid w:val="00D428FA"/>
    <w:rsid w:val="00D42BC6"/>
    <w:rsid w:val="00D42CDE"/>
    <w:rsid w:val="00D42FB2"/>
    <w:rsid w:val="00D43023"/>
    <w:rsid w:val="00D432BA"/>
    <w:rsid w:val="00D434D0"/>
    <w:rsid w:val="00D43735"/>
    <w:rsid w:val="00D438B4"/>
    <w:rsid w:val="00D43A63"/>
    <w:rsid w:val="00D43B23"/>
    <w:rsid w:val="00D43DCC"/>
    <w:rsid w:val="00D43E97"/>
    <w:rsid w:val="00D44039"/>
    <w:rsid w:val="00D44096"/>
    <w:rsid w:val="00D440A4"/>
    <w:rsid w:val="00D440C0"/>
    <w:rsid w:val="00D44476"/>
    <w:rsid w:val="00D44839"/>
    <w:rsid w:val="00D44D44"/>
    <w:rsid w:val="00D44EEF"/>
    <w:rsid w:val="00D44F3C"/>
    <w:rsid w:val="00D453A1"/>
    <w:rsid w:val="00D4545F"/>
    <w:rsid w:val="00D454B5"/>
    <w:rsid w:val="00D454FD"/>
    <w:rsid w:val="00D455ED"/>
    <w:rsid w:val="00D4562B"/>
    <w:rsid w:val="00D45999"/>
    <w:rsid w:val="00D45B1D"/>
    <w:rsid w:val="00D45BEC"/>
    <w:rsid w:val="00D45E63"/>
    <w:rsid w:val="00D45F59"/>
    <w:rsid w:val="00D46009"/>
    <w:rsid w:val="00D4600C"/>
    <w:rsid w:val="00D4622D"/>
    <w:rsid w:val="00D46259"/>
    <w:rsid w:val="00D462AA"/>
    <w:rsid w:val="00D464E4"/>
    <w:rsid w:val="00D46591"/>
    <w:rsid w:val="00D465B5"/>
    <w:rsid w:val="00D46859"/>
    <w:rsid w:val="00D46997"/>
    <w:rsid w:val="00D46A7D"/>
    <w:rsid w:val="00D46AC7"/>
    <w:rsid w:val="00D46BBA"/>
    <w:rsid w:val="00D46DB2"/>
    <w:rsid w:val="00D46F83"/>
    <w:rsid w:val="00D470E6"/>
    <w:rsid w:val="00D4718C"/>
    <w:rsid w:val="00D47417"/>
    <w:rsid w:val="00D4763B"/>
    <w:rsid w:val="00D47870"/>
    <w:rsid w:val="00D478F1"/>
    <w:rsid w:val="00D47A2B"/>
    <w:rsid w:val="00D47AF3"/>
    <w:rsid w:val="00D47D97"/>
    <w:rsid w:val="00D47E0F"/>
    <w:rsid w:val="00D47E42"/>
    <w:rsid w:val="00D50184"/>
    <w:rsid w:val="00D501C1"/>
    <w:rsid w:val="00D50245"/>
    <w:rsid w:val="00D50275"/>
    <w:rsid w:val="00D502D8"/>
    <w:rsid w:val="00D5031C"/>
    <w:rsid w:val="00D5042B"/>
    <w:rsid w:val="00D50590"/>
    <w:rsid w:val="00D508C1"/>
    <w:rsid w:val="00D50EAB"/>
    <w:rsid w:val="00D50EC0"/>
    <w:rsid w:val="00D511B3"/>
    <w:rsid w:val="00D514EA"/>
    <w:rsid w:val="00D51A21"/>
    <w:rsid w:val="00D51B18"/>
    <w:rsid w:val="00D51C51"/>
    <w:rsid w:val="00D51C5B"/>
    <w:rsid w:val="00D51DCB"/>
    <w:rsid w:val="00D51F5A"/>
    <w:rsid w:val="00D520B5"/>
    <w:rsid w:val="00D5230F"/>
    <w:rsid w:val="00D5233C"/>
    <w:rsid w:val="00D52407"/>
    <w:rsid w:val="00D524CF"/>
    <w:rsid w:val="00D52852"/>
    <w:rsid w:val="00D5293A"/>
    <w:rsid w:val="00D5293D"/>
    <w:rsid w:val="00D529E3"/>
    <w:rsid w:val="00D52B0E"/>
    <w:rsid w:val="00D52B2F"/>
    <w:rsid w:val="00D52D31"/>
    <w:rsid w:val="00D534D9"/>
    <w:rsid w:val="00D5375C"/>
    <w:rsid w:val="00D537C6"/>
    <w:rsid w:val="00D5383F"/>
    <w:rsid w:val="00D53947"/>
    <w:rsid w:val="00D53975"/>
    <w:rsid w:val="00D542ED"/>
    <w:rsid w:val="00D54374"/>
    <w:rsid w:val="00D543E6"/>
    <w:rsid w:val="00D545CF"/>
    <w:rsid w:val="00D546A8"/>
    <w:rsid w:val="00D5475E"/>
    <w:rsid w:val="00D54781"/>
    <w:rsid w:val="00D548C8"/>
    <w:rsid w:val="00D54A33"/>
    <w:rsid w:val="00D54C9E"/>
    <w:rsid w:val="00D54CEA"/>
    <w:rsid w:val="00D54D60"/>
    <w:rsid w:val="00D54D74"/>
    <w:rsid w:val="00D54EC6"/>
    <w:rsid w:val="00D54FE9"/>
    <w:rsid w:val="00D55030"/>
    <w:rsid w:val="00D55031"/>
    <w:rsid w:val="00D55045"/>
    <w:rsid w:val="00D55130"/>
    <w:rsid w:val="00D551C1"/>
    <w:rsid w:val="00D554D4"/>
    <w:rsid w:val="00D55595"/>
    <w:rsid w:val="00D55B6C"/>
    <w:rsid w:val="00D55E80"/>
    <w:rsid w:val="00D55EB5"/>
    <w:rsid w:val="00D56035"/>
    <w:rsid w:val="00D561FC"/>
    <w:rsid w:val="00D56202"/>
    <w:rsid w:val="00D5622E"/>
    <w:rsid w:val="00D5630D"/>
    <w:rsid w:val="00D563F9"/>
    <w:rsid w:val="00D5645B"/>
    <w:rsid w:val="00D56561"/>
    <w:rsid w:val="00D56843"/>
    <w:rsid w:val="00D5684D"/>
    <w:rsid w:val="00D5685C"/>
    <w:rsid w:val="00D56910"/>
    <w:rsid w:val="00D5691C"/>
    <w:rsid w:val="00D56A5C"/>
    <w:rsid w:val="00D56B66"/>
    <w:rsid w:val="00D56DCC"/>
    <w:rsid w:val="00D56FAE"/>
    <w:rsid w:val="00D570CB"/>
    <w:rsid w:val="00D572B0"/>
    <w:rsid w:val="00D57375"/>
    <w:rsid w:val="00D57547"/>
    <w:rsid w:val="00D575F2"/>
    <w:rsid w:val="00D578E7"/>
    <w:rsid w:val="00D57AA4"/>
    <w:rsid w:val="00D57AC0"/>
    <w:rsid w:val="00D57AFA"/>
    <w:rsid w:val="00D57CAD"/>
    <w:rsid w:val="00D57CCE"/>
    <w:rsid w:val="00D57DF2"/>
    <w:rsid w:val="00D57E4A"/>
    <w:rsid w:val="00D60063"/>
    <w:rsid w:val="00D600B9"/>
    <w:rsid w:val="00D60121"/>
    <w:rsid w:val="00D601D2"/>
    <w:rsid w:val="00D6025A"/>
    <w:rsid w:val="00D60354"/>
    <w:rsid w:val="00D60383"/>
    <w:rsid w:val="00D603D3"/>
    <w:rsid w:val="00D604F1"/>
    <w:rsid w:val="00D606A6"/>
    <w:rsid w:val="00D6086F"/>
    <w:rsid w:val="00D6090D"/>
    <w:rsid w:val="00D609E9"/>
    <w:rsid w:val="00D60A0F"/>
    <w:rsid w:val="00D60B43"/>
    <w:rsid w:val="00D60BE8"/>
    <w:rsid w:val="00D60F09"/>
    <w:rsid w:val="00D60FA5"/>
    <w:rsid w:val="00D61037"/>
    <w:rsid w:val="00D6115E"/>
    <w:rsid w:val="00D61280"/>
    <w:rsid w:val="00D6143D"/>
    <w:rsid w:val="00D6152B"/>
    <w:rsid w:val="00D6168C"/>
    <w:rsid w:val="00D61892"/>
    <w:rsid w:val="00D61B6F"/>
    <w:rsid w:val="00D61B9C"/>
    <w:rsid w:val="00D61BAD"/>
    <w:rsid w:val="00D61CE1"/>
    <w:rsid w:val="00D61FBB"/>
    <w:rsid w:val="00D6216B"/>
    <w:rsid w:val="00D621F7"/>
    <w:rsid w:val="00D62720"/>
    <w:rsid w:val="00D6274B"/>
    <w:rsid w:val="00D629B1"/>
    <w:rsid w:val="00D62ADD"/>
    <w:rsid w:val="00D62E10"/>
    <w:rsid w:val="00D6301A"/>
    <w:rsid w:val="00D630E9"/>
    <w:rsid w:val="00D633CD"/>
    <w:rsid w:val="00D63742"/>
    <w:rsid w:val="00D63753"/>
    <w:rsid w:val="00D637F7"/>
    <w:rsid w:val="00D63ABA"/>
    <w:rsid w:val="00D63B1C"/>
    <w:rsid w:val="00D63C6E"/>
    <w:rsid w:val="00D63EC4"/>
    <w:rsid w:val="00D63F24"/>
    <w:rsid w:val="00D6405F"/>
    <w:rsid w:val="00D6423B"/>
    <w:rsid w:val="00D64358"/>
    <w:rsid w:val="00D6444A"/>
    <w:rsid w:val="00D647C9"/>
    <w:rsid w:val="00D647E1"/>
    <w:rsid w:val="00D64BE2"/>
    <w:rsid w:val="00D64C64"/>
    <w:rsid w:val="00D64CB6"/>
    <w:rsid w:val="00D64CF4"/>
    <w:rsid w:val="00D64DAC"/>
    <w:rsid w:val="00D64F85"/>
    <w:rsid w:val="00D65410"/>
    <w:rsid w:val="00D6545C"/>
    <w:rsid w:val="00D6550D"/>
    <w:rsid w:val="00D655C6"/>
    <w:rsid w:val="00D65779"/>
    <w:rsid w:val="00D659F1"/>
    <w:rsid w:val="00D65C45"/>
    <w:rsid w:val="00D65E3F"/>
    <w:rsid w:val="00D65E6A"/>
    <w:rsid w:val="00D66211"/>
    <w:rsid w:val="00D663DB"/>
    <w:rsid w:val="00D66506"/>
    <w:rsid w:val="00D666D3"/>
    <w:rsid w:val="00D66821"/>
    <w:rsid w:val="00D66CD1"/>
    <w:rsid w:val="00D66F87"/>
    <w:rsid w:val="00D670F5"/>
    <w:rsid w:val="00D6715B"/>
    <w:rsid w:val="00D6718E"/>
    <w:rsid w:val="00D671F9"/>
    <w:rsid w:val="00D6747E"/>
    <w:rsid w:val="00D67555"/>
    <w:rsid w:val="00D67A09"/>
    <w:rsid w:val="00D67A40"/>
    <w:rsid w:val="00D67A9B"/>
    <w:rsid w:val="00D67DD4"/>
    <w:rsid w:val="00D67FAE"/>
    <w:rsid w:val="00D7017B"/>
    <w:rsid w:val="00D7054F"/>
    <w:rsid w:val="00D7064B"/>
    <w:rsid w:val="00D70761"/>
    <w:rsid w:val="00D70835"/>
    <w:rsid w:val="00D708D6"/>
    <w:rsid w:val="00D70C6E"/>
    <w:rsid w:val="00D70C95"/>
    <w:rsid w:val="00D70D02"/>
    <w:rsid w:val="00D712C0"/>
    <w:rsid w:val="00D71333"/>
    <w:rsid w:val="00D71490"/>
    <w:rsid w:val="00D715A4"/>
    <w:rsid w:val="00D7178B"/>
    <w:rsid w:val="00D717B9"/>
    <w:rsid w:val="00D71A73"/>
    <w:rsid w:val="00D71EBF"/>
    <w:rsid w:val="00D7201B"/>
    <w:rsid w:val="00D720C1"/>
    <w:rsid w:val="00D720CF"/>
    <w:rsid w:val="00D7246F"/>
    <w:rsid w:val="00D7263B"/>
    <w:rsid w:val="00D7270F"/>
    <w:rsid w:val="00D72725"/>
    <w:rsid w:val="00D7296F"/>
    <w:rsid w:val="00D72A3E"/>
    <w:rsid w:val="00D72BF7"/>
    <w:rsid w:val="00D72C74"/>
    <w:rsid w:val="00D72EDE"/>
    <w:rsid w:val="00D72F31"/>
    <w:rsid w:val="00D72F32"/>
    <w:rsid w:val="00D72FCC"/>
    <w:rsid w:val="00D7301B"/>
    <w:rsid w:val="00D73024"/>
    <w:rsid w:val="00D73112"/>
    <w:rsid w:val="00D732B7"/>
    <w:rsid w:val="00D734D7"/>
    <w:rsid w:val="00D73774"/>
    <w:rsid w:val="00D73816"/>
    <w:rsid w:val="00D73842"/>
    <w:rsid w:val="00D738C2"/>
    <w:rsid w:val="00D73B6C"/>
    <w:rsid w:val="00D73C86"/>
    <w:rsid w:val="00D73D22"/>
    <w:rsid w:val="00D73DC3"/>
    <w:rsid w:val="00D7422E"/>
    <w:rsid w:val="00D74247"/>
    <w:rsid w:val="00D7425E"/>
    <w:rsid w:val="00D7447D"/>
    <w:rsid w:val="00D744A8"/>
    <w:rsid w:val="00D74507"/>
    <w:rsid w:val="00D7458D"/>
    <w:rsid w:val="00D747D4"/>
    <w:rsid w:val="00D7487C"/>
    <w:rsid w:val="00D74965"/>
    <w:rsid w:val="00D74B56"/>
    <w:rsid w:val="00D74D43"/>
    <w:rsid w:val="00D74EC9"/>
    <w:rsid w:val="00D74EFE"/>
    <w:rsid w:val="00D74F30"/>
    <w:rsid w:val="00D750DC"/>
    <w:rsid w:val="00D753B7"/>
    <w:rsid w:val="00D754B4"/>
    <w:rsid w:val="00D754C7"/>
    <w:rsid w:val="00D75622"/>
    <w:rsid w:val="00D75723"/>
    <w:rsid w:val="00D75819"/>
    <w:rsid w:val="00D75979"/>
    <w:rsid w:val="00D759CB"/>
    <w:rsid w:val="00D75A24"/>
    <w:rsid w:val="00D75B76"/>
    <w:rsid w:val="00D75E77"/>
    <w:rsid w:val="00D7619D"/>
    <w:rsid w:val="00D761DB"/>
    <w:rsid w:val="00D762A6"/>
    <w:rsid w:val="00D7630D"/>
    <w:rsid w:val="00D76343"/>
    <w:rsid w:val="00D7646B"/>
    <w:rsid w:val="00D764F4"/>
    <w:rsid w:val="00D7654D"/>
    <w:rsid w:val="00D765CC"/>
    <w:rsid w:val="00D766EC"/>
    <w:rsid w:val="00D7679A"/>
    <w:rsid w:val="00D76865"/>
    <w:rsid w:val="00D76871"/>
    <w:rsid w:val="00D768E9"/>
    <w:rsid w:val="00D76B54"/>
    <w:rsid w:val="00D76CCD"/>
    <w:rsid w:val="00D76CDD"/>
    <w:rsid w:val="00D76DEE"/>
    <w:rsid w:val="00D76E1E"/>
    <w:rsid w:val="00D77177"/>
    <w:rsid w:val="00D7737F"/>
    <w:rsid w:val="00D77481"/>
    <w:rsid w:val="00D775D7"/>
    <w:rsid w:val="00D779A2"/>
    <w:rsid w:val="00D77BE9"/>
    <w:rsid w:val="00D77D28"/>
    <w:rsid w:val="00D77DA9"/>
    <w:rsid w:val="00D8020B"/>
    <w:rsid w:val="00D80290"/>
    <w:rsid w:val="00D80382"/>
    <w:rsid w:val="00D803C3"/>
    <w:rsid w:val="00D8094B"/>
    <w:rsid w:val="00D80A28"/>
    <w:rsid w:val="00D80BC1"/>
    <w:rsid w:val="00D80E0D"/>
    <w:rsid w:val="00D80E9E"/>
    <w:rsid w:val="00D80F0F"/>
    <w:rsid w:val="00D80F26"/>
    <w:rsid w:val="00D80FF4"/>
    <w:rsid w:val="00D81113"/>
    <w:rsid w:val="00D811B4"/>
    <w:rsid w:val="00D81250"/>
    <w:rsid w:val="00D812B8"/>
    <w:rsid w:val="00D8138B"/>
    <w:rsid w:val="00D8159E"/>
    <w:rsid w:val="00D815E5"/>
    <w:rsid w:val="00D818B2"/>
    <w:rsid w:val="00D818C4"/>
    <w:rsid w:val="00D81938"/>
    <w:rsid w:val="00D8198C"/>
    <w:rsid w:val="00D81B27"/>
    <w:rsid w:val="00D81B80"/>
    <w:rsid w:val="00D81BF4"/>
    <w:rsid w:val="00D81CAA"/>
    <w:rsid w:val="00D81D68"/>
    <w:rsid w:val="00D81DE6"/>
    <w:rsid w:val="00D81EF1"/>
    <w:rsid w:val="00D81EF6"/>
    <w:rsid w:val="00D81FDF"/>
    <w:rsid w:val="00D82277"/>
    <w:rsid w:val="00D823EE"/>
    <w:rsid w:val="00D825D2"/>
    <w:rsid w:val="00D82616"/>
    <w:rsid w:val="00D8299D"/>
    <w:rsid w:val="00D82AA2"/>
    <w:rsid w:val="00D82AD2"/>
    <w:rsid w:val="00D82BB4"/>
    <w:rsid w:val="00D82C3A"/>
    <w:rsid w:val="00D82D0A"/>
    <w:rsid w:val="00D82D87"/>
    <w:rsid w:val="00D82EEB"/>
    <w:rsid w:val="00D8330D"/>
    <w:rsid w:val="00D8330E"/>
    <w:rsid w:val="00D834C7"/>
    <w:rsid w:val="00D8350F"/>
    <w:rsid w:val="00D836CD"/>
    <w:rsid w:val="00D836D7"/>
    <w:rsid w:val="00D83E15"/>
    <w:rsid w:val="00D83E96"/>
    <w:rsid w:val="00D83ECB"/>
    <w:rsid w:val="00D83F27"/>
    <w:rsid w:val="00D83FC8"/>
    <w:rsid w:val="00D84190"/>
    <w:rsid w:val="00D8435C"/>
    <w:rsid w:val="00D8451C"/>
    <w:rsid w:val="00D845EA"/>
    <w:rsid w:val="00D84649"/>
    <w:rsid w:val="00D84741"/>
    <w:rsid w:val="00D84750"/>
    <w:rsid w:val="00D849AC"/>
    <w:rsid w:val="00D84A5F"/>
    <w:rsid w:val="00D84ADE"/>
    <w:rsid w:val="00D84BE2"/>
    <w:rsid w:val="00D84CD2"/>
    <w:rsid w:val="00D84E2E"/>
    <w:rsid w:val="00D84EBE"/>
    <w:rsid w:val="00D852F3"/>
    <w:rsid w:val="00D854E4"/>
    <w:rsid w:val="00D854E9"/>
    <w:rsid w:val="00D856C5"/>
    <w:rsid w:val="00D85AEF"/>
    <w:rsid w:val="00D85BEE"/>
    <w:rsid w:val="00D85C8A"/>
    <w:rsid w:val="00D85CB2"/>
    <w:rsid w:val="00D85CFD"/>
    <w:rsid w:val="00D85D06"/>
    <w:rsid w:val="00D85DC9"/>
    <w:rsid w:val="00D85E3D"/>
    <w:rsid w:val="00D85E64"/>
    <w:rsid w:val="00D8629A"/>
    <w:rsid w:val="00D8644B"/>
    <w:rsid w:val="00D86512"/>
    <w:rsid w:val="00D86514"/>
    <w:rsid w:val="00D8659B"/>
    <w:rsid w:val="00D866B0"/>
    <w:rsid w:val="00D86BFC"/>
    <w:rsid w:val="00D86C09"/>
    <w:rsid w:val="00D86C8A"/>
    <w:rsid w:val="00D86EAB"/>
    <w:rsid w:val="00D86EDF"/>
    <w:rsid w:val="00D870ED"/>
    <w:rsid w:val="00D872F4"/>
    <w:rsid w:val="00D87513"/>
    <w:rsid w:val="00D876E3"/>
    <w:rsid w:val="00D87A2A"/>
    <w:rsid w:val="00D87A6C"/>
    <w:rsid w:val="00D87B6F"/>
    <w:rsid w:val="00D90286"/>
    <w:rsid w:val="00D9085A"/>
    <w:rsid w:val="00D909A9"/>
    <w:rsid w:val="00D90A76"/>
    <w:rsid w:val="00D90A98"/>
    <w:rsid w:val="00D90B19"/>
    <w:rsid w:val="00D90BA6"/>
    <w:rsid w:val="00D90F86"/>
    <w:rsid w:val="00D90F93"/>
    <w:rsid w:val="00D912D4"/>
    <w:rsid w:val="00D912D6"/>
    <w:rsid w:val="00D9135F"/>
    <w:rsid w:val="00D91417"/>
    <w:rsid w:val="00D914A5"/>
    <w:rsid w:val="00D91517"/>
    <w:rsid w:val="00D91524"/>
    <w:rsid w:val="00D91598"/>
    <w:rsid w:val="00D91637"/>
    <w:rsid w:val="00D91726"/>
    <w:rsid w:val="00D9182A"/>
    <w:rsid w:val="00D918E7"/>
    <w:rsid w:val="00D91940"/>
    <w:rsid w:val="00D919B6"/>
    <w:rsid w:val="00D91BEB"/>
    <w:rsid w:val="00D91C62"/>
    <w:rsid w:val="00D91CA0"/>
    <w:rsid w:val="00D91F4F"/>
    <w:rsid w:val="00D9203C"/>
    <w:rsid w:val="00D920C6"/>
    <w:rsid w:val="00D9225D"/>
    <w:rsid w:val="00D92468"/>
    <w:rsid w:val="00D925A8"/>
    <w:rsid w:val="00D926AD"/>
    <w:rsid w:val="00D92862"/>
    <w:rsid w:val="00D929E2"/>
    <w:rsid w:val="00D92A8A"/>
    <w:rsid w:val="00D92AA4"/>
    <w:rsid w:val="00D92F83"/>
    <w:rsid w:val="00D92FDF"/>
    <w:rsid w:val="00D93004"/>
    <w:rsid w:val="00D9317D"/>
    <w:rsid w:val="00D93266"/>
    <w:rsid w:val="00D93369"/>
    <w:rsid w:val="00D93785"/>
    <w:rsid w:val="00D93823"/>
    <w:rsid w:val="00D938B1"/>
    <w:rsid w:val="00D938E5"/>
    <w:rsid w:val="00D9396B"/>
    <w:rsid w:val="00D93AAF"/>
    <w:rsid w:val="00D93B25"/>
    <w:rsid w:val="00D93B55"/>
    <w:rsid w:val="00D93C4C"/>
    <w:rsid w:val="00D93C8B"/>
    <w:rsid w:val="00D93D3B"/>
    <w:rsid w:val="00D94010"/>
    <w:rsid w:val="00D9420B"/>
    <w:rsid w:val="00D943DB"/>
    <w:rsid w:val="00D94442"/>
    <w:rsid w:val="00D946D6"/>
    <w:rsid w:val="00D946F6"/>
    <w:rsid w:val="00D9470E"/>
    <w:rsid w:val="00D94738"/>
    <w:rsid w:val="00D948BA"/>
    <w:rsid w:val="00D948DB"/>
    <w:rsid w:val="00D94B61"/>
    <w:rsid w:val="00D94B97"/>
    <w:rsid w:val="00D94C0E"/>
    <w:rsid w:val="00D94C3F"/>
    <w:rsid w:val="00D94CCE"/>
    <w:rsid w:val="00D94D04"/>
    <w:rsid w:val="00D94DDD"/>
    <w:rsid w:val="00D94E20"/>
    <w:rsid w:val="00D94EE9"/>
    <w:rsid w:val="00D94F38"/>
    <w:rsid w:val="00D95379"/>
    <w:rsid w:val="00D9562B"/>
    <w:rsid w:val="00D957C2"/>
    <w:rsid w:val="00D958CA"/>
    <w:rsid w:val="00D95A9D"/>
    <w:rsid w:val="00D95CCC"/>
    <w:rsid w:val="00D95E59"/>
    <w:rsid w:val="00D95F82"/>
    <w:rsid w:val="00D96179"/>
    <w:rsid w:val="00D9619C"/>
    <w:rsid w:val="00D96339"/>
    <w:rsid w:val="00D9651A"/>
    <w:rsid w:val="00D96632"/>
    <w:rsid w:val="00D96728"/>
    <w:rsid w:val="00D967CA"/>
    <w:rsid w:val="00D969F1"/>
    <w:rsid w:val="00D96A41"/>
    <w:rsid w:val="00D96A86"/>
    <w:rsid w:val="00D96AA6"/>
    <w:rsid w:val="00D96BBD"/>
    <w:rsid w:val="00D96D50"/>
    <w:rsid w:val="00D96D6F"/>
    <w:rsid w:val="00D9706C"/>
    <w:rsid w:val="00D9714C"/>
    <w:rsid w:val="00D974A8"/>
    <w:rsid w:val="00D974E8"/>
    <w:rsid w:val="00D9783B"/>
    <w:rsid w:val="00D97868"/>
    <w:rsid w:val="00D978BE"/>
    <w:rsid w:val="00D979CB"/>
    <w:rsid w:val="00D97D7A"/>
    <w:rsid w:val="00D97DCF"/>
    <w:rsid w:val="00D97ECC"/>
    <w:rsid w:val="00D97FF7"/>
    <w:rsid w:val="00DA04F0"/>
    <w:rsid w:val="00DA0515"/>
    <w:rsid w:val="00DA06ED"/>
    <w:rsid w:val="00DA07AC"/>
    <w:rsid w:val="00DA088F"/>
    <w:rsid w:val="00DA0A75"/>
    <w:rsid w:val="00DA0AC0"/>
    <w:rsid w:val="00DA0B03"/>
    <w:rsid w:val="00DA0BA0"/>
    <w:rsid w:val="00DA0BF2"/>
    <w:rsid w:val="00DA0CE8"/>
    <w:rsid w:val="00DA0DA2"/>
    <w:rsid w:val="00DA0DFD"/>
    <w:rsid w:val="00DA11C4"/>
    <w:rsid w:val="00DA1338"/>
    <w:rsid w:val="00DA1591"/>
    <w:rsid w:val="00DA15D5"/>
    <w:rsid w:val="00DA18BA"/>
    <w:rsid w:val="00DA1917"/>
    <w:rsid w:val="00DA1ABC"/>
    <w:rsid w:val="00DA1C24"/>
    <w:rsid w:val="00DA1CD3"/>
    <w:rsid w:val="00DA1D56"/>
    <w:rsid w:val="00DA1F52"/>
    <w:rsid w:val="00DA2082"/>
    <w:rsid w:val="00DA21FF"/>
    <w:rsid w:val="00DA2337"/>
    <w:rsid w:val="00DA25E2"/>
    <w:rsid w:val="00DA2616"/>
    <w:rsid w:val="00DA27A5"/>
    <w:rsid w:val="00DA2814"/>
    <w:rsid w:val="00DA295A"/>
    <w:rsid w:val="00DA296D"/>
    <w:rsid w:val="00DA2A4A"/>
    <w:rsid w:val="00DA2B6E"/>
    <w:rsid w:val="00DA2BB7"/>
    <w:rsid w:val="00DA2BB8"/>
    <w:rsid w:val="00DA2D86"/>
    <w:rsid w:val="00DA2EF6"/>
    <w:rsid w:val="00DA30B3"/>
    <w:rsid w:val="00DA344B"/>
    <w:rsid w:val="00DA35D1"/>
    <w:rsid w:val="00DA3683"/>
    <w:rsid w:val="00DA3710"/>
    <w:rsid w:val="00DA39D6"/>
    <w:rsid w:val="00DA3BD7"/>
    <w:rsid w:val="00DA3C75"/>
    <w:rsid w:val="00DA3CFC"/>
    <w:rsid w:val="00DA3E70"/>
    <w:rsid w:val="00DA408A"/>
    <w:rsid w:val="00DA40B9"/>
    <w:rsid w:val="00DA435E"/>
    <w:rsid w:val="00DA437B"/>
    <w:rsid w:val="00DA441F"/>
    <w:rsid w:val="00DA4434"/>
    <w:rsid w:val="00DA44E0"/>
    <w:rsid w:val="00DA4538"/>
    <w:rsid w:val="00DA453A"/>
    <w:rsid w:val="00DA46C5"/>
    <w:rsid w:val="00DA494A"/>
    <w:rsid w:val="00DA49E2"/>
    <w:rsid w:val="00DA4BFE"/>
    <w:rsid w:val="00DA4C19"/>
    <w:rsid w:val="00DA4CB0"/>
    <w:rsid w:val="00DA4D1D"/>
    <w:rsid w:val="00DA4DAE"/>
    <w:rsid w:val="00DA4E92"/>
    <w:rsid w:val="00DA4F3B"/>
    <w:rsid w:val="00DA4F4F"/>
    <w:rsid w:val="00DA5176"/>
    <w:rsid w:val="00DA51E2"/>
    <w:rsid w:val="00DA51F8"/>
    <w:rsid w:val="00DA529E"/>
    <w:rsid w:val="00DA5391"/>
    <w:rsid w:val="00DA53F1"/>
    <w:rsid w:val="00DA54AC"/>
    <w:rsid w:val="00DA56CA"/>
    <w:rsid w:val="00DA56D9"/>
    <w:rsid w:val="00DA57E0"/>
    <w:rsid w:val="00DA5A11"/>
    <w:rsid w:val="00DA5B1B"/>
    <w:rsid w:val="00DA5C16"/>
    <w:rsid w:val="00DA5C5F"/>
    <w:rsid w:val="00DA5E07"/>
    <w:rsid w:val="00DA63D4"/>
    <w:rsid w:val="00DA694F"/>
    <w:rsid w:val="00DA6B8A"/>
    <w:rsid w:val="00DA6DC8"/>
    <w:rsid w:val="00DA6F92"/>
    <w:rsid w:val="00DA74C9"/>
    <w:rsid w:val="00DA78D7"/>
    <w:rsid w:val="00DA7A97"/>
    <w:rsid w:val="00DA7ADF"/>
    <w:rsid w:val="00DA7B8B"/>
    <w:rsid w:val="00DA7BC4"/>
    <w:rsid w:val="00DA7D31"/>
    <w:rsid w:val="00DB0114"/>
    <w:rsid w:val="00DB01D5"/>
    <w:rsid w:val="00DB03AE"/>
    <w:rsid w:val="00DB0423"/>
    <w:rsid w:val="00DB048C"/>
    <w:rsid w:val="00DB095D"/>
    <w:rsid w:val="00DB09B0"/>
    <w:rsid w:val="00DB0AA3"/>
    <w:rsid w:val="00DB0AF3"/>
    <w:rsid w:val="00DB0CB2"/>
    <w:rsid w:val="00DB0D24"/>
    <w:rsid w:val="00DB0E61"/>
    <w:rsid w:val="00DB0F8F"/>
    <w:rsid w:val="00DB11D6"/>
    <w:rsid w:val="00DB1242"/>
    <w:rsid w:val="00DB13B2"/>
    <w:rsid w:val="00DB1461"/>
    <w:rsid w:val="00DB17B7"/>
    <w:rsid w:val="00DB17F6"/>
    <w:rsid w:val="00DB1E30"/>
    <w:rsid w:val="00DB1F52"/>
    <w:rsid w:val="00DB1FAF"/>
    <w:rsid w:val="00DB209C"/>
    <w:rsid w:val="00DB20A6"/>
    <w:rsid w:val="00DB227F"/>
    <w:rsid w:val="00DB22BB"/>
    <w:rsid w:val="00DB248C"/>
    <w:rsid w:val="00DB2574"/>
    <w:rsid w:val="00DB2739"/>
    <w:rsid w:val="00DB28DC"/>
    <w:rsid w:val="00DB29CB"/>
    <w:rsid w:val="00DB2A4C"/>
    <w:rsid w:val="00DB2B7D"/>
    <w:rsid w:val="00DB2D5B"/>
    <w:rsid w:val="00DB338D"/>
    <w:rsid w:val="00DB33F5"/>
    <w:rsid w:val="00DB3502"/>
    <w:rsid w:val="00DB352D"/>
    <w:rsid w:val="00DB3584"/>
    <w:rsid w:val="00DB3AFA"/>
    <w:rsid w:val="00DB3DD5"/>
    <w:rsid w:val="00DB406D"/>
    <w:rsid w:val="00DB4078"/>
    <w:rsid w:val="00DB40E3"/>
    <w:rsid w:val="00DB43BA"/>
    <w:rsid w:val="00DB4803"/>
    <w:rsid w:val="00DB4999"/>
    <w:rsid w:val="00DB4B6B"/>
    <w:rsid w:val="00DB4F8B"/>
    <w:rsid w:val="00DB50E6"/>
    <w:rsid w:val="00DB526E"/>
    <w:rsid w:val="00DB55BE"/>
    <w:rsid w:val="00DB56B1"/>
    <w:rsid w:val="00DB5861"/>
    <w:rsid w:val="00DB588C"/>
    <w:rsid w:val="00DB58D4"/>
    <w:rsid w:val="00DB58FA"/>
    <w:rsid w:val="00DB595C"/>
    <w:rsid w:val="00DB5A34"/>
    <w:rsid w:val="00DB5AED"/>
    <w:rsid w:val="00DB5C95"/>
    <w:rsid w:val="00DB5E34"/>
    <w:rsid w:val="00DB5EB5"/>
    <w:rsid w:val="00DB5F8D"/>
    <w:rsid w:val="00DB6069"/>
    <w:rsid w:val="00DB616C"/>
    <w:rsid w:val="00DB62C4"/>
    <w:rsid w:val="00DB6700"/>
    <w:rsid w:val="00DB6716"/>
    <w:rsid w:val="00DB67AA"/>
    <w:rsid w:val="00DB680F"/>
    <w:rsid w:val="00DB6875"/>
    <w:rsid w:val="00DB69EC"/>
    <w:rsid w:val="00DB6A91"/>
    <w:rsid w:val="00DB6B3D"/>
    <w:rsid w:val="00DB6E27"/>
    <w:rsid w:val="00DB6F71"/>
    <w:rsid w:val="00DB75D8"/>
    <w:rsid w:val="00DB7653"/>
    <w:rsid w:val="00DB7947"/>
    <w:rsid w:val="00DB7B6E"/>
    <w:rsid w:val="00DB7C29"/>
    <w:rsid w:val="00DB7C6E"/>
    <w:rsid w:val="00DC0112"/>
    <w:rsid w:val="00DC016D"/>
    <w:rsid w:val="00DC01E5"/>
    <w:rsid w:val="00DC02BB"/>
    <w:rsid w:val="00DC031E"/>
    <w:rsid w:val="00DC0370"/>
    <w:rsid w:val="00DC0465"/>
    <w:rsid w:val="00DC04E2"/>
    <w:rsid w:val="00DC063F"/>
    <w:rsid w:val="00DC089E"/>
    <w:rsid w:val="00DC0B08"/>
    <w:rsid w:val="00DC0B90"/>
    <w:rsid w:val="00DC0C9E"/>
    <w:rsid w:val="00DC0ED3"/>
    <w:rsid w:val="00DC1093"/>
    <w:rsid w:val="00DC1295"/>
    <w:rsid w:val="00DC12E7"/>
    <w:rsid w:val="00DC1681"/>
    <w:rsid w:val="00DC16FB"/>
    <w:rsid w:val="00DC1719"/>
    <w:rsid w:val="00DC1757"/>
    <w:rsid w:val="00DC18AD"/>
    <w:rsid w:val="00DC1ABB"/>
    <w:rsid w:val="00DC1B14"/>
    <w:rsid w:val="00DC1D3A"/>
    <w:rsid w:val="00DC1DD4"/>
    <w:rsid w:val="00DC1DF4"/>
    <w:rsid w:val="00DC1FF8"/>
    <w:rsid w:val="00DC2033"/>
    <w:rsid w:val="00DC20FC"/>
    <w:rsid w:val="00DC2287"/>
    <w:rsid w:val="00DC22CC"/>
    <w:rsid w:val="00DC250F"/>
    <w:rsid w:val="00DC2574"/>
    <w:rsid w:val="00DC2677"/>
    <w:rsid w:val="00DC2998"/>
    <w:rsid w:val="00DC2A1F"/>
    <w:rsid w:val="00DC2A75"/>
    <w:rsid w:val="00DC2B8E"/>
    <w:rsid w:val="00DC2CE8"/>
    <w:rsid w:val="00DC2CFC"/>
    <w:rsid w:val="00DC2EC5"/>
    <w:rsid w:val="00DC2EF8"/>
    <w:rsid w:val="00DC2F59"/>
    <w:rsid w:val="00DC318A"/>
    <w:rsid w:val="00DC345D"/>
    <w:rsid w:val="00DC3460"/>
    <w:rsid w:val="00DC355B"/>
    <w:rsid w:val="00DC35EC"/>
    <w:rsid w:val="00DC3613"/>
    <w:rsid w:val="00DC37D3"/>
    <w:rsid w:val="00DC37FD"/>
    <w:rsid w:val="00DC3FEF"/>
    <w:rsid w:val="00DC4485"/>
    <w:rsid w:val="00DC4636"/>
    <w:rsid w:val="00DC47B2"/>
    <w:rsid w:val="00DC4876"/>
    <w:rsid w:val="00DC492E"/>
    <w:rsid w:val="00DC49D1"/>
    <w:rsid w:val="00DC4BD5"/>
    <w:rsid w:val="00DC5290"/>
    <w:rsid w:val="00DC52A2"/>
    <w:rsid w:val="00DC52B8"/>
    <w:rsid w:val="00DC531F"/>
    <w:rsid w:val="00DC533D"/>
    <w:rsid w:val="00DC534B"/>
    <w:rsid w:val="00DC5881"/>
    <w:rsid w:val="00DC59E0"/>
    <w:rsid w:val="00DC5AE2"/>
    <w:rsid w:val="00DC5C25"/>
    <w:rsid w:val="00DC5CC8"/>
    <w:rsid w:val="00DC5DC5"/>
    <w:rsid w:val="00DC5DE8"/>
    <w:rsid w:val="00DC5E08"/>
    <w:rsid w:val="00DC6014"/>
    <w:rsid w:val="00DC651F"/>
    <w:rsid w:val="00DC663E"/>
    <w:rsid w:val="00DC68EA"/>
    <w:rsid w:val="00DC6B7E"/>
    <w:rsid w:val="00DC6B9B"/>
    <w:rsid w:val="00DC6D34"/>
    <w:rsid w:val="00DC6FB8"/>
    <w:rsid w:val="00DC70E5"/>
    <w:rsid w:val="00DC71BF"/>
    <w:rsid w:val="00DC7282"/>
    <w:rsid w:val="00DC7302"/>
    <w:rsid w:val="00DC7307"/>
    <w:rsid w:val="00DC739A"/>
    <w:rsid w:val="00DC76C7"/>
    <w:rsid w:val="00DC7727"/>
    <w:rsid w:val="00DC77EE"/>
    <w:rsid w:val="00DC7AAA"/>
    <w:rsid w:val="00DC7B6D"/>
    <w:rsid w:val="00DC7B83"/>
    <w:rsid w:val="00DC7C04"/>
    <w:rsid w:val="00DC7D1A"/>
    <w:rsid w:val="00DC7EA3"/>
    <w:rsid w:val="00DC7F5A"/>
    <w:rsid w:val="00DC7F76"/>
    <w:rsid w:val="00DD00BB"/>
    <w:rsid w:val="00DD026B"/>
    <w:rsid w:val="00DD02CB"/>
    <w:rsid w:val="00DD045E"/>
    <w:rsid w:val="00DD0875"/>
    <w:rsid w:val="00DD0891"/>
    <w:rsid w:val="00DD09EE"/>
    <w:rsid w:val="00DD0A58"/>
    <w:rsid w:val="00DD0B29"/>
    <w:rsid w:val="00DD0B66"/>
    <w:rsid w:val="00DD0BD3"/>
    <w:rsid w:val="00DD0D16"/>
    <w:rsid w:val="00DD0DC8"/>
    <w:rsid w:val="00DD0E5D"/>
    <w:rsid w:val="00DD0FBA"/>
    <w:rsid w:val="00DD1017"/>
    <w:rsid w:val="00DD1041"/>
    <w:rsid w:val="00DD10FD"/>
    <w:rsid w:val="00DD1212"/>
    <w:rsid w:val="00DD1332"/>
    <w:rsid w:val="00DD1420"/>
    <w:rsid w:val="00DD163F"/>
    <w:rsid w:val="00DD1740"/>
    <w:rsid w:val="00DD17AD"/>
    <w:rsid w:val="00DD1E09"/>
    <w:rsid w:val="00DD1FA6"/>
    <w:rsid w:val="00DD20CE"/>
    <w:rsid w:val="00DD2246"/>
    <w:rsid w:val="00DD2414"/>
    <w:rsid w:val="00DD245E"/>
    <w:rsid w:val="00DD2B0E"/>
    <w:rsid w:val="00DD2C6F"/>
    <w:rsid w:val="00DD2CAC"/>
    <w:rsid w:val="00DD2E10"/>
    <w:rsid w:val="00DD309A"/>
    <w:rsid w:val="00DD31CC"/>
    <w:rsid w:val="00DD3216"/>
    <w:rsid w:val="00DD3432"/>
    <w:rsid w:val="00DD356B"/>
    <w:rsid w:val="00DD3685"/>
    <w:rsid w:val="00DD36A6"/>
    <w:rsid w:val="00DD379E"/>
    <w:rsid w:val="00DD37BE"/>
    <w:rsid w:val="00DD3815"/>
    <w:rsid w:val="00DD396B"/>
    <w:rsid w:val="00DD39E5"/>
    <w:rsid w:val="00DD3A19"/>
    <w:rsid w:val="00DD3AAD"/>
    <w:rsid w:val="00DD3B68"/>
    <w:rsid w:val="00DD3BDC"/>
    <w:rsid w:val="00DD3BDE"/>
    <w:rsid w:val="00DD3C14"/>
    <w:rsid w:val="00DD3E22"/>
    <w:rsid w:val="00DD3E9C"/>
    <w:rsid w:val="00DD4235"/>
    <w:rsid w:val="00DD4434"/>
    <w:rsid w:val="00DD454B"/>
    <w:rsid w:val="00DD45DA"/>
    <w:rsid w:val="00DD467C"/>
    <w:rsid w:val="00DD4749"/>
    <w:rsid w:val="00DD4850"/>
    <w:rsid w:val="00DD494B"/>
    <w:rsid w:val="00DD49BC"/>
    <w:rsid w:val="00DD4A6E"/>
    <w:rsid w:val="00DD4B17"/>
    <w:rsid w:val="00DD4B22"/>
    <w:rsid w:val="00DD4C6B"/>
    <w:rsid w:val="00DD4CC1"/>
    <w:rsid w:val="00DD4F6C"/>
    <w:rsid w:val="00DD4F79"/>
    <w:rsid w:val="00DD52B3"/>
    <w:rsid w:val="00DD55CD"/>
    <w:rsid w:val="00DD571C"/>
    <w:rsid w:val="00DD59F6"/>
    <w:rsid w:val="00DD5A47"/>
    <w:rsid w:val="00DD5B40"/>
    <w:rsid w:val="00DD5BB7"/>
    <w:rsid w:val="00DD5CC2"/>
    <w:rsid w:val="00DD5DF2"/>
    <w:rsid w:val="00DD5FE6"/>
    <w:rsid w:val="00DD61B1"/>
    <w:rsid w:val="00DD647D"/>
    <w:rsid w:val="00DD64D8"/>
    <w:rsid w:val="00DD64F8"/>
    <w:rsid w:val="00DD67D4"/>
    <w:rsid w:val="00DD6A02"/>
    <w:rsid w:val="00DD6A70"/>
    <w:rsid w:val="00DD6AA7"/>
    <w:rsid w:val="00DD6B3F"/>
    <w:rsid w:val="00DD6BA5"/>
    <w:rsid w:val="00DD6BF9"/>
    <w:rsid w:val="00DD6BFB"/>
    <w:rsid w:val="00DD6D02"/>
    <w:rsid w:val="00DD734E"/>
    <w:rsid w:val="00DD73D2"/>
    <w:rsid w:val="00DD7681"/>
    <w:rsid w:val="00DD786D"/>
    <w:rsid w:val="00DD7963"/>
    <w:rsid w:val="00DD7A5E"/>
    <w:rsid w:val="00DD7BE0"/>
    <w:rsid w:val="00DD7C3C"/>
    <w:rsid w:val="00DD7DAF"/>
    <w:rsid w:val="00DD7E4F"/>
    <w:rsid w:val="00DD7EB3"/>
    <w:rsid w:val="00DE0005"/>
    <w:rsid w:val="00DE0043"/>
    <w:rsid w:val="00DE00D8"/>
    <w:rsid w:val="00DE01FA"/>
    <w:rsid w:val="00DE0302"/>
    <w:rsid w:val="00DE0435"/>
    <w:rsid w:val="00DE047D"/>
    <w:rsid w:val="00DE04EC"/>
    <w:rsid w:val="00DE0516"/>
    <w:rsid w:val="00DE0C4D"/>
    <w:rsid w:val="00DE1404"/>
    <w:rsid w:val="00DE143C"/>
    <w:rsid w:val="00DE1490"/>
    <w:rsid w:val="00DE1673"/>
    <w:rsid w:val="00DE16FD"/>
    <w:rsid w:val="00DE1AD6"/>
    <w:rsid w:val="00DE1D8F"/>
    <w:rsid w:val="00DE1DF9"/>
    <w:rsid w:val="00DE1EE1"/>
    <w:rsid w:val="00DE1F76"/>
    <w:rsid w:val="00DE215C"/>
    <w:rsid w:val="00DE23C2"/>
    <w:rsid w:val="00DE28CD"/>
    <w:rsid w:val="00DE29AA"/>
    <w:rsid w:val="00DE29E3"/>
    <w:rsid w:val="00DE2ABB"/>
    <w:rsid w:val="00DE2AD2"/>
    <w:rsid w:val="00DE2CB1"/>
    <w:rsid w:val="00DE30B6"/>
    <w:rsid w:val="00DE3163"/>
    <w:rsid w:val="00DE322B"/>
    <w:rsid w:val="00DE33BA"/>
    <w:rsid w:val="00DE34AF"/>
    <w:rsid w:val="00DE34CF"/>
    <w:rsid w:val="00DE3691"/>
    <w:rsid w:val="00DE37EE"/>
    <w:rsid w:val="00DE39EE"/>
    <w:rsid w:val="00DE3AFA"/>
    <w:rsid w:val="00DE3B26"/>
    <w:rsid w:val="00DE3C51"/>
    <w:rsid w:val="00DE3CD9"/>
    <w:rsid w:val="00DE3D63"/>
    <w:rsid w:val="00DE3EEE"/>
    <w:rsid w:val="00DE3FDE"/>
    <w:rsid w:val="00DE4007"/>
    <w:rsid w:val="00DE402B"/>
    <w:rsid w:val="00DE425C"/>
    <w:rsid w:val="00DE4504"/>
    <w:rsid w:val="00DE46A9"/>
    <w:rsid w:val="00DE46F6"/>
    <w:rsid w:val="00DE48B3"/>
    <w:rsid w:val="00DE49B7"/>
    <w:rsid w:val="00DE4A10"/>
    <w:rsid w:val="00DE4A29"/>
    <w:rsid w:val="00DE4A86"/>
    <w:rsid w:val="00DE4BF8"/>
    <w:rsid w:val="00DE4C39"/>
    <w:rsid w:val="00DE4C72"/>
    <w:rsid w:val="00DE4D03"/>
    <w:rsid w:val="00DE4D43"/>
    <w:rsid w:val="00DE4E73"/>
    <w:rsid w:val="00DE4F34"/>
    <w:rsid w:val="00DE5002"/>
    <w:rsid w:val="00DE5307"/>
    <w:rsid w:val="00DE53ED"/>
    <w:rsid w:val="00DE5498"/>
    <w:rsid w:val="00DE5659"/>
    <w:rsid w:val="00DE568D"/>
    <w:rsid w:val="00DE58CC"/>
    <w:rsid w:val="00DE5A4B"/>
    <w:rsid w:val="00DE5C3F"/>
    <w:rsid w:val="00DE5C9D"/>
    <w:rsid w:val="00DE5D56"/>
    <w:rsid w:val="00DE62E2"/>
    <w:rsid w:val="00DE6351"/>
    <w:rsid w:val="00DE63C9"/>
    <w:rsid w:val="00DE63F2"/>
    <w:rsid w:val="00DE6553"/>
    <w:rsid w:val="00DE66E2"/>
    <w:rsid w:val="00DE69B4"/>
    <w:rsid w:val="00DE6C3C"/>
    <w:rsid w:val="00DE6CB2"/>
    <w:rsid w:val="00DE704B"/>
    <w:rsid w:val="00DE7077"/>
    <w:rsid w:val="00DE712B"/>
    <w:rsid w:val="00DE717D"/>
    <w:rsid w:val="00DE71C6"/>
    <w:rsid w:val="00DE72E8"/>
    <w:rsid w:val="00DE74D0"/>
    <w:rsid w:val="00DE74EC"/>
    <w:rsid w:val="00DE752A"/>
    <w:rsid w:val="00DE75BA"/>
    <w:rsid w:val="00DE7765"/>
    <w:rsid w:val="00DE784C"/>
    <w:rsid w:val="00DE79AE"/>
    <w:rsid w:val="00DE7C18"/>
    <w:rsid w:val="00DE7E50"/>
    <w:rsid w:val="00DE7F69"/>
    <w:rsid w:val="00DE7F83"/>
    <w:rsid w:val="00DF0129"/>
    <w:rsid w:val="00DF0204"/>
    <w:rsid w:val="00DF0229"/>
    <w:rsid w:val="00DF0248"/>
    <w:rsid w:val="00DF0496"/>
    <w:rsid w:val="00DF049D"/>
    <w:rsid w:val="00DF0634"/>
    <w:rsid w:val="00DF0748"/>
    <w:rsid w:val="00DF0834"/>
    <w:rsid w:val="00DF087F"/>
    <w:rsid w:val="00DF08DE"/>
    <w:rsid w:val="00DF0952"/>
    <w:rsid w:val="00DF0964"/>
    <w:rsid w:val="00DF0BFF"/>
    <w:rsid w:val="00DF0C27"/>
    <w:rsid w:val="00DF0D62"/>
    <w:rsid w:val="00DF0DCE"/>
    <w:rsid w:val="00DF0EB8"/>
    <w:rsid w:val="00DF129B"/>
    <w:rsid w:val="00DF12CD"/>
    <w:rsid w:val="00DF1475"/>
    <w:rsid w:val="00DF147B"/>
    <w:rsid w:val="00DF1528"/>
    <w:rsid w:val="00DF154E"/>
    <w:rsid w:val="00DF1571"/>
    <w:rsid w:val="00DF1648"/>
    <w:rsid w:val="00DF16F8"/>
    <w:rsid w:val="00DF17BD"/>
    <w:rsid w:val="00DF17C4"/>
    <w:rsid w:val="00DF1914"/>
    <w:rsid w:val="00DF196B"/>
    <w:rsid w:val="00DF1E77"/>
    <w:rsid w:val="00DF1EEC"/>
    <w:rsid w:val="00DF217A"/>
    <w:rsid w:val="00DF2200"/>
    <w:rsid w:val="00DF2331"/>
    <w:rsid w:val="00DF237B"/>
    <w:rsid w:val="00DF2414"/>
    <w:rsid w:val="00DF252F"/>
    <w:rsid w:val="00DF26B3"/>
    <w:rsid w:val="00DF26EC"/>
    <w:rsid w:val="00DF26EF"/>
    <w:rsid w:val="00DF2704"/>
    <w:rsid w:val="00DF28E9"/>
    <w:rsid w:val="00DF2914"/>
    <w:rsid w:val="00DF2994"/>
    <w:rsid w:val="00DF2A26"/>
    <w:rsid w:val="00DF2A8A"/>
    <w:rsid w:val="00DF2AB8"/>
    <w:rsid w:val="00DF2AF2"/>
    <w:rsid w:val="00DF2E52"/>
    <w:rsid w:val="00DF2E88"/>
    <w:rsid w:val="00DF308A"/>
    <w:rsid w:val="00DF337A"/>
    <w:rsid w:val="00DF3469"/>
    <w:rsid w:val="00DF35F2"/>
    <w:rsid w:val="00DF36BD"/>
    <w:rsid w:val="00DF38C9"/>
    <w:rsid w:val="00DF39A2"/>
    <w:rsid w:val="00DF3B92"/>
    <w:rsid w:val="00DF3E3C"/>
    <w:rsid w:val="00DF4072"/>
    <w:rsid w:val="00DF41C3"/>
    <w:rsid w:val="00DF4546"/>
    <w:rsid w:val="00DF45E7"/>
    <w:rsid w:val="00DF460F"/>
    <w:rsid w:val="00DF4670"/>
    <w:rsid w:val="00DF470E"/>
    <w:rsid w:val="00DF49DD"/>
    <w:rsid w:val="00DF4C6E"/>
    <w:rsid w:val="00DF4CA0"/>
    <w:rsid w:val="00DF4D23"/>
    <w:rsid w:val="00DF4F99"/>
    <w:rsid w:val="00DF50CF"/>
    <w:rsid w:val="00DF51CD"/>
    <w:rsid w:val="00DF5215"/>
    <w:rsid w:val="00DF5338"/>
    <w:rsid w:val="00DF55CE"/>
    <w:rsid w:val="00DF58A4"/>
    <w:rsid w:val="00DF58D2"/>
    <w:rsid w:val="00DF5ABA"/>
    <w:rsid w:val="00DF5D82"/>
    <w:rsid w:val="00DF5E6B"/>
    <w:rsid w:val="00DF600F"/>
    <w:rsid w:val="00DF604C"/>
    <w:rsid w:val="00DF650D"/>
    <w:rsid w:val="00DF65F0"/>
    <w:rsid w:val="00DF6789"/>
    <w:rsid w:val="00DF68AC"/>
    <w:rsid w:val="00DF692D"/>
    <w:rsid w:val="00DF6AEA"/>
    <w:rsid w:val="00DF6B9B"/>
    <w:rsid w:val="00DF6C1D"/>
    <w:rsid w:val="00DF6CED"/>
    <w:rsid w:val="00DF6DA5"/>
    <w:rsid w:val="00DF6DC8"/>
    <w:rsid w:val="00DF6E49"/>
    <w:rsid w:val="00DF6F3B"/>
    <w:rsid w:val="00DF71AA"/>
    <w:rsid w:val="00DF7320"/>
    <w:rsid w:val="00DF737D"/>
    <w:rsid w:val="00DF73FB"/>
    <w:rsid w:val="00DF798A"/>
    <w:rsid w:val="00DF7BB1"/>
    <w:rsid w:val="00DF7F22"/>
    <w:rsid w:val="00E00211"/>
    <w:rsid w:val="00E002C6"/>
    <w:rsid w:val="00E0039F"/>
    <w:rsid w:val="00E003CA"/>
    <w:rsid w:val="00E00751"/>
    <w:rsid w:val="00E00979"/>
    <w:rsid w:val="00E00B20"/>
    <w:rsid w:val="00E00DEC"/>
    <w:rsid w:val="00E00F5A"/>
    <w:rsid w:val="00E01010"/>
    <w:rsid w:val="00E0112C"/>
    <w:rsid w:val="00E01221"/>
    <w:rsid w:val="00E01999"/>
    <w:rsid w:val="00E019CD"/>
    <w:rsid w:val="00E01AAA"/>
    <w:rsid w:val="00E01B86"/>
    <w:rsid w:val="00E01B96"/>
    <w:rsid w:val="00E01BEB"/>
    <w:rsid w:val="00E01C6F"/>
    <w:rsid w:val="00E01D37"/>
    <w:rsid w:val="00E02210"/>
    <w:rsid w:val="00E02335"/>
    <w:rsid w:val="00E02407"/>
    <w:rsid w:val="00E0277D"/>
    <w:rsid w:val="00E0289C"/>
    <w:rsid w:val="00E02A98"/>
    <w:rsid w:val="00E02AA1"/>
    <w:rsid w:val="00E02AF0"/>
    <w:rsid w:val="00E02C9B"/>
    <w:rsid w:val="00E02CD7"/>
    <w:rsid w:val="00E02E2A"/>
    <w:rsid w:val="00E02E6F"/>
    <w:rsid w:val="00E0304D"/>
    <w:rsid w:val="00E031B3"/>
    <w:rsid w:val="00E031FC"/>
    <w:rsid w:val="00E035C7"/>
    <w:rsid w:val="00E035F3"/>
    <w:rsid w:val="00E03790"/>
    <w:rsid w:val="00E03972"/>
    <w:rsid w:val="00E03AEC"/>
    <w:rsid w:val="00E03CAF"/>
    <w:rsid w:val="00E03D61"/>
    <w:rsid w:val="00E03FE1"/>
    <w:rsid w:val="00E04114"/>
    <w:rsid w:val="00E0437C"/>
    <w:rsid w:val="00E04885"/>
    <w:rsid w:val="00E0493E"/>
    <w:rsid w:val="00E04A12"/>
    <w:rsid w:val="00E04B2C"/>
    <w:rsid w:val="00E04B98"/>
    <w:rsid w:val="00E04BB8"/>
    <w:rsid w:val="00E04C86"/>
    <w:rsid w:val="00E04CD1"/>
    <w:rsid w:val="00E04E4C"/>
    <w:rsid w:val="00E04F55"/>
    <w:rsid w:val="00E05000"/>
    <w:rsid w:val="00E05636"/>
    <w:rsid w:val="00E0564B"/>
    <w:rsid w:val="00E05831"/>
    <w:rsid w:val="00E05939"/>
    <w:rsid w:val="00E05959"/>
    <w:rsid w:val="00E0595D"/>
    <w:rsid w:val="00E05CEF"/>
    <w:rsid w:val="00E06227"/>
    <w:rsid w:val="00E06917"/>
    <w:rsid w:val="00E06946"/>
    <w:rsid w:val="00E06D85"/>
    <w:rsid w:val="00E07003"/>
    <w:rsid w:val="00E07349"/>
    <w:rsid w:val="00E077B2"/>
    <w:rsid w:val="00E07845"/>
    <w:rsid w:val="00E07A69"/>
    <w:rsid w:val="00E07B66"/>
    <w:rsid w:val="00E07B97"/>
    <w:rsid w:val="00E07D6E"/>
    <w:rsid w:val="00E07D96"/>
    <w:rsid w:val="00E07DE1"/>
    <w:rsid w:val="00E07E65"/>
    <w:rsid w:val="00E07EB2"/>
    <w:rsid w:val="00E07F5C"/>
    <w:rsid w:val="00E07F97"/>
    <w:rsid w:val="00E07F9D"/>
    <w:rsid w:val="00E10136"/>
    <w:rsid w:val="00E10295"/>
    <w:rsid w:val="00E1034D"/>
    <w:rsid w:val="00E106DD"/>
    <w:rsid w:val="00E10759"/>
    <w:rsid w:val="00E10798"/>
    <w:rsid w:val="00E10802"/>
    <w:rsid w:val="00E1087C"/>
    <w:rsid w:val="00E1087D"/>
    <w:rsid w:val="00E10AC3"/>
    <w:rsid w:val="00E10AFC"/>
    <w:rsid w:val="00E10B6F"/>
    <w:rsid w:val="00E10C42"/>
    <w:rsid w:val="00E10C44"/>
    <w:rsid w:val="00E10D0A"/>
    <w:rsid w:val="00E10D2E"/>
    <w:rsid w:val="00E10D7E"/>
    <w:rsid w:val="00E10F30"/>
    <w:rsid w:val="00E10FBE"/>
    <w:rsid w:val="00E1110C"/>
    <w:rsid w:val="00E113D5"/>
    <w:rsid w:val="00E116B2"/>
    <w:rsid w:val="00E11741"/>
    <w:rsid w:val="00E1187F"/>
    <w:rsid w:val="00E11ABD"/>
    <w:rsid w:val="00E11D6E"/>
    <w:rsid w:val="00E11E3A"/>
    <w:rsid w:val="00E11F0F"/>
    <w:rsid w:val="00E11FC2"/>
    <w:rsid w:val="00E120AB"/>
    <w:rsid w:val="00E12144"/>
    <w:rsid w:val="00E121BF"/>
    <w:rsid w:val="00E122E7"/>
    <w:rsid w:val="00E12482"/>
    <w:rsid w:val="00E12497"/>
    <w:rsid w:val="00E12671"/>
    <w:rsid w:val="00E12675"/>
    <w:rsid w:val="00E12766"/>
    <w:rsid w:val="00E128F8"/>
    <w:rsid w:val="00E128F9"/>
    <w:rsid w:val="00E12EA4"/>
    <w:rsid w:val="00E12EDF"/>
    <w:rsid w:val="00E13019"/>
    <w:rsid w:val="00E13220"/>
    <w:rsid w:val="00E13293"/>
    <w:rsid w:val="00E13873"/>
    <w:rsid w:val="00E13899"/>
    <w:rsid w:val="00E13980"/>
    <w:rsid w:val="00E139F5"/>
    <w:rsid w:val="00E13A73"/>
    <w:rsid w:val="00E13B24"/>
    <w:rsid w:val="00E13C44"/>
    <w:rsid w:val="00E13FD1"/>
    <w:rsid w:val="00E14015"/>
    <w:rsid w:val="00E140D5"/>
    <w:rsid w:val="00E1416B"/>
    <w:rsid w:val="00E141AD"/>
    <w:rsid w:val="00E14247"/>
    <w:rsid w:val="00E144BA"/>
    <w:rsid w:val="00E145C0"/>
    <w:rsid w:val="00E145C3"/>
    <w:rsid w:val="00E146CF"/>
    <w:rsid w:val="00E14737"/>
    <w:rsid w:val="00E14743"/>
    <w:rsid w:val="00E14990"/>
    <w:rsid w:val="00E14ACF"/>
    <w:rsid w:val="00E14BDF"/>
    <w:rsid w:val="00E14EC3"/>
    <w:rsid w:val="00E14F54"/>
    <w:rsid w:val="00E14FAD"/>
    <w:rsid w:val="00E1502F"/>
    <w:rsid w:val="00E150E9"/>
    <w:rsid w:val="00E153BB"/>
    <w:rsid w:val="00E154AA"/>
    <w:rsid w:val="00E15669"/>
    <w:rsid w:val="00E15716"/>
    <w:rsid w:val="00E15737"/>
    <w:rsid w:val="00E1583A"/>
    <w:rsid w:val="00E15A3C"/>
    <w:rsid w:val="00E15B2F"/>
    <w:rsid w:val="00E15C87"/>
    <w:rsid w:val="00E15CBD"/>
    <w:rsid w:val="00E15D57"/>
    <w:rsid w:val="00E15DF8"/>
    <w:rsid w:val="00E15EC9"/>
    <w:rsid w:val="00E15EDB"/>
    <w:rsid w:val="00E15EED"/>
    <w:rsid w:val="00E16103"/>
    <w:rsid w:val="00E162CB"/>
    <w:rsid w:val="00E162F9"/>
    <w:rsid w:val="00E1645B"/>
    <w:rsid w:val="00E16461"/>
    <w:rsid w:val="00E16495"/>
    <w:rsid w:val="00E1650A"/>
    <w:rsid w:val="00E16536"/>
    <w:rsid w:val="00E16914"/>
    <w:rsid w:val="00E1691F"/>
    <w:rsid w:val="00E16986"/>
    <w:rsid w:val="00E16A94"/>
    <w:rsid w:val="00E16A9D"/>
    <w:rsid w:val="00E16BB4"/>
    <w:rsid w:val="00E16E07"/>
    <w:rsid w:val="00E16E8D"/>
    <w:rsid w:val="00E17020"/>
    <w:rsid w:val="00E1737B"/>
    <w:rsid w:val="00E17387"/>
    <w:rsid w:val="00E174A4"/>
    <w:rsid w:val="00E179A2"/>
    <w:rsid w:val="00E179E0"/>
    <w:rsid w:val="00E17A07"/>
    <w:rsid w:val="00E17D87"/>
    <w:rsid w:val="00E17F5E"/>
    <w:rsid w:val="00E20082"/>
    <w:rsid w:val="00E20144"/>
    <w:rsid w:val="00E204FB"/>
    <w:rsid w:val="00E207C0"/>
    <w:rsid w:val="00E207C4"/>
    <w:rsid w:val="00E209CF"/>
    <w:rsid w:val="00E20B94"/>
    <w:rsid w:val="00E20C20"/>
    <w:rsid w:val="00E20F00"/>
    <w:rsid w:val="00E21080"/>
    <w:rsid w:val="00E211E1"/>
    <w:rsid w:val="00E211EF"/>
    <w:rsid w:val="00E21257"/>
    <w:rsid w:val="00E21417"/>
    <w:rsid w:val="00E21511"/>
    <w:rsid w:val="00E21ACB"/>
    <w:rsid w:val="00E21AEF"/>
    <w:rsid w:val="00E21CBD"/>
    <w:rsid w:val="00E21CDE"/>
    <w:rsid w:val="00E21D04"/>
    <w:rsid w:val="00E21D0D"/>
    <w:rsid w:val="00E22253"/>
    <w:rsid w:val="00E22278"/>
    <w:rsid w:val="00E222F5"/>
    <w:rsid w:val="00E225BB"/>
    <w:rsid w:val="00E22A54"/>
    <w:rsid w:val="00E22B1F"/>
    <w:rsid w:val="00E22D44"/>
    <w:rsid w:val="00E23016"/>
    <w:rsid w:val="00E230F9"/>
    <w:rsid w:val="00E23117"/>
    <w:rsid w:val="00E2330C"/>
    <w:rsid w:val="00E23385"/>
    <w:rsid w:val="00E2338E"/>
    <w:rsid w:val="00E23485"/>
    <w:rsid w:val="00E23610"/>
    <w:rsid w:val="00E2368C"/>
    <w:rsid w:val="00E236EB"/>
    <w:rsid w:val="00E23710"/>
    <w:rsid w:val="00E237D2"/>
    <w:rsid w:val="00E23899"/>
    <w:rsid w:val="00E23A13"/>
    <w:rsid w:val="00E23BC4"/>
    <w:rsid w:val="00E23DAE"/>
    <w:rsid w:val="00E23E66"/>
    <w:rsid w:val="00E24016"/>
    <w:rsid w:val="00E2406C"/>
    <w:rsid w:val="00E240D0"/>
    <w:rsid w:val="00E24213"/>
    <w:rsid w:val="00E24337"/>
    <w:rsid w:val="00E24807"/>
    <w:rsid w:val="00E24827"/>
    <w:rsid w:val="00E24AFA"/>
    <w:rsid w:val="00E24CF0"/>
    <w:rsid w:val="00E24DD3"/>
    <w:rsid w:val="00E24E5A"/>
    <w:rsid w:val="00E24F45"/>
    <w:rsid w:val="00E250B4"/>
    <w:rsid w:val="00E2510A"/>
    <w:rsid w:val="00E2524C"/>
    <w:rsid w:val="00E25400"/>
    <w:rsid w:val="00E2593E"/>
    <w:rsid w:val="00E25A1B"/>
    <w:rsid w:val="00E25AF2"/>
    <w:rsid w:val="00E25B19"/>
    <w:rsid w:val="00E25BC9"/>
    <w:rsid w:val="00E25CCF"/>
    <w:rsid w:val="00E25DCB"/>
    <w:rsid w:val="00E25FDC"/>
    <w:rsid w:val="00E26010"/>
    <w:rsid w:val="00E2625E"/>
    <w:rsid w:val="00E2647D"/>
    <w:rsid w:val="00E265BD"/>
    <w:rsid w:val="00E26730"/>
    <w:rsid w:val="00E26976"/>
    <w:rsid w:val="00E26A38"/>
    <w:rsid w:val="00E26B1A"/>
    <w:rsid w:val="00E26E25"/>
    <w:rsid w:val="00E26F89"/>
    <w:rsid w:val="00E27498"/>
    <w:rsid w:val="00E275B4"/>
    <w:rsid w:val="00E27639"/>
    <w:rsid w:val="00E276E8"/>
    <w:rsid w:val="00E27761"/>
    <w:rsid w:val="00E27A1C"/>
    <w:rsid w:val="00E27AF4"/>
    <w:rsid w:val="00E27B4F"/>
    <w:rsid w:val="00E27C72"/>
    <w:rsid w:val="00E27C77"/>
    <w:rsid w:val="00E27D9C"/>
    <w:rsid w:val="00E27DC5"/>
    <w:rsid w:val="00E27EC3"/>
    <w:rsid w:val="00E27F36"/>
    <w:rsid w:val="00E3038E"/>
    <w:rsid w:val="00E303CB"/>
    <w:rsid w:val="00E3073D"/>
    <w:rsid w:val="00E30765"/>
    <w:rsid w:val="00E309AB"/>
    <w:rsid w:val="00E30C22"/>
    <w:rsid w:val="00E30CCB"/>
    <w:rsid w:val="00E30CE6"/>
    <w:rsid w:val="00E3108C"/>
    <w:rsid w:val="00E31153"/>
    <w:rsid w:val="00E3136A"/>
    <w:rsid w:val="00E31448"/>
    <w:rsid w:val="00E314D6"/>
    <w:rsid w:val="00E315BC"/>
    <w:rsid w:val="00E31851"/>
    <w:rsid w:val="00E31880"/>
    <w:rsid w:val="00E319C7"/>
    <w:rsid w:val="00E31A92"/>
    <w:rsid w:val="00E31CC8"/>
    <w:rsid w:val="00E31CE8"/>
    <w:rsid w:val="00E31CEF"/>
    <w:rsid w:val="00E31E3C"/>
    <w:rsid w:val="00E320CA"/>
    <w:rsid w:val="00E320D9"/>
    <w:rsid w:val="00E32152"/>
    <w:rsid w:val="00E322B1"/>
    <w:rsid w:val="00E3230E"/>
    <w:rsid w:val="00E325A9"/>
    <w:rsid w:val="00E3273D"/>
    <w:rsid w:val="00E3276D"/>
    <w:rsid w:val="00E327BD"/>
    <w:rsid w:val="00E32867"/>
    <w:rsid w:val="00E32A1D"/>
    <w:rsid w:val="00E32BDD"/>
    <w:rsid w:val="00E32C29"/>
    <w:rsid w:val="00E32C81"/>
    <w:rsid w:val="00E32EAC"/>
    <w:rsid w:val="00E331FC"/>
    <w:rsid w:val="00E333E8"/>
    <w:rsid w:val="00E336BC"/>
    <w:rsid w:val="00E337D2"/>
    <w:rsid w:val="00E33843"/>
    <w:rsid w:val="00E33B69"/>
    <w:rsid w:val="00E33B7D"/>
    <w:rsid w:val="00E33BEB"/>
    <w:rsid w:val="00E33C49"/>
    <w:rsid w:val="00E33CF5"/>
    <w:rsid w:val="00E33D79"/>
    <w:rsid w:val="00E33E2E"/>
    <w:rsid w:val="00E33F01"/>
    <w:rsid w:val="00E3408F"/>
    <w:rsid w:val="00E34210"/>
    <w:rsid w:val="00E34252"/>
    <w:rsid w:val="00E342B4"/>
    <w:rsid w:val="00E34447"/>
    <w:rsid w:val="00E3451F"/>
    <w:rsid w:val="00E3455F"/>
    <w:rsid w:val="00E34561"/>
    <w:rsid w:val="00E346E0"/>
    <w:rsid w:val="00E347DB"/>
    <w:rsid w:val="00E34878"/>
    <w:rsid w:val="00E34A65"/>
    <w:rsid w:val="00E34B62"/>
    <w:rsid w:val="00E34C21"/>
    <w:rsid w:val="00E34D6A"/>
    <w:rsid w:val="00E34D96"/>
    <w:rsid w:val="00E34F40"/>
    <w:rsid w:val="00E351A5"/>
    <w:rsid w:val="00E3520B"/>
    <w:rsid w:val="00E35365"/>
    <w:rsid w:val="00E35533"/>
    <w:rsid w:val="00E35589"/>
    <w:rsid w:val="00E356B9"/>
    <w:rsid w:val="00E358AD"/>
    <w:rsid w:val="00E3599F"/>
    <w:rsid w:val="00E359BF"/>
    <w:rsid w:val="00E35A3F"/>
    <w:rsid w:val="00E35B31"/>
    <w:rsid w:val="00E35BBA"/>
    <w:rsid w:val="00E35E34"/>
    <w:rsid w:val="00E36269"/>
    <w:rsid w:val="00E363F8"/>
    <w:rsid w:val="00E3677F"/>
    <w:rsid w:val="00E367FA"/>
    <w:rsid w:val="00E36958"/>
    <w:rsid w:val="00E36AE6"/>
    <w:rsid w:val="00E36CDC"/>
    <w:rsid w:val="00E36D42"/>
    <w:rsid w:val="00E36FD3"/>
    <w:rsid w:val="00E370D0"/>
    <w:rsid w:val="00E3710B"/>
    <w:rsid w:val="00E372E2"/>
    <w:rsid w:val="00E37560"/>
    <w:rsid w:val="00E3769A"/>
    <w:rsid w:val="00E376FE"/>
    <w:rsid w:val="00E37923"/>
    <w:rsid w:val="00E379A3"/>
    <w:rsid w:val="00E37E26"/>
    <w:rsid w:val="00E37E31"/>
    <w:rsid w:val="00E37E63"/>
    <w:rsid w:val="00E37EC2"/>
    <w:rsid w:val="00E37F06"/>
    <w:rsid w:val="00E37F85"/>
    <w:rsid w:val="00E37FE5"/>
    <w:rsid w:val="00E40015"/>
    <w:rsid w:val="00E40159"/>
    <w:rsid w:val="00E401DB"/>
    <w:rsid w:val="00E4029F"/>
    <w:rsid w:val="00E4032A"/>
    <w:rsid w:val="00E40658"/>
    <w:rsid w:val="00E40761"/>
    <w:rsid w:val="00E40899"/>
    <w:rsid w:val="00E40910"/>
    <w:rsid w:val="00E40A7E"/>
    <w:rsid w:val="00E40CAA"/>
    <w:rsid w:val="00E40E04"/>
    <w:rsid w:val="00E4103E"/>
    <w:rsid w:val="00E41119"/>
    <w:rsid w:val="00E41250"/>
    <w:rsid w:val="00E41317"/>
    <w:rsid w:val="00E41992"/>
    <w:rsid w:val="00E419EE"/>
    <w:rsid w:val="00E41B7F"/>
    <w:rsid w:val="00E41BD2"/>
    <w:rsid w:val="00E41EB7"/>
    <w:rsid w:val="00E41F6B"/>
    <w:rsid w:val="00E42212"/>
    <w:rsid w:val="00E42357"/>
    <w:rsid w:val="00E423CE"/>
    <w:rsid w:val="00E42616"/>
    <w:rsid w:val="00E42692"/>
    <w:rsid w:val="00E426A9"/>
    <w:rsid w:val="00E428DB"/>
    <w:rsid w:val="00E428F0"/>
    <w:rsid w:val="00E4295F"/>
    <w:rsid w:val="00E42D1E"/>
    <w:rsid w:val="00E43135"/>
    <w:rsid w:val="00E432BE"/>
    <w:rsid w:val="00E432F4"/>
    <w:rsid w:val="00E4341A"/>
    <w:rsid w:val="00E434F1"/>
    <w:rsid w:val="00E434F6"/>
    <w:rsid w:val="00E4373C"/>
    <w:rsid w:val="00E439B0"/>
    <w:rsid w:val="00E43B1E"/>
    <w:rsid w:val="00E43C01"/>
    <w:rsid w:val="00E43EBA"/>
    <w:rsid w:val="00E44092"/>
    <w:rsid w:val="00E446BF"/>
    <w:rsid w:val="00E44A88"/>
    <w:rsid w:val="00E44AC3"/>
    <w:rsid w:val="00E44C75"/>
    <w:rsid w:val="00E44EDB"/>
    <w:rsid w:val="00E45084"/>
    <w:rsid w:val="00E453B1"/>
    <w:rsid w:val="00E45441"/>
    <w:rsid w:val="00E454DB"/>
    <w:rsid w:val="00E456C4"/>
    <w:rsid w:val="00E45806"/>
    <w:rsid w:val="00E4580C"/>
    <w:rsid w:val="00E4597A"/>
    <w:rsid w:val="00E45A67"/>
    <w:rsid w:val="00E45AE2"/>
    <w:rsid w:val="00E45AE7"/>
    <w:rsid w:val="00E45D43"/>
    <w:rsid w:val="00E45E46"/>
    <w:rsid w:val="00E4600F"/>
    <w:rsid w:val="00E461F0"/>
    <w:rsid w:val="00E46678"/>
    <w:rsid w:val="00E46711"/>
    <w:rsid w:val="00E46714"/>
    <w:rsid w:val="00E46912"/>
    <w:rsid w:val="00E46956"/>
    <w:rsid w:val="00E46AF2"/>
    <w:rsid w:val="00E46B13"/>
    <w:rsid w:val="00E46BD2"/>
    <w:rsid w:val="00E46C48"/>
    <w:rsid w:val="00E470C3"/>
    <w:rsid w:val="00E47253"/>
    <w:rsid w:val="00E473A2"/>
    <w:rsid w:val="00E473F1"/>
    <w:rsid w:val="00E4756C"/>
    <w:rsid w:val="00E4765E"/>
    <w:rsid w:val="00E4777B"/>
    <w:rsid w:val="00E47B65"/>
    <w:rsid w:val="00E47BF1"/>
    <w:rsid w:val="00E47C1A"/>
    <w:rsid w:val="00E47EA4"/>
    <w:rsid w:val="00E47EBC"/>
    <w:rsid w:val="00E50224"/>
    <w:rsid w:val="00E502B7"/>
    <w:rsid w:val="00E502CA"/>
    <w:rsid w:val="00E50366"/>
    <w:rsid w:val="00E504EB"/>
    <w:rsid w:val="00E50556"/>
    <w:rsid w:val="00E5073F"/>
    <w:rsid w:val="00E50796"/>
    <w:rsid w:val="00E507BF"/>
    <w:rsid w:val="00E507E4"/>
    <w:rsid w:val="00E509A3"/>
    <w:rsid w:val="00E50CD5"/>
    <w:rsid w:val="00E50CFE"/>
    <w:rsid w:val="00E50E84"/>
    <w:rsid w:val="00E50F21"/>
    <w:rsid w:val="00E514C9"/>
    <w:rsid w:val="00E5168B"/>
    <w:rsid w:val="00E518A2"/>
    <w:rsid w:val="00E518C9"/>
    <w:rsid w:val="00E51B2E"/>
    <w:rsid w:val="00E51CA8"/>
    <w:rsid w:val="00E51DC1"/>
    <w:rsid w:val="00E5204F"/>
    <w:rsid w:val="00E5227E"/>
    <w:rsid w:val="00E52325"/>
    <w:rsid w:val="00E52371"/>
    <w:rsid w:val="00E52543"/>
    <w:rsid w:val="00E526D3"/>
    <w:rsid w:val="00E52739"/>
    <w:rsid w:val="00E5276C"/>
    <w:rsid w:val="00E527D0"/>
    <w:rsid w:val="00E52B2A"/>
    <w:rsid w:val="00E52D14"/>
    <w:rsid w:val="00E52D7F"/>
    <w:rsid w:val="00E52F5E"/>
    <w:rsid w:val="00E533F9"/>
    <w:rsid w:val="00E5367E"/>
    <w:rsid w:val="00E5386C"/>
    <w:rsid w:val="00E5388E"/>
    <w:rsid w:val="00E53A74"/>
    <w:rsid w:val="00E53D00"/>
    <w:rsid w:val="00E53E24"/>
    <w:rsid w:val="00E54008"/>
    <w:rsid w:val="00E540F3"/>
    <w:rsid w:val="00E5423A"/>
    <w:rsid w:val="00E543C2"/>
    <w:rsid w:val="00E54456"/>
    <w:rsid w:val="00E54A44"/>
    <w:rsid w:val="00E54CD2"/>
    <w:rsid w:val="00E54D1F"/>
    <w:rsid w:val="00E54DAD"/>
    <w:rsid w:val="00E55198"/>
    <w:rsid w:val="00E5524A"/>
    <w:rsid w:val="00E5525B"/>
    <w:rsid w:val="00E55577"/>
    <w:rsid w:val="00E555E3"/>
    <w:rsid w:val="00E55724"/>
    <w:rsid w:val="00E557D5"/>
    <w:rsid w:val="00E558DA"/>
    <w:rsid w:val="00E55991"/>
    <w:rsid w:val="00E55A18"/>
    <w:rsid w:val="00E55A60"/>
    <w:rsid w:val="00E55DC3"/>
    <w:rsid w:val="00E55DD4"/>
    <w:rsid w:val="00E55F3A"/>
    <w:rsid w:val="00E562C0"/>
    <w:rsid w:val="00E56353"/>
    <w:rsid w:val="00E5636C"/>
    <w:rsid w:val="00E564CD"/>
    <w:rsid w:val="00E56609"/>
    <w:rsid w:val="00E5676C"/>
    <w:rsid w:val="00E56B0E"/>
    <w:rsid w:val="00E56C0E"/>
    <w:rsid w:val="00E56D8A"/>
    <w:rsid w:val="00E57240"/>
    <w:rsid w:val="00E573EE"/>
    <w:rsid w:val="00E57425"/>
    <w:rsid w:val="00E57491"/>
    <w:rsid w:val="00E57518"/>
    <w:rsid w:val="00E57699"/>
    <w:rsid w:val="00E576AF"/>
    <w:rsid w:val="00E57B1B"/>
    <w:rsid w:val="00E57B63"/>
    <w:rsid w:val="00E57EFB"/>
    <w:rsid w:val="00E57FD6"/>
    <w:rsid w:val="00E5CF58"/>
    <w:rsid w:val="00E6042C"/>
    <w:rsid w:val="00E60606"/>
    <w:rsid w:val="00E606C0"/>
    <w:rsid w:val="00E60702"/>
    <w:rsid w:val="00E607FD"/>
    <w:rsid w:val="00E60AD6"/>
    <w:rsid w:val="00E60D8C"/>
    <w:rsid w:val="00E60DA8"/>
    <w:rsid w:val="00E60E8B"/>
    <w:rsid w:val="00E61031"/>
    <w:rsid w:val="00E6109C"/>
    <w:rsid w:val="00E61139"/>
    <w:rsid w:val="00E6132C"/>
    <w:rsid w:val="00E61802"/>
    <w:rsid w:val="00E61829"/>
    <w:rsid w:val="00E61E52"/>
    <w:rsid w:val="00E61E72"/>
    <w:rsid w:val="00E61E79"/>
    <w:rsid w:val="00E62372"/>
    <w:rsid w:val="00E62639"/>
    <w:rsid w:val="00E626BB"/>
    <w:rsid w:val="00E629F0"/>
    <w:rsid w:val="00E62BD3"/>
    <w:rsid w:val="00E62F21"/>
    <w:rsid w:val="00E63508"/>
    <w:rsid w:val="00E63545"/>
    <w:rsid w:val="00E637B0"/>
    <w:rsid w:val="00E63967"/>
    <w:rsid w:val="00E63AD7"/>
    <w:rsid w:val="00E63E41"/>
    <w:rsid w:val="00E64056"/>
    <w:rsid w:val="00E6408C"/>
    <w:rsid w:val="00E640F0"/>
    <w:rsid w:val="00E641D4"/>
    <w:rsid w:val="00E64356"/>
    <w:rsid w:val="00E643EE"/>
    <w:rsid w:val="00E644BF"/>
    <w:rsid w:val="00E6487A"/>
    <w:rsid w:val="00E64BFC"/>
    <w:rsid w:val="00E64EE5"/>
    <w:rsid w:val="00E65001"/>
    <w:rsid w:val="00E65372"/>
    <w:rsid w:val="00E6540F"/>
    <w:rsid w:val="00E6566F"/>
    <w:rsid w:val="00E65738"/>
    <w:rsid w:val="00E657FA"/>
    <w:rsid w:val="00E6580B"/>
    <w:rsid w:val="00E6580E"/>
    <w:rsid w:val="00E6599F"/>
    <w:rsid w:val="00E65A19"/>
    <w:rsid w:val="00E65A3A"/>
    <w:rsid w:val="00E65B77"/>
    <w:rsid w:val="00E65FB6"/>
    <w:rsid w:val="00E66343"/>
    <w:rsid w:val="00E663BE"/>
    <w:rsid w:val="00E66638"/>
    <w:rsid w:val="00E6691C"/>
    <w:rsid w:val="00E6698A"/>
    <w:rsid w:val="00E669A0"/>
    <w:rsid w:val="00E66B63"/>
    <w:rsid w:val="00E66B8E"/>
    <w:rsid w:val="00E66B92"/>
    <w:rsid w:val="00E66DB5"/>
    <w:rsid w:val="00E66F7F"/>
    <w:rsid w:val="00E670B7"/>
    <w:rsid w:val="00E67142"/>
    <w:rsid w:val="00E67234"/>
    <w:rsid w:val="00E67249"/>
    <w:rsid w:val="00E67295"/>
    <w:rsid w:val="00E67462"/>
    <w:rsid w:val="00E674CF"/>
    <w:rsid w:val="00E674F8"/>
    <w:rsid w:val="00E67AEC"/>
    <w:rsid w:val="00E67C85"/>
    <w:rsid w:val="00E67D21"/>
    <w:rsid w:val="00E67D2A"/>
    <w:rsid w:val="00E67EC0"/>
    <w:rsid w:val="00E67EEF"/>
    <w:rsid w:val="00E67FC4"/>
    <w:rsid w:val="00E7014C"/>
    <w:rsid w:val="00E702C4"/>
    <w:rsid w:val="00E702F5"/>
    <w:rsid w:val="00E703F0"/>
    <w:rsid w:val="00E706B0"/>
    <w:rsid w:val="00E706F1"/>
    <w:rsid w:val="00E70729"/>
    <w:rsid w:val="00E7077E"/>
    <w:rsid w:val="00E708DC"/>
    <w:rsid w:val="00E70962"/>
    <w:rsid w:val="00E70A7B"/>
    <w:rsid w:val="00E70AD5"/>
    <w:rsid w:val="00E70C30"/>
    <w:rsid w:val="00E70CCD"/>
    <w:rsid w:val="00E70F8C"/>
    <w:rsid w:val="00E7100B"/>
    <w:rsid w:val="00E713B8"/>
    <w:rsid w:val="00E714CD"/>
    <w:rsid w:val="00E71513"/>
    <w:rsid w:val="00E7151F"/>
    <w:rsid w:val="00E7177D"/>
    <w:rsid w:val="00E71799"/>
    <w:rsid w:val="00E7194E"/>
    <w:rsid w:val="00E71F5F"/>
    <w:rsid w:val="00E7224F"/>
    <w:rsid w:val="00E725F2"/>
    <w:rsid w:val="00E72736"/>
    <w:rsid w:val="00E72844"/>
    <w:rsid w:val="00E728B7"/>
    <w:rsid w:val="00E72AF5"/>
    <w:rsid w:val="00E72B61"/>
    <w:rsid w:val="00E72BB6"/>
    <w:rsid w:val="00E72E5B"/>
    <w:rsid w:val="00E72E60"/>
    <w:rsid w:val="00E72EE2"/>
    <w:rsid w:val="00E72FDE"/>
    <w:rsid w:val="00E73060"/>
    <w:rsid w:val="00E73413"/>
    <w:rsid w:val="00E734DC"/>
    <w:rsid w:val="00E734FC"/>
    <w:rsid w:val="00E735DE"/>
    <w:rsid w:val="00E736B3"/>
    <w:rsid w:val="00E73795"/>
    <w:rsid w:val="00E7385B"/>
    <w:rsid w:val="00E73910"/>
    <w:rsid w:val="00E73948"/>
    <w:rsid w:val="00E73BAF"/>
    <w:rsid w:val="00E73C54"/>
    <w:rsid w:val="00E73CDA"/>
    <w:rsid w:val="00E73CE3"/>
    <w:rsid w:val="00E73D6C"/>
    <w:rsid w:val="00E73E22"/>
    <w:rsid w:val="00E74019"/>
    <w:rsid w:val="00E7410F"/>
    <w:rsid w:val="00E74433"/>
    <w:rsid w:val="00E745C2"/>
    <w:rsid w:val="00E74670"/>
    <w:rsid w:val="00E748BB"/>
    <w:rsid w:val="00E74A0A"/>
    <w:rsid w:val="00E74A54"/>
    <w:rsid w:val="00E74B36"/>
    <w:rsid w:val="00E74C76"/>
    <w:rsid w:val="00E74D47"/>
    <w:rsid w:val="00E74DC1"/>
    <w:rsid w:val="00E74E0C"/>
    <w:rsid w:val="00E74EF9"/>
    <w:rsid w:val="00E7504B"/>
    <w:rsid w:val="00E75077"/>
    <w:rsid w:val="00E756FF"/>
    <w:rsid w:val="00E7592A"/>
    <w:rsid w:val="00E75B46"/>
    <w:rsid w:val="00E75B69"/>
    <w:rsid w:val="00E75CC7"/>
    <w:rsid w:val="00E75CCB"/>
    <w:rsid w:val="00E75D30"/>
    <w:rsid w:val="00E75E9B"/>
    <w:rsid w:val="00E762EA"/>
    <w:rsid w:val="00E763AD"/>
    <w:rsid w:val="00E76476"/>
    <w:rsid w:val="00E76497"/>
    <w:rsid w:val="00E765AB"/>
    <w:rsid w:val="00E765AC"/>
    <w:rsid w:val="00E765BA"/>
    <w:rsid w:val="00E76780"/>
    <w:rsid w:val="00E76788"/>
    <w:rsid w:val="00E77023"/>
    <w:rsid w:val="00E7717D"/>
    <w:rsid w:val="00E77259"/>
    <w:rsid w:val="00E772FA"/>
    <w:rsid w:val="00E77464"/>
    <w:rsid w:val="00E7747D"/>
    <w:rsid w:val="00E774A6"/>
    <w:rsid w:val="00E774C3"/>
    <w:rsid w:val="00E7758D"/>
    <w:rsid w:val="00E7766C"/>
    <w:rsid w:val="00E776C4"/>
    <w:rsid w:val="00E776DB"/>
    <w:rsid w:val="00E77743"/>
    <w:rsid w:val="00E77848"/>
    <w:rsid w:val="00E778D5"/>
    <w:rsid w:val="00E778D9"/>
    <w:rsid w:val="00E7793E"/>
    <w:rsid w:val="00E77A92"/>
    <w:rsid w:val="00E77AA2"/>
    <w:rsid w:val="00E77C9A"/>
    <w:rsid w:val="00E77D73"/>
    <w:rsid w:val="00E77F73"/>
    <w:rsid w:val="00E7A400"/>
    <w:rsid w:val="00E8003B"/>
    <w:rsid w:val="00E8022F"/>
    <w:rsid w:val="00E80362"/>
    <w:rsid w:val="00E8038B"/>
    <w:rsid w:val="00E804B6"/>
    <w:rsid w:val="00E80571"/>
    <w:rsid w:val="00E806FC"/>
    <w:rsid w:val="00E8079D"/>
    <w:rsid w:val="00E80855"/>
    <w:rsid w:val="00E80936"/>
    <w:rsid w:val="00E80B35"/>
    <w:rsid w:val="00E80EFC"/>
    <w:rsid w:val="00E80F02"/>
    <w:rsid w:val="00E80F1C"/>
    <w:rsid w:val="00E80F79"/>
    <w:rsid w:val="00E80F8D"/>
    <w:rsid w:val="00E810A3"/>
    <w:rsid w:val="00E810B2"/>
    <w:rsid w:val="00E81280"/>
    <w:rsid w:val="00E812C8"/>
    <w:rsid w:val="00E8143B"/>
    <w:rsid w:val="00E814AE"/>
    <w:rsid w:val="00E81672"/>
    <w:rsid w:val="00E818A9"/>
    <w:rsid w:val="00E819E6"/>
    <w:rsid w:val="00E81D41"/>
    <w:rsid w:val="00E81EC3"/>
    <w:rsid w:val="00E82211"/>
    <w:rsid w:val="00E82671"/>
    <w:rsid w:val="00E827B1"/>
    <w:rsid w:val="00E82899"/>
    <w:rsid w:val="00E829DB"/>
    <w:rsid w:val="00E82B38"/>
    <w:rsid w:val="00E82BC6"/>
    <w:rsid w:val="00E82C09"/>
    <w:rsid w:val="00E82DFC"/>
    <w:rsid w:val="00E82E44"/>
    <w:rsid w:val="00E82F42"/>
    <w:rsid w:val="00E83460"/>
    <w:rsid w:val="00E838B8"/>
    <w:rsid w:val="00E83A75"/>
    <w:rsid w:val="00E83BFB"/>
    <w:rsid w:val="00E83C02"/>
    <w:rsid w:val="00E83C82"/>
    <w:rsid w:val="00E83C8F"/>
    <w:rsid w:val="00E83D2A"/>
    <w:rsid w:val="00E83D92"/>
    <w:rsid w:val="00E83E4E"/>
    <w:rsid w:val="00E83FB8"/>
    <w:rsid w:val="00E83FEC"/>
    <w:rsid w:val="00E84096"/>
    <w:rsid w:val="00E841E6"/>
    <w:rsid w:val="00E841EA"/>
    <w:rsid w:val="00E84410"/>
    <w:rsid w:val="00E8457F"/>
    <w:rsid w:val="00E84594"/>
    <w:rsid w:val="00E848AC"/>
    <w:rsid w:val="00E848C7"/>
    <w:rsid w:val="00E8493C"/>
    <w:rsid w:val="00E84977"/>
    <w:rsid w:val="00E84D16"/>
    <w:rsid w:val="00E84D7F"/>
    <w:rsid w:val="00E84D88"/>
    <w:rsid w:val="00E850C7"/>
    <w:rsid w:val="00E8517F"/>
    <w:rsid w:val="00E852B6"/>
    <w:rsid w:val="00E8535A"/>
    <w:rsid w:val="00E85419"/>
    <w:rsid w:val="00E85559"/>
    <w:rsid w:val="00E8562B"/>
    <w:rsid w:val="00E858D5"/>
    <w:rsid w:val="00E85B29"/>
    <w:rsid w:val="00E85BF0"/>
    <w:rsid w:val="00E85F91"/>
    <w:rsid w:val="00E860C9"/>
    <w:rsid w:val="00E86175"/>
    <w:rsid w:val="00E8625A"/>
    <w:rsid w:val="00E8637C"/>
    <w:rsid w:val="00E86589"/>
    <w:rsid w:val="00E86703"/>
    <w:rsid w:val="00E86790"/>
    <w:rsid w:val="00E867A6"/>
    <w:rsid w:val="00E868B8"/>
    <w:rsid w:val="00E86976"/>
    <w:rsid w:val="00E86B47"/>
    <w:rsid w:val="00E86D37"/>
    <w:rsid w:val="00E86D70"/>
    <w:rsid w:val="00E86E04"/>
    <w:rsid w:val="00E86E56"/>
    <w:rsid w:val="00E86F80"/>
    <w:rsid w:val="00E871AD"/>
    <w:rsid w:val="00E87342"/>
    <w:rsid w:val="00E877CE"/>
    <w:rsid w:val="00E87C39"/>
    <w:rsid w:val="00E87CA1"/>
    <w:rsid w:val="00E87DB0"/>
    <w:rsid w:val="00E87EBD"/>
    <w:rsid w:val="00E90271"/>
    <w:rsid w:val="00E90359"/>
    <w:rsid w:val="00E903E8"/>
    <w:rsid w:val="00E9045E"/>
    <w:rsid w:val="00E90550"/>
    <w:rsid w:val="00E907EC"/>
    <w:rsid w:val="00E907ED"/>
    <w:rsid w:val="00E9090F"/>
    <w:rsid w:val="00E90B1F"/>
    <w:rsid w:val="00E90B6B"/>
    <w:rsid w:val="00E90C7F"/>
    <w:rsid w:val="00E90D03"/>
    <w:rsid w:val="00E90F00"/>
    <w:rsid w:val="00E91023"/>
    <w:rsid w:val="00E912AC"/>
    <w:rsid w:val="00E91547"/>
    <w:rsid w:val="00E91583"/>
    <w:rsid w:val="00E917D8"/>
    <w:rsid w:val="00E91828"/>
    <w:rsid w:val="00E91A07"/>
    <w:rsid w:val="00E91C09"/>
    <w:rsid w:val="00E91C38"/>
    <w:rsid w:val="00E91CB3"/>
    <w:rsid w:val="00E91EFB"/>
    <w:rsid w:val="00E91FDE"/>
    <w:rsid w:val="00E92195"/>
    <w:rsid w:val="00E92214"/>
    <w:rsid w:val="00E92277"/>
    <w:rsid w:val="00E924E4"/>
    <w:rsid w:val="00E925C4"/>
    <w:rsid w:val="00E925E2"/>
    <w:rsid w:val="00E92637"/>
    <w:rsid w:val="00E926C7"/>
    <w:rsid w:val="00E927A6"/>
    <w:rsid w:val="00E92832"/>
    <w:rsid w:val="00E92884"/>
    <w:rsid w:val="00E928B3"/>
    <w:rsid w:val="00E92961"/>
    <w:rsid w:val="00E92A7F"/>
    <w:rsid w:val="00E92C6B"/>
    <w:rsid w:val="00E92CA6"/>
    <w:rsid w:val="00E92D5F"/>
    <w:rsid w:val="00E92DCF"/>
    <w:rsid w:val="00E92FC0"/>
    <w:rsid w:val="00E9301E"/>
    <w:rsid w:val="00E93031"/>
    <w:rsid w:val="00E93114"/>
    <w:rsid w:val="00E93137"/>
    <w:rsid w:val="00E935FF"/>
    <w:rsid w:val="00E939D6"/>
    <w:rsid w:val="00E93A07"/>
    <w:rsid w:val="00E93A31"/>
    <w:rsid w:val="00E93CD5"/>
    <w:rsid w:val="00E93CF4"/>
    <w:rsid w:val="00E940B7"/>
    <w:rsid w:val="00E940D8"/>
    <w:rsid w:val="00E94226"/>
    <w:rsid w:val="00E94241"/>
    <w:rsid w:val="00E9435A"/>
    <w:rsid w:val="00E943EF"/>
    <w:rsid w:val="00E94486"/>
    <w:rsid w:val="00E944CC"/>
    <w:rsid w:val="00E945DC"/>
    <w:rsid w:val="00E945FC"/>
    <w:rsid w:val="00E94732"/>
    <w:rsid w:val="00E94755"/>
    <w:rsid w:val="00E94814"/>
    <w:rsid w:val="00E9490B"/>
    <w:rsid w:val="00E94CB9"/>
    <w:rsid w:val="00E94F0F"/>
    <w:rsid w:val="00E94FE4"/>
    <w:rsid w:val="00E950F5"/>
    <w:rsid w:val="00E951BA"/>
    <w:rsid w:val="00E95242"/>
    <w:rsid w:val="00E953DD"/>
    <w:rsid w:val="00E953FD"/>
    <w:rsid w:val="00E95582"/>
    <w:rsid w:val="00E9560F"/>
    <w:rsid w:val="00E95763"/>
    <w:rsid w:val="00E9591D"/>
    <w:rsid w:val="00E95AC4"/>
    <w:rsid w:val="00E95C69"/>
    <w:rsid w:val="00E95DA8"/>
    <w:rsid w:val="00E95E2E"/>
    <w:rsid w:val="00E95EE9"/>
    <w:rsid w:val="00E95FC6"/>
    <w:rsid w:val="00E95FEA"/>
    <w:rsid w:val="00E960C1"/>
    <w:rsid w:val="00E962E2"/>
    <w:rsid w:val="00E962F2"/>
    <w:rsid w:val="00E96456"/>
    <w:rsid w:val="00E9646E"/>
    <w:rsid w:val="00E965E5"/>
    <w:rsid w:val="00E9683C"/>
    <w:rsid w:val="00E96901"/>
    <w:rsid w:val="00E96C54"/>
    <w:rsid w:val="00E96E13"/>
    <w:rsid w:val="00E96EFF"/>
    <w:rsid w:val="00E970EE"/>
    <w:rsid w:val="00E97191"/>
    <w:rsid w:val="00E97228"/>
    <w:rsid w:val="00E9722B"/>
    <w:rsid w:val="00E97354"/>
    <w:rsid w:val="00E975A3"/>
    <w:rsid w:val="00E97661"/>
    <w:rsid w:val="00E97988"/>
    <w:rsid w:val="00E979A5"/>
    <w:rsid w:val="00E979EF"/>
    <w:rsid w:val="00E97AB3"/>
    <w:rsid w:val="00E97CA8"/>
    <w:rsid w:val="00E97D7F"/>
    <w:rsid w:val="00E97FDC"/>
    <w:rsid w:val="00EA0164"/>
    <w:rsid w:val="00EA0364"/>
    <w:rsid w:val="00EA0385"/>
    <w:rsid w:val="00EA03BB"/>
    <w:rsid w:val="00EA0403"/>
    <w:rsid w:val="00EA04CD"/>
    <w:rsid w:val="00EA07F0"/>
    <w:rsid w:val="00EA080B"/>
    <w:rsid w:val="00EA087F"/>
    <w:rsid w:val="00EA0974"/>
    <w:rsid w:val="00EA09F6"/>
    <w:rsid w:val="00EA0A13"/>
    <w:rsid w:val="00EA0B57"/>
    <w:rsid w:val="00EA0B5F"/>
    <w:rsid w:val="00EA0DC1"/>
    <w:rsid w:val="00EA0F8D"/>
    <w:rsid w:val="00EA1017"/>
    <w:rsid w:val="00EA126A"/>
    <w:rsid w:val="00EA128A"/>
    <w:rsid w:val="00EA13A3"/>
    <w:rsid w:val="00EA162D"/>
    <w:rsid w:val="00EA18B5"/>
    <w:rsid w:val="00EA18BA"/>
    <w:rsid w:val="00EA195D"/>
    <w:rsid w:val="00EA1E22"/>
    <w:rsid w:val="00EA2014"/>
    <w:rsid w:val="00EA210B"/>
    <w:rsid w:val="00EA21DF"/>
    <w:rsid w:val="00EA2331"/>
    <w:rsid w:val="00EA24C4"/>
    <w:rsid w:val="00EA24DB"/>
    <w:rsid w:val="00EA25A2"/>
    <w:rsid w:val="00EA25E0"/>
    <w:rsid w:val="00EA266F"/>
    <w:rsid w:val="00EA2942"/>
    <w:rsid w:val="00EA2AD5"/>
    <w:rsid w:val="00EA2AD9"/>
    <w:rsid w:val="00EA2D0F"/>
    <w:rsid w:val="00EA2E45"/>
    <w:rsid w:val="00EA2E86"/>
    <w:rsid w:val="00EA2F45"/>
    <w:rsid w:val="00EA306D"/>
    <w:rsid w:val="00EA3385"/>
    <w:rsid w:val="00EA3469"/>
    <w:rsid w:val="00EA34BB"/>
    <w:rsid w:val="00EA3712"/>
    <w:rsid w:val="00EA3AFE"/>
    <w:rsid w:val="00EA3D93"/>
    <w:rsid w:val="00EA3E66"/>
    <w:rsid w:val="00EA3E90"/>
    <w:rsid w:val="00EA4092"/>
    <w:rsid w:val="00EA41F3"/>
    <w:rsid w:val="00EA43B1"/>
    <w:rsid w:val="00EA4586"/>
    <w:rsid w:val="00EA4717"/>
    <w:rsid w:val="00EA473B"/>
    <w:rsid w:val="00EA48F1"/>
    <w:rsid w:val="00EA4A22"/>
    <w:rsid w:val="00EA4B63"/>
    <w:rsid w:val="00EA4BAB"/>
    <w:rsid w:val="00EA4BC6"/>
    <w:rsid w:val="00EA4D88"/>
    <w:rsid w:val="00EA4D89"/>
    <w:rsid w:val="00EA4D98"/>
    <w:rsid w:val="00EA5108"/>
    <w:rsid w:val="00EA5128"/>
    <w:rsid w:val="00EA5182"/>
    <w:rsid w:val="00EA5201"/>
    <w:rsid w:val="00EA529C"/>
    <w:rsid w:val="00EA53A0"/>
    <w:rsid w:val="00EA53E2"/>
    <w:rsid w:val="00EA55AC"/>
    <w:rsid w:val="00EA5615"/>
    <w:rsid w:val="00EA5639"/>
    <w:rsid w:val="00EA56B1"/>
    <w:rsid w:val="00EA5843"/>
    <w:rsid w:val="00EA58CB"/>
    <w:rsid w:val="00EA5A54"/>
    <w:rsid w:val="00EA5A69"/>
    <w:rsid w:val="00EA5A6B"/>
    <w:rsid w:val="00EA5AEC"/>
    <w:rsid w:val="00EA6100"/>
    <w:rsid w:val="00EA64CF"/>
    <w:rsid w:val="00EA668F"/>
    <w:rsid w:val="00EA670A"/>
    <w:rsid w:val="00EA6860"/>
    <w:rsid w:val="00EA6A59"/>
    <w:rsid w:val="00EA6A66"/>
    <w:rsid w:val="00EA6B09"/>
    <w:rsid w:val="00EA6BB8"/>
    <w:rsid w:val="00EA6DD9"/>
    <w:rsid w:val="00EA6EC8"/>
    <w:rsid w:val="00EA6EE1"/>
    <w:rsid w:val="00EA7273"/>
    <w:rsid w:val="00EA7377"/>
    <w:rsid w:val="00EA748F"/>
    <w:rsid w:val="00EA75EA"/>
    <w:rsid w:val="00EA75F8"/>
    <w:rsid w:val="00EA791B"/>
    <w:rsid w:val="00EA7939"/>
    <w:rsid w:val="00EA7BEF"/>
    <w:rsid w:val="00EA7D48"/>
    <w:rsid w:val="00EB0116"/>
    <w:rsid w:val="00EB03B4"/>
    <w:rsid w:val="00EB05AB"/>
    <w:rsid w:val="00EB07C8"/>
    <w:rsid w:val="00EB07E9"/>
    <w:rsid w:val="00EB083D"/>
    <w:rsid w:val="00EB0E74"/>
    <w:rsid w:val="00EB0F3E"/>
    <w:rsid w:val="00EB0FCA"/>
    <w:rsid w:val="00EB1038"/>
    <w:rsid w:val="00EB10C1"/>
    <w:rsid w:val="00EB1558"/>
    <w:rsid w:val="00EB16B2"/>
    <w:rsid w:val="00EB19E4"/>
    <w:rsid w:val="00EB1A6E"/>
    <w:rsid w:val="00EB1AD2"/>
    <w:rsid w:val="00EB1CA0"/>
    <w:rsid w:val="00EB209B"/>
    <w:rsid w:val="00EB21C5"/>
    <w:rsid w:val="00EB2298"/>
    <w:rsid w:val="00EB2446"/>
    <w:rsid w:val="00EB24BB"/>
    <w:rsid w:val="00EB2514"/>
    <w:rsid w:val="00EB2615"/>
    <w:rsid w:val="00EB26E0"/>
    <w:rsid w:val="00EB2724"/>
    <w:rsid w:val="00EB2937"/>
    <w:rsid w:val="00EB2978"/>
    <w:rsid w:val="00EB2B43"/>
    <w:rsid w:val="00EB2C13"/>
    <w:rsid w:val="00EB313F"/>
    <w:rsid w:val="00EB31D1"/>
    <w:rsid w:val="00EB31E5"/>
    <w:rsid w:val="00EB33FE"/>
    <w:rsid w:val="00EB36C0"/>
    <w:rsid w:val="00EB36C8"/>
    <w:rsid w:val="00EB36EC"/>
    <w:rsid w:val="00EB3901"/>
    <w:rsid w:val="00EB3A43"/>
    <w:rsid w:val="00EB3AE2"/>
    <w:rsid w:val="00EB3B17"/>
    <w:rsid w:val="00EB3BBD"/>
    <w:rsid w:val="00EB3E54"/>
    <w:rsid w:val="00EB3E90"/>
    <w:rsid w:val="00EB3FE4"/>
    <w:rsid w:val="00EB4111"/>
    <w:rsid w:val="00EB41C6"/>
    <w:rsid w:val="00EB422C"/>
    <w:rsid w:val="00EB42FB"/>
    <w:rsid w:val="00EB4310"/>
    <w:rsid w:val="00EB459C"/>
    <w:rsid w:val="00EB4616"/>
    <w:rsid w:val="00EB4724"/>
    <w:rsid w:val="00EB4B0B"/>
    <w:rsid w:val="00EB4BDA"/>
    <w:rsid w:val="00EB4EFE"/>
    <w:rsid w:val="00EB5120"/>
    <w:rsid w:val="00EB51CD"/>
    <w:rsid w:val="00EB5219"/>
    <w:rsid w:val="00EB5347"/>
    <w:rsid w:val="00EB5651"/>
    <w:rsid w:val="00EB56E9"/>
    <w:rsid w:val="00EB57C9"/>
    <w:rsid w:val="00EB5855"/>
    <w:rsid w:val="00EB587F"/>
    <w:rsid w:val="00EB5920"/>
    <w:rsid w:val="00EB5B1F"/>
    <w:rsid w:val="00EB5B48"/>
    <w:rsid w:val="00EB5C96"/>
    <w:rsid w:val="00EB5D71"/>
    <w:rsid w:val="00EB5DB3"/>
    <w:rsid w:val="00EB5E89"/>
    <w:rsid w:val="00EB5ED1"/>
    <w:rsid w:val="00EB6180"/>
    <w:rsid w:val="00EB61A3"/>
    <w:rsid w:val="00EB6308"/>
    <w:rsid w:val="00EB64BF"/>
    <w:rsid w:val="00EB6630"/>
    <w:rsid w:val="00EB67DD"/>
    <w:rsid w:val="00EB6931"/>
    <w:rsid w:val="00EB6B08"/>
    <w:rsid w:val="00EB6BCE"/>
    <w:rsid w:val="00EB6F5D"/>
    <w:rsid w:val="00EB7552"/>
    <w:rsid w:val="00EB75B7"/>
    <w:rsid w:val="00EB7731"/>
    <w:rsid w:val="00EB785F"/>
    <w:rsid w:val="00EB78AA"/>
    <w:rsid w:val="00EB7B1C"/>
    <w:rsid w:val="00EB7C39"/>
    <w:rsid w:val="00EB7CB0"/>
    <w:rsid w:val="00EB7DE6"/>
    <w:rsid w:val="00EB7DE7"/>
    <w:rsid w:val="00EC039B"/>
    <w:rsid w:val="00EC054D"/>
    <w:rsid w:val="00EC0840"/>
    <w:rsid w:val="00EC08D2"/>
    <w:rsid w:val="00EC0B82"/>
    <w:rsid w:val="00EC0C2A"/>
    <w:rsid w:val="00EC0D74"/>
    <w:rsid w:val="00EC0E21"/>
    <w:rsid w:val="00EC0E40"/>
    <w:rsid w:val="00EC0F39"/>
    <w:rsid w:val="00EC0F5D"/>
    <w:rsid w:val="00EC0FCF"/>
    <w:rsid w:val="00EC120F"/>
    <w:rsid w:val="00EC128D"/>
    <w:rsid w:val="00EC1306"/>
    <w:rsid w:val="00EC1369"/>
    <w:rsid w:val="00EC141D"/>
    <w:rsid w:val="00EC1549"/>
    <w:rsid w:val="00EC1732"/>
    <w:rsid w:val="00EC1795"/>
    <w:rsid w:val="00EC18BF"/>
    <w:rsid w:val="00EC18CD"/>
    <w:rsid w:val="00EC1931"/>
    <w:rsid w:val="00EC1BAD"/>
    <w:rsid w:val="00EC1BED"/>
    <w:rsid w:val="00EC1CDD"/>
    <w:rsid w:val="00EC1E28"/>
    <w:rsid w:val="00EC1EBA"/>
    <w:rsid w:val="00EC1F03"/>
    <w:rsid w:val="00EC21E1"/>
    <w:rsid w:val="00EC23E7"/>
    <w:rsid w:val="00EC2826"/>
    <w:rsid w:val="00EC289C"/>
    <w:rsid w:val="00EC2AE7"/>
    <w:rsid w:val="00EC2AFB"/>
    <w:rsid w:val="00EC2B03"/>
    <w:rsid w:val="00EC2C8C"/>
    <w:rsid w:val="00EC2DAD"/>
    <w:rsid w:val="00EC2EA9"/>
    <w:rsid w:val="00EC315F"/>
    <w:rsid w:val="00EC322C"/>
    <w:rsid w:val="00EC32D6"/>
    <w:rsid w:val="00EC3377"/>
    <w:rsid w:val="00EC3A68"/>
    <w:rsid w:val="00EC3F28"/>
    <w:rsid w:val="00EC40F9"/>
    <w:rsid w:val="00EC4207"/>
    <w:rsid w:val="00EC4243"/>
    <w:rsid w:val="00EC42B4"/>
    <w:rsid w:val="00EC42CB"/>
    <w:rsid w:val="00EC4373"/>
    <w:rsid w:val="00EC43D8"/>
    <w:rsid w:val="00EC442B"/>
    <w:rsid w:val="00EC447D"/>
    <w:rsid w:val="00EC44D3"/>
    <w:rsid w:val="00EC4582"/>
    <w:rsid w:val="00EC4652"/>
    <w:rsid w:val="00EC46AF"/>
    <w:rsid w:val="00EC46F6"/>
    <w:rsid w:val="00EC4731"/>
    <w:rsid w:val="00EC4831"/>
    <w:rsid w:val="00EC49F8"/>
    <w:rsid w:val="00EC4AFB"/>
    <w:rsid w:val="00EC4CE6"/>
    <w:rsid w:val="00EC4E07"/>
    <w:rsid w:val="00EC4E26"/>
    <w:rsid w:val="00EC4ED8"/>
    <w:rsid w:val="00EC4F22"/>
    <w:rsid w:val="00EC4F6F"/>
    <w:rsid w:val="00EC53B2"/>
    <w:rsid w:val="00EC53CB"/>
    <w:rsid w:val="00EC54D8"/>
    <w:rsid w:val="00EC57A2"/>
    <w:rsid w:val="00EC5BE0"/>
    <w:rsid w:val="00EC5F0E"/>
    <w:rsid w:val="00EC6040"/>
    <w:rsid w:val="00EC6092"/>
    <w:rsid w:val="00EC629B"/>
    <w:rsid w:val="00EC6345"/>
    <w:rsid w:val="00EC64DC"/>
    <w:rsid w:val="00EC6552"/>
    <w:rsid w:val="00EC67E6"/>
    <w:rsid w:val="00EC67F3"/>
    <w:rsid w:val="00EC68CF"/>
    <w:rsid w:val="00EC693F"/>
    <w:rsid w:val="00EC6B6F"/>
    <w:rsid w:val="00EC6D60"/>
    <w:rsid w:val="00EC7130"/>
    <w:rsid w:val="00EC725A"/>
    <w:rsid w:val="00EC7315"/>
    <w:rsid w:val="00EC741F"/>
    <w:rsid w:val="00EC76A3"/>
    <w:rsid w:val="00EC7918"/>
    <w:rsid w:val="00EC79D5"/>
    <w:rsid w:val="00EC7ABE"/>
    <w:rsid w:val="00EC7E2E"/>
    <w:rsid w:val="00ED0152"/>
    <w:rsid w:val="00ED01B7"/>
    <w:rsid w:val="00ED01ED"/>
    <w:rsid w:val="00ED028A"/>
    <w:rsid w:val="00ED05C4"/>
    <w:rsid w:val="00ED0601"/>
    <w:rsid w:val="00ED0611"/>
    <w:rsid w:val="00ED07A6"/>
    <w:rsid w:val="00ED0876"/>
    <w:rsid w:val="00ED08E5"/>
    <w:rsid w:val="00ED091F"/>
    <w:rsid w:val="00ED095C"/>
    <w:rsid w:val="00ED0AA8"/>
    <w:rsid w:val="00ED0CD7"/>
    <w:rsid w:val="00ED1218"/>
    <w:rsid w:val="00ED1236"/>
    <w:rsid w:val="00ED146F"/>
    <w:rsid w:val="00ED151E"/>
    <w:rsid w:val="00ED16E5"/>
    <w:rsid w:val="00ED18ED"/>
    <w:rsid w:val="00ED1B3C"/>
    <w:rsid w:val="00ED1EB5"/>
    <w:rsid w:val="00ED2008"/>
    <w:rsid w:val="00ED2177"/>
    <w:rsid w:val="00ED2283"/>
    <w:rsid w:val="00ED2367"/>
    <w:rsid w:val="00ED2513"/>
    <w:rsid w:val="00ED2931"/>
    <w:rsid w:val="00ED2DCA"/>
    <w:rsid w:val="00ED2DF6"/>
    <w:rsid w:val="00ED2E11"/>
    <w:rsid w:val="00ED2EB1"/>
    <w:rsid w:val="00ED2FF9"/>
    <w:rsid w:val="00ED30CF"/>
    <w:rsid w:val="00ED3123"/>
    <w:rsid w:val="00ED3291"/>
    <w:rsid w:val="00ED36F3"/>
    <w:rsid w:val="00ED38BC"/>
    <w:rsid w:val="00ED394F"/>
    <w:rsid w:val="00ED3A49"/>
    <w:rsid w:val="00ED3D3C"/>
    <w:rsid w:val="00ED4185"/>
    <w:rsid w:val="00ED41C0"/>
    <w:rsid w:val="00ED41F3"/>
    <w:rsid w:val="00ED43C9"/>
    <w:rsid w:val="00ED4434"/>
    <w:rsid w:val="00ED4649"/>
    <w:rsid w:val="00ED4A2E"/>
    <w:rsid w:val="00ED4E24"/>
    <w:rsid w:val="00ED4FFF"/>
    <w:rsid w:val="00ED5113"/>
    <w:rsid w:val="00ED51C4"/>
    <w:rsid w:val="00ED535B"/>
    <w:rsid w:val="00ED53D0"/>
    <w:rsid w:val="00ED55FA"/>
    <w:rsid w:val="00ED5636"/>
    <w:rsid w:val="00ED5808"/>
    <w:rsid w:val="00ED59DB"/>
    <w:rsid w:val="00ED5A24"/>
    <w:rsid w:val="00ED5A37"/>
    <w:rsid w:val="00ED5A41"/>
    <w:rsid w:val="00ED5B18"/>
    <w:rsid w:val="00ED5BF8"/>
    <w:rsid w:val="00ED6180"/>
    <w:rsid w:val="00ED646D"/>
    <w:rsid w:val="00ED672A"/>
    <w:rsid w:val="00ED67C1"/>
    <w:rsid w:val="00ED6B63"/>
    <w:rsid w:val="00ED6BFB"/>
    <w:rsid w:val="00ED6CCB"/>
    <w:rsid w:val="00ED6E22"/>
    <w:rsid w:val="00ED6FFB"/>
    <w:rsid w:val="00ED700C"/>
    <w:rsid w:val="00ED7123"/>
    <w:rsid w:val="00ED713E"/>
    <w:rsid w:val="00ED71B0"/>
    <w:rsid w:val="00ED737B"/>
    <w:rsid w:val="00ED7395"/>
    <w:rsid w:val="00ED7534"/>
    <w:rsid w:val="00ED75C4"/>
    <w:rsid w:val="00ED7852"/>
    <w:rsid w:val="00ED7B83"/>
    <w:rsid w:val="00ED7B8C"/>
    <w:rsid w:val="00ED7C80"/>
    <w:rsid w:val="00ED7D41"/>
    <w:rsid w:val="00ED7E21"/>
    <w:rsid w:val="00ED9519"/>
    <w:rsid w:val="00EE002C"/>
    <w:rsid w:val="00EE007E"/>
    <w:rsid w:val="00EE00B7"/>
    <w:rsid w:val="00EE015F"/>
    <w:rsid w:val="00EE016A"/>
    <w:rsid w:val="00EE0307"/>
    <w:rsid w:val="00EE050E"/>
    <w:rsid w:val="00EE066C"/>
    <w:rsid w:val="00EE06AE"/>
    <w:rsid w:val="00EE0803"/>
    <w:rsid w:val="00EE086A"/>
    <w:rsid w:val="00EE08A7"/>
    <w:rsid w:val="00EE0A05"/>
    <w:rsid w:val="00EE0A27"/>
    <w:rsid w:val="00EE0A89"/>
    <w:rsid w:val="00EE0B0B"/>
    <w:rsid w:val="00EE0D4A"/>
    <w:rsid w:val="00EE0DE7"/>
    <w:rsid w:val="00EE0DEA"/>
    <w:rsid w:val="00EE0EF4"/>
    <w:rsid w:val="00EE103C"/>
    <w:rsid w:val="00EE10BA"/>
    <w:rsid w:val="00EE11B9"/>
    <w:rsid w:val="00EE14C6"/>
    <w:rsid w:val="00EE153C"/>
    <w:rsid w:val="00EE1631"/>
    <w:rsid w:val="00EE17F7"/>
    <w:rsid w:val="00EE19AE"/>
    <w:rsid w:val="00EE19D0"/>
    <w:rsid w:val="00EE1A19"/>
    <w:rsid w:val="00EE1ADC"/>
    <w:rsid w:val="00EE1B38"/>
    <w:rsid w:val="00EE1EE4"/>
    <w:rsid w:val="00EE1F8A"/>
    <w:rsid w:val="00EE2666"/>
    <w:rsid w:val="00EE2703"/>
    <w:rsid w:val="00EE271C"/>
    <w:rsid w:val="00EE28BE"/>
    <w:rsid w:val="00EE28C8"/>
    <w:rsid w:val="00EE2933"/>
    <w:rsid w:val="00EE2934"/>
    <w:rsid w:val="00EE29F6"/>
    <w:rsid w:val="00EE2A6D"/>
    <w:rsid w:val="00EE2C1C"/>
    <w:rsid w:val="00EE2CC6"/>
    <w:rsid w:val="00EE2E0A"/>
    <w:rsid w:val="00EE2F6E"/>
    <w:rsid w:val="00EE2F8D"/>
    <w:rsid w:val="00EE3010"/>
    <w:rsid w:val="00EE30D9"/>
    <w:rsid w:val="00EE30DA"/>
    <w:rsid w:val="00EE3414"/>
    <w:rsid w:val="00EE34E1"/>
    <w:rsid w:val="00EE3587"/>
    <w:rsid w:val="00EE38AB"/>
    <w:rsid w:val="00EE3951"/>
    <w:rsid w:val="00EE3CCD"/>
    <w:rsid w:val="00EE3DB7"/>
    <w:rsid w:val="00EE3E3C"/>
    <w:rsid w:val="00EE3F1A"/>
    <w:rsid w:val="00EE3FA7"/>
    <w:rsid w:val="00EE431D"/>
    <w:rsid w:val="00EE4391"/>
    <w:rsid w:val="00EE43A5"/>
    <w:rsid w:val="00EE441C"/>
    <w:rsid w:val="00EE44A8"/>
    <w:rsid w:val="00EE4543"/>
    <w:rsid w:val="00EE45B2"/>
    <w:rsid w:val="00EE4681"/>
    <w:rsid w:val="00EE46B7"/>
    <w:rsid w:val="00EE47E1"/>
    <w:rsid w:val="00EE480E"/>
    <w:rsid w:val="00EE49C2"/>
    <w:rsid w:val="00EE4D07"/>
    <w:rsid w:val="00EE4F9F"/>
    <w:rsid w:val="00EE5115"/>
    <w:rsid w:val="00EE5170"/>
    <w:rsid w:val="00EE52E7"/>
    <w:rsid w:val="00EE53DD"/>
    <w:rsid w:val="00EE5501"/>
    <w:rsid w:val="00EE5635"/>
    <w:rsid w:val="00EE57FB"/>
    <w:rsid w:val="00EE5815"/>
    <w:rsid w:val="00EE5830"/>
    <w:rsid w:val="00EE5AC0"/>
    <w:rsid w:val="00EE5BC0"/>
    <w:rsid w:val="00EE5C51"/>
    <w:rsid w:val="00EE5E94"/>
    <w:rsid w:val="00EE5EA8"/>
    <w:rsid w:val="00EE5FB8"/>
    <w:rsid w:val="00EE6196"/>
    <w:rsid w:val="00EE628F"/>
    <w:rsid w:val="00EE6551"/>
    <w:rsid w:val="00EE6860"/>
    <w:rsid w:val="00EE6F2F"/>
    <w:rsid w:val="00EE6FEF"/>
    <w:rsid w:val="00EE75B8"/>
    <w:rsid w:val="00EE76A2"/>
    <w:rsid w:val="00EE7718"/>
    <w:rsid w:val="00EE79E5"/>
    <w:rsid w:val="00EE79F0"/>
    <w:rsid w:val="00EE7B51"/>
    <w:rsid w:val="00EE7B96"/>
    <w:rsid w:val="00EE7BC8"/>
    <w:rsid w:val="00EE7C2D"/>
    <w:rsid w:val="00EE84FC"/>
    <w:rsid w:val="00EF00A4"/>
    <w:rsid w:val="00EF0320"/>
    <w:rsid w:val="00EF0449"/>
    <w:rsid w:val="00EF04A3"/>
    <w:rsid w:val="00EF0512"/>
    <w:rsid w:val="00EF070B"/>
    <w:rsid w:val="00EF071F"/>
    <w:rsid w:val="00EF0A05"/>
    <w:rsid w:val="00EF0A79"/>
    <w:rsid w:val="00EF0C06"/>
    <w:rsid w:val="00EF0D97"/>
    <w:rsid w:val="00EF10F4"/>
    <w:rsid w:val="00EF13EA"/>
    <w:rsid w:val="00EF14D5"/>
    <w:rsid w:val="00EF1647"/>
    <w:rsid w:val="00EF1708"/>
    <w:rsid w:val="00EF175F"/>
    <w:rsid w:val="00EF18B0"/>
    <w:rsid w:val="00EF199A"/>
    <w:rsid w:val="00EF19E3"/>
    <w:rsid w:val="00EF1B46"/>
    <w:rsid w:val="00EF1B52"/>
    <w:rsid w:val="00EF1BDD"/>
    <w:rsid w:val="00EF1C19"/>
    <w:rsid w:val="00EF1E65"/>
    <w:rsid w:val="00EF1E7E"/>
    <w:rsid w:val="00EF1F20"/>
    <w:rsid w:val="00EF215D"/>
    <w:rsid w:val="00EF220F"/>
    <w:rsid w:val="00EF22B0"/>
    <w:rsid w:val="00EF23C5"/>
    <w:rsid w:val="00EF253B"/>
    <w:rsid w:val="00EF2622"/>
    <w:rsid w:val="00EF2B58"/>
    <w:rsid w:val="00EF2C84"/>
    <w:rsid w:val="00EF2D94"/>
    <w:rsid w:val="00EF2FF5"/>
    <w:rsid w:val="00EF30CF"/>
    <w:rsid w:val="00EF3105"/>
    <w:rsid w:val="00EF32BE"/>
    <w:rsid w:val="00EF32C9"/>
    <w:rsid w:val="00EF3385"/>
    <w:rsid w:val="00EF359C"/>
    <w:rsid w:val="00EF35F2"/>
    <w:rsid w:val="00EF372C"/>
    <w:rsid w:val="00EF37A0"/>
    <w:rsid w:val="00EF3980"/>
    <w:rsid w:val="00EF3D0A"/>
    <w:rsid w:val="00EF3EE4"/>
    <w:rsid w:val="00EF3EFC"/>
    <w:rsid w:val="00EF3FFE"/>
    <w:rsid w:val="00EF402D"/>
    <w:rsid w:val="00EF442D"/>
    <w:rsid w:val="00EF4466"/>
    <w:rsid w:val="00EF456D"/>
    <w:rsid w:val="00EF467D"/>
    <w:rsid w:val="00EF4686"/>
    <w:rsid w:val="00EF478D"/>
    <w:rsid w:val="00EF47C4"/>
    <w:rsid w:val="00EF4841"/>
    <w:rsid w:val="00EF48F5"/>
    <w:rsid w:val="00EF4B09"/>
    <w:rsid w:val="00EF4B8F"/>
    <w:rsid w:val="00EF4CB0"/>
    <w:rsid w:val="00EF4E55"/>
    <w:rsid w:val="00EF4E8A"/>
    <w:rsid w:val="00EF4E92"/>
    <w:rsid w:val="00EF4FC0"/>
    <w:rsid w:val="00EF50B1"/>
    <w:rsid w:val="00EF52D5"/>
    <w:rsid w:val="00EF55C6"/>
    <w:rsid w:val="00EF5647"/>
    <w:rsid w:val="00EF572E"/>
    <w:rsid w:val="00EF5936"/>
    <w:rsid w:val="00EF5B16"/>
    <w:rsid w:val="00EF5B56"/>
    <w:rsid w:val="00EF5BAF"/>
    <w:rsid w:val="00EF5CC1"/>
    <w:rsid w:val="00EF5CE2"/>
    <w:rsid w:val="00EF5E16"/>
    <w:rsid w:val="00EF5E57"/>
    <w:rsid w:val="00EF5F86"/>
    <w:rsid w:val="00EF5FB2"/>
    <w:rsid w:val="00EF60DC"/>
    <w:rsid w:val="00EF6203"/>
    <w:rsid w:val="00EF68DF"/>
    <w:rsid w:val="00EF6927"/>
    <w:rsid w:val="00EF6B66"/>
    <w:rsid w:val="00EF6C75"/>
    <w:rsid w:val="00EF6EB5"/>
    <w:rsid w:val="00EF6F02"/>
    <w:rsid w:val="00EF6F8A"/>
    <w:rsid w:val="00EF7114"/>
    <w:rsid w:val="00EF7164"/>
    <w:rsid w:val="00EF7191"/>
    <w:rsid w:val="00EF7238"/>
    <w:rsid w:val="00EF73C4"/>
    <w:rsid w:val="00EF7567"/>
    <w:rsid w:val="00EF7677"/>
    <w:rsid w:val="00EF7751"/>
    <w:rsid w:val="00EF77B9"/>
    <w:rsid w:val="00EF7841"/>
    <w:rsid w:val="00EF791A"/>
    <w:rsid w:val="00EF7C96"/>
    <w:rsid w:val="00EF7D1B"/>
    <w:rsid w:val="00EF7FA7"/>
    <w:rsid w:val="00F0002A"/>
    <w:rsid w:val="00F000E4"/>
    <w:rsid w:val="00F001A4"/>
    <w:rsid w:val="00F00310"/>
    <w:rsid w:val="00F003EC"/>
    <w:rsid w:val="00F004EF"/>
    <w:rsid w:val="00F0057F"/>
    <w:rsid w:val="00F0065A"/>
    <w:rsid w:val="00F007D0"/>
    <w:rsid w:val="00F007E6"/>
    <w:rsid w:val="00F007EA"/>
    <w:rsid w:val="00F00A92"/>
    <w:rsid w:val="00F00C67"/>
    <w:rsid w:val="00F00D2D"/>
    <w:rsid w:val="00F00D95"/>
    <w:rsid w:val="00F00DEC"/>
    <w:rsid w:val="00F00ED2"/>
    <w:rsid w:val="00F00F16"/>
    <w:rsid w:val="00F01481"/>
    <w:rsid w:val="00F01503"/>
    <w:rsid w:val="00F01756"/>
    <w:rsid w:val="00F0184F"/>
    <w:rsid w:val="00F0190F"/>
    <w:rsid w:val="00F01DC2"/>
    <w:rsid w:val="00F01DF6"/>
    <w:rsid w:val="00F01E50"/>
    <w:rsid w:val="00F01F05"/>
    <w:rsid w:val="00F01F73"/>
    <w:rsid w:val="00F0209D"/>
    <w:rsid w:val="00F024FC"/>
    <w:rsid w:val="00F02548"/>
    <w:rsid w:val="00F026AC"/>
    <w:rsid w:val="00F02726"/>
    <w:rsid w:val="00F02751"/>
    <w:rsid w:val="00F02791"/>
    <w:rsid w:val="00F0287B"/>
    <w:rsid w:val="00F02AB8"/>
    <w:rsid w:val="00F02AD4"/>
    <w:rsid w:val="00F02B7B"/>
    <w:rsid w:val="00F02C1C"/>
    <w:rsid w:val="00F02CF4"/>
    <w:rsid w:val="00F02D92"/>
    <w:rsid w:val="00F02FEC"/>
    <w:rsid w:val="00F03182"/>
    <w:rsid w:val="00F031E9"/>
    <w:rsid w:val="00F036F7"/>
    <w:rsid w:val="00F038F8"/>
    <w:rsid w:val="00F03AD3"/>
    <w:rsid w:val="00F03AFA"/>
    <w:rsid w:val="00F03B61"/>
    <w:rsid w:val="00F03C57"/>
    <w:rsid w:val="00F03D02"/>
    <w:rsid w:val="00F040EE"/>
    <w:rsid w:val="00F0415F"/>
    <w:rsid w:val="00F0416B"/>
    <w:rsid w:val="00F04441"/>
    <w:rsid w:val="00F0458C"/>
    <w:rsid w:val="00F046D1"/>
    <w:rsid w:val="00F0477D"/>
    <w:rsid w:val="00F047D5"/>
    <w:rsid w:val="00F04906"/>
    <w:rsid w:val="00F04921"/>
    <w:rsid w:val="00F04CAF"/>
    <w:rsid w:val="00F04CDA"/>
    <w:rsid w:val="00F04D7C"/>
    <w:rsid w:val="00F04ED1"/>
    <w:rsid w:val="00F0510F"/>
    <w:rsid w:val="00F051C7"/>
    <w:rsid w:val="00F0525B"/>
    <w:rsid w:val="00F0558A"/>
    <w:rsid w:val="00F0575F"/>
    <w:rsid w:val="00F05B26"/>
    <w:rsid w:val="00F05C71"/>
    <w:rsid w:val="00F05C96"/>
    <w:rsid w:val="00F05D3E"/>
    <w:rsid w:val="00F05DE5"/>
    <w:rsid w:val="00F060AF"/>
    <w:rsid w:val="00F0615C"/>
    <w:rsid w:val="00F06185"/>
    <w:rsid w:val="00F0634B"/>
    <w:rsid w:val="00F0662D"/>
    <w:rsid w:val="00F06649"/>
    <w:rsid w:val="00F0664F"/>
    <w:rsid w:val="00F068A2"/>
    <w:rsid w:val="00F069C7"/>
    <w:rsid w:val="00F06ABB"/>
    <w:rsid w:val="00F06B6D"/>
    <w:rsid w:val="00F06C94"/>
    <w:rsid w:val="00F06DD0"/>
    <w:rsid w:val="00F06E89"/>
    <w:rsid w:val="00F06F97"/>
    <w:rsid w:val="00F07068"/>
    <w:rsid w:val="00F0708D"/>
    <w:rsid w:val="00F070F2"/>
    <w:rsid w:val="00F0720F"/>
    <w:rsid w:val="00F0724C"/>
    <w:rsid w:val="00F07352"/>
    <w:rsid w:val="00F073A6"/>
    <w:rsid w:val="00F075CB"/>
    <w:rsid w:val="00F076EA"/>
    <w:rsid w:val="00F0775E"/>
    <w:rsid w:val="00F07B00"/>
    <w:rsid w:val="00F07B12"/>
    <w:rsid w:val="00F07D7D"/>
    <w:rsid w:val="00F102A2"/>
    <w:rsid w:val="00F10498"/>
    <w:rsid w:val="00F104EE"/>
    <w:rsid w:val="00F10742"/>
    <w:rsid w:val="00F10745"/>
    <w:rsid w:val="00F109E5"/>
    <w:rsid w:val="00F10A92"/>
    <w:rsid w:val="00F10AE1"/>
    <w:rsid w:val="00F10D58"/>
    <w:rsid w:val="00F10E43"/>
    <w:rsid w:val="00F10EA2"/>
    <w:rsid w:val="00F10F13"/>
    <w:rsid w:val="00F11038"/>
    <w:rsid w:val="00F1115B"/>
    <w:rsid w:val="00F114B7"/>
    <w:rsid w:val="00F115DC"/>
    <w:rsid w:val="00F11721"/>
    <w:rsid w:val="00F11A2F"/>
    <w:rsid w:val="00F11A44"/>
    <w:rsid w:val="00F11A8F"/>
    <w:rsid w:val="00F11AEC"/>
    <w:rsid w:val="00F11AFD"/>
    <w:rsid w:val="00F11D1A"/>
    <w:rsid w:val="00F11E53"/>
    <w:rsid w:val="00F11EC8"/>
    <w:rsid w:val="00F12041"/>
    <w:rsid w:val="00F121C0"/>
    <w:rsid w:val="00F121FC"/>
    <w:rsid w:val="00F1258F"/>
    <w:rsid w:val="00F12691"/>
    <w:rsid w:val="00F12704"/>
    <w:rsid w:val="00F12736"/>
    <w:rsid w:val="00F127E2"/>
    <w:rsid w:val="00F1289D"/>
    <w:rsid w:val="00F12A20"/>
    <w:rsid w:val="00F12B09"/>
    <w:rsid w:val="00F12B44"/>
    <w:rsid w:val="00F12CFD"/>
    <w:rsid w:val="00F12E30"/>
    <w:rsid w:val="00F12F36"/>
    <w:rsid w:val="00F12FAC"/>
    <w:rsid w:val="00F130C7"/>
    <w:rsid w:val="00F1313F"/>
    <w:rsid w:val="00F131C7"/>
    <w:rsid w:val="00F132C7"/>
    <w:rsid w:val="00F132EF"/>
    <w:rsid w:val="00F13441"/>
    <w:rsid w:val="00F13493"/>
    <w:rsid w:val="00F13517"/>
    <w:rsid w:val="00F13523"/>
    <w:rsid w:val="00F1364B"/>
    <w:rsid w:val="00F13748"/>
    <w:rsid w:val="00F13899"/>
    <w:rsid w:val="00F13A0B"/>
    <w:rsid w:val="00F13BE1"/>
    <w:rsid w:val="00F13C5C"/>
    <w:rsid w:val="00F13CEF"/>
    <w:rsid w:val="00F13D9D"/>
    <w:rsid w:val="00F13E7D"/>
    <w:rsid w:val="00F13FA4"/>
    <w:rsid w:val="00F14047"/>
    <w:rsid w:val="00F140B7"/>
    <w:rsid w:val="00F14255"/>
    <w:rsid w:val="00F14265"/>
    <w:rsid w:val="00F14513"/>
    <w:rsid w:val="00F145AD"/>
    <w:rsid w:val="00F145E7"/>
    <w:rsid w:val="00F147B1"/>
    <w:rsid w:val="00F14825"/>
    <w:rsid w:val="00F1493F"/>
    <w:rsid w:val="00F14A1B"/>
    <w:rsid w:val="00F14A3A"/>
    <w:rsid w:val="00F14B51"/>
    <w:rsid w:val="00F14B5A"/>
    <w:rsid w:val="00F14C2E"/>
    <w:rsid w:val="00F14FBE"/>
    <w:rsid w:val="00F15167"/>
    <w:rsid w:val="00F15335"/>
    <w:rsid w:val="00F15420"/>
    <w:rsid w:val="00F15435"/>
    <w:rsid w:val="00F1557C"/>
    <w:rsid w:val="00F1559D"/>
    <w:rsid w:val="00F155CD"/>
    <w:rsid w:val="00F156AD"/>
    <w:rsid w:val="00F1575E"/>
    <w:rsid w:val="00F15851"/>
    <w:rsid w:val="00F15957"/>
    <w:rsid w:val="00F15FAF"/>
    <w:rsid w:val="00F16033"/>
    <w:rsid w:val="00F16091"/>
    <w:rsid w:val="00F16123"/>
    <w:rsid w:val="00F161B0"/>
    <w:rsid w:val="00F1646A"/>
    <w:rsid w:val="00F164AA"/>
    <w:rsid w:val="00F164F8"/>
    <w:rsid w:val="00F1652C"/>
    <w:rsid w:val="00F165D4"/>
    <w:rsid w:val="00F16A5B"/>
    <w:rsid w:val="00F16C0E"/>
    <w:rsid w:val="00F16DD7"/>
    <w:rsid w:val="00F16E2B"/>
    <w:rsid w:val="00F16F84"/>
    <w:rsid w:val="00F17406"/>
    <w:rsid w:val="00F1754A"/>
    <w:rsid w:val="00F17625"/>
    <w:rsid w:val="00F176AE"/>
    <w:rsid w:val="00F178AE"/>
    <w:rsid w:val="00F1795F"/>
    <w:rsid w:val="00F179F5"/>
    <w:rsid w:val="00F17BC0"/>
    <w:rsid w:val="00F17BF6"/>
    <w:rsid w:val="00F17C76"/>
    <w:rsid w:val="00F1B9C2"/>
    <w:rsid w:val="00F2007A"/>
    <w:rsid w:val="00F201A4"/>
    <w:rsid w:val="00F20341"/>
    <w:rsid w:val="00F2050D"/>
    <w:rsid w:val="00F205A9"/>
    <w:rsid w:val="00F20755"/>
    <w:rsid w:val="00F20A01"/>
    <w:rsid w:val="00F20A0B"/>
    <w:rsid w:val="00F20ACF"/>
    <w:rsid w:val="00F20ADB"/>
    <w:rsid w:val="00F20EF6"/>
    <w:rsid w:val="00F20F9E"/>
    <w:rsid w:val="00F21070"/>
    <w:rsid w:val="00F21075"/>
    <w:rsid w:val="00F21146"/>
    <w:rsid w:val="00F2121D"/>
    <w:rsid w:val="00F21229"/>
    <w:rsid w:val="00F21281"/>
    <w:rsid w:val="00F213F6"/>
    <w:rsid w:val="00F21585"/>
    <w:rsid w:val="00F21597"/>
    <w:rsid w:val="00F215A5"/>
    <w:rsid w:val="00F215BC"/>
    <w:rsid w:val="00F21901"/>
    <w:rsid w:val="00F219ED"/>
    <w:rsid w:val="00F21ADF"/>
    <w:rsid w:val="00F21C7D"/>
    <w:rsid w:val="00F21D6A"/>
    <w:rsid w:val="00F21DF2"/>
    <w:rsid w:val="00F21EF7"/>
    <w:rsid w:val="00F22023"/>
    <w:rsid w:val="00F2219D"/>
    <w:rsid w:val="00F227D7"/>
    <w:rsid w:val="00F229F9"/>
    <w:rsid w:val="00F22B16"/>
    <w:rsid w:val="00F2300C"/>
    <w:rsid w:val="00F232A5"/>
    <w:rsid w:val="00F232A7"/>
    <w:rsid w:val="00F235BC"/>
    <w:rsid w:val="00F236BA"/>
    <w:rsid w:val="00F236CB"/>
    <w:rsid w:val="00F238B4"/>
    <w:rsid w:val="00F23A7B"/>
    <w:rsid w:val="00F23AA2"/>
    <w:rsid w:val="00F23C25"/>
    <w:rsid w:val="00F23D30"/>
    <w:rsid w:val="00F23DAF"/>
    <w:rsid w:val="00F23FA7"/>
    <w:rsid w:val="00F2421C"/>
    <w:rsid w:val="00F2431F"/>
    <w:rsid w:val="00F244A3"/>
    <w:rsid w:val="00F245D7"/>
    <w:rsid w:val="00F24639"/>
    <w:rsid w:val="00F2469F"/>
    <w:rsid w:val="00F2484F"/>
    <w:rsid w:val="00F2490B"/>
    <w:rsid w:val="00F24D55"/>
    <w:rsid w:val="00F24E52"/>
    <w:rsid w:val="00F2507A"/>
    <w:rsid w:val="00F25130"/>
    <w:rsid w:val="00F25296"/>
    <w:rsid w:val="00F25384"/>
    <w:rsid w:val="00F2541C"/>
    <w:rsid w:val="00F255AE"/>
    <w:rsid w:val="00F258A5"/>
    <w:rsid w:val="00F2593B"/>
    <w:rsid w:val="00F25989"/>
    <w:rsid w:val="00F25A51"/>
    <w:rsid w:val="00F25A56"/>
    <w:rsid w:val="00F25EF1"/>
    <w:rsid w:val="00F26058"/>
    <w:rsid w:val="00F2636E"/>
    <w:rsid w:val="00F264CE"/>
    <w:rsid w:val="00F2670B"/>
    <w:rsid w:val="00F2671A"/>
    <w:rsid w:val="00F26913"/>
    <w:rsid w:val="00F26960"/>
    <w:rsid w:val="00F2697A"/>
    <w:rsid w:val="00F26E7A"/>
    <w:rsid w:val="00F271CE"/>
    <w:rsid w:val="00F2726F"/>
    <w:rsid w:val="00F274DF"/>
    <w:rsid w:val="00F275AB"/>
    <w:rsid w:val="00F2763C"/>
    <w:rsid w:val="00F276B4"/>
    <w:rsid w:val="00F278E9"/>
    <w:rsid w:val="00F279E3"/>
    <w:rsid w:val="00F27A8F"/>
    <w:rsid w:val="00F27B02"/>
    <w:rsid w:val="00F27DBE"/>
    <w:rsid w:val="00F27F9C"/>
    <w:rsid w:val="00F302F6"/>
    <w:rsid w:val="00F3034A"/>
    <w:rsid w:val="00F3039C"/>
    <w:rsid w:val="00F3044E"/>
    <w:rsid w:val="00F3059D"/>
    <w:rsid w:val="00F309B0"/>
    <w:rsid w:val="00F30E3B"/>
    <w:rsid w:val="00F30EC2"/>
    <w:rsid w:val="00F30FBF"/>
    <w:rsid w:val="00F3132F"/>
    <w:rsid w:val="00F31428"/>
    <w:rsid w:val="00F31659"/>
    <w:rsid w:val="00F316B1"/>
    <w:rsid w:val="00F3188A"/>
    <w:rsid w:val="00F318AD"/>
    <w:rsid w:val="00F319AB"/>
    <w:rsid w:val="00F319EC"/>
    <w:rsid w:val="00F31BAD"/>
    <w:rsid w:val="00F31D67"/>
    <w:rsid w:val="00F31FFA"/>
    <w:rsid w:val="00F3212C"/>
    <w:rsid w:val="00F3230A"/>
    <w:rsid w:val="00F3245D"/>
    <w:rsid w:val="00F32A93"/>
    <w:rsid w:val="00F3329E"/>
    <w:rsid w:val="00F337F4"/>
    <w:rsid w:val="00F33C28"/>
    <w:rsid w:val="00F33D0C"/>
    <w:rsid w:val="00F33D15"/>
    <w:rsid w:val="00F33EA6"/>
    <w:rsid w:val="00F33F39"/>
    <w:rsid w:val="00F33F3B"/>
    <w:rsid w:val="00F3409D"/>
    <w:rsid w:val="00F341A2"/>
    <w:rsid w:val="00F3432B"/>
    <w:rsid w:val="00F3442D"/>
    <w:rsid w:val="00F34737"/>
    <w:rsid w:val="00F3481B"/>
    <w:rsid w:val="00F34ADA"/>
    <w:rsid w:val="00F34B3B"/>
    <w:rsid w:val="00F34B98"/>
    <w:rsid w:val="00F34BD9"/>
    <w:rsid w:val="00F34C98"/>
    <w:rsid w:val="00F34CBE"/>
    <w:rsid w:val="00F34D99"/>
    <w:rsid w:val="00F34DE6"/>
    <w:rsid w:val="00F34E51"/>
    <w:rsid w:val="00F34EA1"/>
    <w:rsid w:val="00F34EF2"/>
    <w:rsid w:val="00F34F27"/>
    <w:rsid w:val="00F34FB7"/>
    <w:rsid w:val="00F35321"/>
    <w:rsid w:val="00F35404"/>
    <w:rsid w:val="00F359DA"/>
    <w:rsid w:val="00F35A0B"/>
    <w:rsid w:val="00F35C58"/>
    <w:rsid w:val="00F35E60"/>
    <w:rsid w:val="00F35E6A"/>
    <w:rsid w:val="00F35EDF"/>
    <w:rsid w:val="00F35F54"/>
    <w:rsid w:val="00F362F1"/>
    <w:rsid w:val="00F363E4"/>
    <w:rsid w:val="00F364F2"/>
    <w:rsid w:val="00F3651C"/>
    <w:rsid w:val="00F36541"/>
    <w:rsid w:val="00F36581"/>
    <w:rsid w:val="00F3676E"/>
    <w:rsid w:val="00F36971"/>
    <w:rsid w:val="00F369BB"/>
    <w:rsid w:val="00F36B2C"/>
    <w:rsid w:val="00F37066"/>
    <w:rsid w:val="00F3717F"/>
    <w:rsid w:val="00F37209"/>
    <w:rsid w:val="00F372D9"/>
    <w:rsid w:val="00F3742C"/>
    <w:rsid w:val="00F378EF"/>
    <w:rsid w:val="00F379FC"/>
    <w:rsid w:val="00F37D13"/>
    <w:rsid w:val="00F37D75"/>
    <w:rsid w:val="00F37F35"/>
    <w:rsid w:val="00F40075"/>
    <w:rsid w:val="00F400AE"/>
    <w:rsid w:val="00F400DD"/>
    <w:rsid w:val="00F40163"/>
    <w:rsid w:val="00F4017D"/>
    <w:rsid w:val="00F4031D"/>
    <w:rsid w:val="00F4045E"/>
    <w:rsid w:val="00F40754"/>
    <w:rsid w:val="00F408B6"/>
    <w:rsid w:val="00F408FD"/>
    <w:rsid w:val="00F40BF7"/>
    <w:rsid w:val="00F40DA3"/>
    <w:rsid w:val="00F40E43"/>
    <w:rsid w:val="00F412BC"/>
    <w:rsid w:val="00F412F5"/>
    <w:rsid w:val="00F41321"/>
    <w:rsid w:val="00F41652"/>
    <w:rsid w:val="00F416EB"/>
    <w:rsid w:val="00F41A27"/>
    <w:rsid w:val="00F41A85"/>
    <w:rsid w:val="00F41B46"/>
    <w:rsid w:val="00F41BBD"/>
    <w:rsid w:val="00F41E43"/>
    <w:rsid w:val="00F41FFD"/>
    <w:rsid w:val="00F42450"/>
    <w:rsid w:val="00F4246C"/>
    <w:rsid w:val="00F424B5"/>
    <w:rsid w:val="00F42A96"/>
    <w:rsid w:val="00F42D43"/>
    <w:rsid w:val="00F42DED"/>
    <w:rsid w:val="00F42E7A"/>
    <w:rsid w:val="00F42ECF"/>
    <w:rsid w:val="00F42EFD"/>
    <w:rsid w:val="00F43134"/>
    <w:rsid w:val="00F432E4"/>
    <w:rsid w:val="00F434A9"/>
    <w:rsid w:val="00F43589"/>
    <w:rsid w:val="00F43680"/>
    <w:rsid w:val="00F43794"/>
    <w:rsid w:val="00F43804"/>
    <w:rsid w:val="00F43BB9"/>
    <w:rsid w:val="00F43E15"/>
    <w:rsid w:val="00F4407B"/>
    <w:rsid w:val="00F440B3"/>
    <w:rsid w:val="00F44248"/>
    <w:rsid w:val="00F44278"/>
    <w:rsid w:val="00F4435B"/>
    <w:rsid w:val="00F443A1"/>
    <w:rsid w:val="00F443F3"/>
    <w:rsid w:val="00F44641"/>
    <w:rsid w:val="00F44660"/>
    <w:rsid w:val="00F446C5"/>
    <w:rsid w:val="00F44740"/>
    <w:rsid w:val="00F44AD3"/>
    <w:rsid w:val="00F44B80"/>
    <w:rsid w:val="00F44E61"/>
    <w:rsid w:val="00F45276"/>
    <w:rsid w:val="00F453F9"/>
    <w:rsid w:val="00F454BC"/>
    <w:rsid w:val="00F459A1"/>
    <w:rsid w:val="00F45AAA"/>
    <w:rsid w:val="00F45AF7"/>
    <w:rsid w:val="00F45B06"/>
    <w:rsid w:val="00F45BB0"/>
    <w:rsid w:val="00F45C9D"/>
    <w:rsid w:val="00F45DB7"/>
    <w:rsid w:val="00F45F12"/>
    <w:rsid w:val="00F461F1"/>
    <w:rsid w:val="00F46289"/>
    <w:rsid w:val="00F46684"/>
    <w:rsid w:val="00F467A3"/>
    <w:rsid w:val="00F468F6"/>
    <w:rsid w:val="00F46907"/>
    <w:rsid w:val="00F46992"/>
    <w:rsid w:val="00F46A68"/>
    <w:rsid w:val="00F46BED"/>
    <w:rsid w:val="00F46C24"/>
    <w:rsid w:val="00F46C33"/>
    <w:rsid w:val="00F46CE8"/>
    <w:rsid w:val="00F46CF5"/>
    <w:rsid w:val="00F46DA9"/>
    <w:rsid w:val="00F4711B"/>
    <w:rsid w:val="00F472E2"/>
    <w:rsid w:val="00F4759C"/>
    <w:rsid w:val="00F47A1B"/>
    <w:rsid w:val="00F47A87"/>
    <w:rsid w:val="00F47AEA"/>
    <w:rsid w:val="00F47D01"/>
    <w:rsid w:val="00F47E27"/>
    <w:rsid w:val="00F47F18"/>
    <w:rsid w:val="00F50483"/>
    <w:rsid w:val="00F505CA"/>
    <w:rsid w:val="00F5063D"/>
    <w:rsid w:val="00F50667"/>
    <w:rsid w:val="00F506D3"/>
    <w:rsid w:val="00F50803"/>
    <w:rsid w:val="00F50B15"/>
    <w:rsid w:val="00F50FD9"/>
    <w:rsid w:val="00F5113D"/>
    <w:rsid w:val="00F511E2"/>
    <w:rsid w:val="00F51289"/>
    <w:rsid w:val="00F512D7"/>
    <w:rsid w:val="00F512E7"/>
    <w:rsid w:val="00F51316"/>
    <w:rsid w:val="00F51355"/>
    <w:rsid w:val="00F51741"/>
    <w:rsid w:val="00F5174E"/>
    <w:rsid w:val="00F5178C"/>
    <w:rsid w:val="00F51A61"/>
    <w:rsid w:val="00F51A82"/>
    <w:rsid w:val="00F52043"/>
    <w:rsid w:val="00F52059"/>
    <w:rsid w:val="00F521F0"/>
    <w:rsid w:val="00F522E8"/>
    <w:rsid w:val="00F5245F"/>
    <w:rsid w:val="00F526AB"/>
    <w:rsid w:val="00F526DD"/>
    <w:rsid w:val="00F52706"/>
    <w:rsid w:val="00F52712"/>
    <w:rsid w:val="00F52854"/>
    <w:rsid w:val="00F528FF"/>
    <w:rsid w:val="00F52A17"/>
    <w:rsid w:val="00F52A7D"/>
    <w:rsid w:val="00F52B31"/>
    <w:rsid w:val="00F52C79"/>
    <w:rsid w:val="00F52C8D"/>
    <w:rsid w:val="00F52D44"/>
    <w:rsid w:val="00F52D60"/>
    <w:rsid w:val="00F52DDF"/>
    <w:rsid w:val="00F52EFE"/>
    <w:rsid w:val="00F52F06"/>
    <w:rsid w:val="00F52F2A"/>
    <w:rsid w:val="00F52FD4"/>
    <w:rsid w:val="00F52FFE"/>
    <w:rsid w:val="00F53019"/>
    <w:rsid w:val="00F5317C"/>
    <w:rsid w:val="00F53239"/>
    <w:rsid w:val="00F5331C"/>
    <w:rsid w:val="00F53478"/>
    <w:rsid w:val="00F53515"/>
    <w:rsid w:val="00F53554"/>
    <w:rsid w:val="00F5356E"/>
    <w:rsid w:val="00F53584"/>
    <w:rsid w:val="00F535B2"/>
    <w:rsid w:val="00F5372D"/>
    <w:rsid w:val="00F53DD4"/>
    <w:rsid w:val="00F53EA1"/>
    <w:rsid w:val="00F53ED1"/>
    <w:rsid w:val="00F54246"/>
    <w:rsid w:val="00F54420"/>
    <w:rsid w:val="00F544D1"/>
    <w:rsid w:val="00F54639"/>
    <w:rsid w:val="00F54882"/>
    <w:rsid w:val="00F549DA"/>
    <w:rsid w:val="00F54AB1"/>
    <w:rsid w:val="00F54BAF"/>
    <w:rsid w:val="00F54C7D"/>
    <w:rsid w:val="00F54CB8"/>
    <w:rsid w:val="00F54D4F"/>
    <w:rsid w:val="00F54EE5"/>
    <w:rsid w:val="00F55075"/>
    <w:rsid w:val="00F5516A"/>
    <w:rsid w:val="00F55226"/>
    <w:rsid w:val="00F55404"/>
    <w:rsid w:val="00F55677"/>
    <w:rsid w:val="00F5570F"/>
    <w:rsid w:val="00F5574A"/>
    <w:rsid w:val="00F55804"/>
    <w:rsid w:val="00F55894"/>
    <w:rsid w:val="00F559E3"/>
    <w:rsid w:val="00F55BC1"/>
    <w:rsid w:val="00F55BD4"/>
    <w:rsid w:val="00F55CAD"/>
    <w:rsid w:val="00F55DE3"/>
    <w:rsid w:val="00F55FC6"/>
    <w:rsid w:val="00F562C1"/>
    <w:rsid w:val="00F56320"/>
    <w:rsid w:val="00F56388"/>
    <w:rsid w:val="00F564DA"/>
    <w:rsid w:val="00F565F5"/>
    <w:rsid w:val="00F56600"/>
    <w:rsid w:val="00F56A28"/>
    <w:rsid w:val="00F56AD1"/>
    <w:rsid w:val="00F56CCF"/>
    <w:rsid w:val="00F56E33"/>
    <w:rsid w:val="00F56EEE"/>
    <w:rsid w:val="00F571A9"/>
    <w:rsid w:val="00F57226"/>
    <w:rsid w:val="00F57239"/>
    <w:rsid w:val="00F5729A"/>
    <w:rsid w:val="00F573D7"/>
    <w:rsid w:val="00F573D9"/>
    <w:rsid w:val="00F5747B"/>
    <w:rsid w:val="00F575E9"/>
    <w:rsid w:val="00F576AA"/>
    <w:rsid w:val="00F576D2"/>
    <w:rsid w:val="00F578B1"/>
    <w:rsid w:val="00F57B46"/>
    <w:rsid w:val="00F57C2C"/>
    <w:rsid w:val="00F57CC4"/>
    <w:rsid w:val="00F57E38"/>
    <w:rsid w:val="00F57EE0"/>
    <w:rsid w:val="00F57EE6"/>
    <w:rsid w:val="00F5B299"/>
    <w:rsid w:val="00F6012A"/>
    <w:rsid w:val="00F60303"/>
    <w:rsid w:val="00F60498"/>
    <w:rsid w:val="00F60667"/>
    <w:rsid w:val="00F60719"/>
    <w:rsid w:val="00F60783"/>
    <w:rsid w:val="00F60819"/>
    <w:rsid w:val="00F608D3"/>
    <w:rsid w:val="00F608F9"/>
    <w:rsid w:val="00F60AEE"/>
    <w:rsid w:val="00F60B31"/>
    <w:rsid w:val="00F60C67"/>
    <w:rsid w:val="00F60DB6"/>
    <w:rsid w:val="00F60EC5"/>
    <w:rsid w:val="00F60FEE"/>
    <w:rsid w:val="00F61222"/>
    <w:rsid w:val="00F61285"/>
    <w:rsid w:val="00F6136F"/>
    <w:rsid w:val="00F61387"/>
    <w:rsid w:val="00F6141B"/>
    <w:rsid w:val="00F61498"/>
    <w:rsid w:val="00F6174C"/>
    <w:rsid w:val="00F61996"/>
    <w:rsid w:val="00F61B02"/>
    <w:rsid w:val="00F61DA0"/>
    <w:rsid w:val="00F61EA5"/>
    <w:rsid w:val="00F61EC1"/>
    <w:rsid w:val="00F61FC6"/>
    <w:rsid w:val="00F62279"/>
    <w:rsid w:val="00F6276F"/>
    <w:rsid w:val="00F62812"/>
    <w:rsid w:val="00F62850"/>
    <w:rsid w:val="00F62900"/>
    <w:rsid w:val="00F62AD8"/>
    <w:rsid w:val="00F62B1F"/>
    <w:rsid w:val="00F62BDA"/>
    <w:rsid w:val="00F62CBF"/>
    <w:rsid w:val="00F62DAC"/>
    <w:rsid w:val="00F62F10"/>
    <w:rsid w:val="00F62FFB"/>
    <w:rsid w:val="00F6318F"/>
    <w:rsid w:val="00F631EF"/>
    <w:rsid w:val="00F633EA"/>
    <w:rsid w:val="00F6378B"/>
    <w:rsid w:val="00F639C1"/>
    <w:rsid w:val="00F63BFE"/>
    <w:rsid w:val="00F63C2C"/>
    <w:rsid w:val="00F64146"/>
    <w:rsid w:val="00F643A8"/>
    <w:rsid w:val="00F64440"/>
    <w:rsid w:val="00F646F6"/>
    <w:rsid w:val="00F6489E"/>
    <w:rsid w:val="00F6489F"/>
    <w:rsid w:val="00F64BAA"/>
    <w:rsid w:val="00F64F1D"/>
    <w:rsid w:val="00F65011"/>
    <w:rsid w:val="00F650F2"/>
    <w:rsid w:val="00F6515E"/>
    <w:rsid w:val="00F652DE"/>
    <w:rsid w:val="00F65462"/>
    <w:rsid w:val="00F655E7"/>
    <w:rsid w:val="00F65609"/>
    <w:rsid w:val="00F65622"/>
    <w:rsid w:val="00F657C2"/>
    <w:rsid w:val="00F6589A"/>
    <w:rsid w:val="00F658B4"/>
    <w:rsid w:val="00F65A1F"/>
    <w:rsid w:val="00F65A9C"/>
    <w:rsid w:val="00F65EF4"/>
    <w:rsid w:val="00F6608F"/>
    <w:rsid w:val="00F6616E"/>
    <w:rsid w:val="00F66680"/>
    <w:rsid w:val="00F66703"/>
    <w:rsid w:val="00F667FE"/>
    <w:rsid w:val="00F66AFB"/>
    <w:rsid w:val="00F6700B"/>
    <w:rsid w:val="00F670E5"/>
    <w:rsid w:val="00F67196"/>
    <w:rsid w:val="00F674BE"/>
    <w:rsid w:val="00F675F4"/>
    <w:rsid w:val="00F67670"/>
    <w:rsid w:val="00F67793"/>
    <w:rsid w:val="00F678E4"/>
    <w:rsid w:val="00F67A8E"/>
    <w:rsid w:val="00F67A8F"/>
    <w:rsid w:val="00F67C2B"/>
    <w:rsid w:val="00F67C41"/>
    <w:rsid w:val="00F7008A"/>
    <w:rsid w:val="00F70151"/>
    <w:rsid w:val="00F70172"/>
    <w:rsid w:val="00F703D0"/>
    <w:rsid w:val="00F7051B"/>
    <w:rsid w:val="00F709BF"/>
    <w:rsid w:val="00F70AEB"/>
    <w:rsid w:val="00F70C5C"/>
    <w:rsid w:val="00F70D03"/>
    <w:rsid w:val="00F70DB6"/>
    <w:rsid w:val="00F70DBF"/>
    <w:rsid w:val="00F70FCC"/>
    <w:rsid w:val="00F70FF8"/>
    <w:rsid w:val="00F710FD"/>
    <w:rsid w:val="00F71CC9"/>
    <w:rsid w:val="00F7215D"/>
    <w:rsid w:val="00F7224E"/>
    <w:rsid w:val="00F723A3"/>
    <w:rsid w:val="00F723FD"/>
    <w:rsid w:val="00F7249E"/>
    <w:rsid w:val="00F728B0"/>
    <w:rsid w:val="00F72B6D"/>
    <w:rsid w:val="00F72B74"/>
    <w:rsid w:val="00F72C05"/>
    <w:rsid w:val="00F72CD9"/>
    <w:rsid w:val="00F72D8A"/>
    <w:rsid w:val="00F72DAD"/>
    <w:rsid w:val="00F72DB0"/>
    <w:rsid w:val="00F72E3C"/>
    <w:rsid w:val="00F72EE2"/>
    <w:rsid w:val="00F72F84"/>
    <w:rsid w:val="00F731B3"/>
    <w:rsid w:val="00F73249"/>
    <w:rsid w:val="00F73266"/>
    <w:rsid w:val="00F7327C"/>
    <w:rsid w:val="00F732A0"/>
    <w:rsid w:val="00F732C4"/>
    <w:rsid w:val="00F733E7"/>
    <w:rsid w:val="00F7343A"/>
    <w:rsid w:val="00F73743"/>
    <w:rsid w:val="00F73980"/>
    <w:rsid w:val="00F73C55"/>
    <w:rsid w:val="00F73D82"/>
    <w:rsid w:val="00F73E47"/>
    <w:rsid w:val="00F73E9C"/>
    <w:rsid w:val="00F73F62"/>
    <w:rsid w:val="00F7410B"/>
    <w:rsid w:val="00F74111"/>
    <w:rsid w:val="00F7420A"/>
    <w:rsid w:val="00F7436A"/>
    <w:rsid w:val="00F743AE"/>
    <w:rsid w:val="00F743CF"/>
    <w:rsid w:val="00F74499"/>
    <w:rsid w:val="00F74639"/>
    <w:rsid w:val="00F74A42"/>
    <w:rsid w:val="00F74D2C"/>
    <w:rsid w:val="00F74EB7"/>
    <w:rsid w:val="00F74FC7"/>
    <w:rsid w:val="00F74FFC"/>
    <w:rsid w:val="00F752E2"/>
    <w:rsid w:val="00F752F9"/>
    <w:rsid w:val="00F75451"/>
    <w:rsid w:val="00F7545D"/>
    <w:rsid w:val="00F757E8"/>
    <w:rsid w:val="00F7593B"/>
    <w:rsid w:val="00F75A67"/>
    <w:rsid w:val="00F75AD2"/>
    <w:rsid w:val="00F75BB2"/>
    <w:rsid w:val="00F75D26"/>
    <w:rsid w:val="00F75D9B"/>
    <w:rsid w:val="00F75E10"/>
    <w:rsid w:val="00F7614D"/>
    <w:rsid w:val="00F76284"/>
    <w:rsid w:val="00F76323"/>
    <w:rsid w:val="00F763D5"/>
    <w:rsid w:val="00F763F1"/>
    <w:rsid w:val="00F76476"/>
    <w:rsid w:val="00F764EE"/>
    <w:rsid w:val="00F76690"/>
    <w:rsid w:val="00F76733"/>
    <w:rsid w:val="00F76825"/>
    <w:rsid w:val="00F76A33"/>
    <w:rsid w:val="00F76D41"/>
    <w:rsid w:val="00F76F55"/>
    <w:rsid w:val="00F7702E"/>
    <w:rsid w:val="00F7743B"/>
    <w:rsid w:val="00F77555"/>
    <w:rsid w:val="00F77587"/>
    <w:rsid w:val="00F77624"/>
    <w:rsid w:val="00F776D3"/>
    <w:rsid w:val="00F77957"/>
    <w:rsid w:val="00F77969"/>
    <w:rsid w:val="00F77A94"/>
    <w:rsid w:val="00F77B91"/>
    <w:rsid w:val="00F77BBF"/>
    <w:rsid w:val="00F77CBF"/>
    <w:rsid w:val="00F77F03"/>
    <w:rsid w:val="00F77FA5"/>
    <w:rsid w:val="00F8003A"/>
    <w:rsid w:val="00F8022E"/>
    <w:rsid w:val="00F8073F"/>
    <w:rsid w:val="00F8075C"/>
    <w:rsid w:val="00F80779"/>
    <w:rsid w:val="00F80990"/>
    <w:rsid w:val="00F809BD"/>
    <w:rsid w:val="00F80E04"/>
    <w:rsid w:val="00F80F22"/>
    <w:rsid w:val="00F81818"/>
    <w:rsid w:val="00F8181F"/>
    <w:rsid w:val="00F818E8"/>
    <w:rsid w:val="00F8199B"/>
    <w:rsid w:val="00F819A8"/>
    <w:rsid w:val="00F81AA8"/>
    <w:rsid w:val="00F81C0E"/>
    <w:rsid w:val="00F81C16"/>
    <w:rsid w:val="00F81DF4"/>
    <w:rsid w:val="00F81F66"/>
    <w:rsid w:val="00F81F84"/>
    <w:rsid w:val="00F820C8"/>
    <w:rsid w:val="00F8210B"/>
    <w:rsid w:val="00F8211D"/>
    <w:rsid w:val="00F821F9"/>
    <w:rsid w:val="00F824DF"/>
    <w:rsid w:val="00F8254A"/>
    <w:rsid w:val="00F8258B"/>
    <w:rsid w:val="00F82612"/>
    <w:rsid w:val="00F82756"/>
    <w:rsid w:val="00F827DF"/>
    <w:rsid w:val="00F82814"/>
    <w:rsid w:val="00F82836"/>
    <w:rsid w:val="00F829C6"/>
    <w:rsid w:val="00F82A39"/>
    <w:rsid w:val="00F82B28"/>
    <w:rsid w:val="00F82B57"/>
    <w:rsid w:val="00F82C4A"/>
    <w:rsid w:val="00F831D1"/>
    <w:rsid w:val="00F8324F"/>
    <w:rsid w:val="00F83297"/>
    <w:rsid w:val="00F835DB"/>
    <w:rsid w:val="00F8375A"/>
    <w:rsid w:val="00F83813"/>
    <w:rsid w:val="00F8394D"/>
    <w:rsid w:val="00F83A64"/>
    <w:rsid w:val="00F83A8D"/>
    <w:rsid w:val="00F83DEC"/>
    <w:rsid w:val="00F83F93"/>
    <w:rsid w:val="00F8401B"/>
    <w:rsid w:val="00F840C8"/>
    <w:rsid w:val="00F84225"/>
    <w:rsid w:val="00F842C2"/>
    <w:rsid w:val="00F844BD"/>
    <w:rsid w:val="00F84677"/>
    <w:rsid w:val="00F8467A"/>
    <w:rsid w:val="00F84704"/>
    <w:rsid w:val="00F8483B"/>
    <w:rsid w:val="00F849D9"/>
    <w:rsid w:val="00F84CAE"/>
    <w:rsid w:val="00F84DF2"/>
    <w:rsid w:val="00F84E0A"/>
    <w:rsid w:val="00F84E5F"/>
    <w:rsid w:val="00F84EDB"/>
    <w:rsid w:val="00F850D9"/>
    <w:rsid w:val="00F8540E"/>
    <w:rsid w:val="00F85532"/>
    <w:rsid w:val="00F8571E"/>
    <w:rsid w:val="00F858F3"/>
    <w:rsid w:val="00F85A27"/>
    <w:rsid w:val="00F85A7D"/>
    <w:rsid w:val="00F85ABE"/>
    <w:rsid w:val="00F85B2F"/>
    <w:rsid w:val="00F85B7E"/>
    <w:rsid w:val="00F85B85"/>
    <w:rsid w:val="00F85D0E"/>
    <w:rsid w:val="00F85DB3"/>
    <w:rsid w:val="00F85EF6"/>
    <w:rsid w:val="00F85FBA"/>
    <w:rsid w:val="00F8604B"/>
    <w:rsid w:val="00F863CD"/>
    <w:rsid w:val="00F86430"/>
    <w:rsid w:val="00F86450"/>
    <w:rsid w:val="00F86A65"/>
    <w:rsid w:val="00F86A87"/>
    <w:rsid w:val="00F86EB7"/>
    <w:rsid w:val="00F86ECE"/>
    <w:rsid w:val="00F86F11"/>
    <w:rsid w:val="00F86F78"/>
    <w:rsid w:val="00F87079"/>
    <w:rsid w:val="00F8709F"/>
    <w:rsid w:val="00F87185"/>
    <w:rsid w:val="00F871E0"/>
    <w:rsid w:val="00F8724A"/>
    <w:rsid w:val="00F87373"/>
    <w:rsid w:val="00F87381"/>
    <w:rsid w:val="00F8794D"/>
    <w:rsid w:val="00F87969"/>
    <w:rsid w:val="00F87CAE"/>
    <w:rsid w:val="00F87FD6"/>
    <w:rsid w:val="00F90007"/>
    <w:rsid w:val="00F90117"/>
    <w:rsid w:val="00F9037A"/>
    <w:rsid w:val="00F90528"/>
    <w:rsid w:val="00F90626"/>
    <w:rsid w:val="00F9063C"/>
    <w:rsid w:val="00F90982"/>
    <w:rsid w:val="00F909F3"/>
    <w:rsid w:val="00F90BC8"/>
    <w:rsid w:val="00F91388"/>
    <w:rsid w:val="00F916F5"/>
    <w:rsid w:val="00F918C7"/>
    <w:rsid w:val="00F91916"/>
    <w:rsid w:val="00F919BB"/>
    <w:rsid w:val="00F91AC8"/>
    <w:rsid w:val="00F91C31"/>
    <w:rsid w:val="00F91C45"/>
    <w:rsid w:val="00F91C67"/>
    <w:rsid w:val="00F92789"/>
    <w:rsid w:val="00F92B43"/>
    <w:rsid w:val="00F92C1B"/>
    <w:rsid w:val="00F92CC6"/>
    <w:rsid w:val="00F92F20"/>
    <w:rsid w:val="00F92F61"/>
    <w:rsid w:val="00F932CD"/>
    <w:rsid w:val="00F934AF"/>
    <w:rsid w:val="00F93532"/>
    <w:rsid w:val="00F93898"/>
    <w:rsid w:val="00F93937"/>
    <w:rsid w:val="00F93AD0"/>
    <w:rsid w:val="00F93BB3"/>
    <w:rsid w:val="00F93C32"/>
    <w:rsid w:val="00F93CEE"/>
    <w:rsid w:val="00F93E85"/>
    <w:rsid w:val="00F93FE4"/>
    <w:rsid w:val="00F9434A"/>
    <w:rsid w:val="00F94413"/>
    <w:rsid w:val="00F945DD"/>
    <w:rsid w:val="00F9466C"/>
    <w:rsid w:val="00F9473D"/>
    <w:rsid w:val="00F947F4"/>
    <w:rsid w:val="00F94920"/>
    <w:rsid w:val="00F949DD"/>
    <w:rsid w:val="00F94AA2"/>
    <w:rsid w:val="00F94BF3"/>
    <w:rsid w:val="00F94BF5"/>
    <w:rsid w:val="00F94DE4"/>
    <w:rsid w:val="00F94F5C"/>
    <w:rsid w:val="00F952F5"/>
    <w:rsid w:val="00F95446"/>
    <w:rsid w:val="00F957C5"/>
    <w:rsid w:val="00F95887"/>
    <w:rsid w:val="00F959E5"/>
    <w:rsid w:val="00F95A3F"/>
    <w:rsid w:val="00F95A6E"/>
    <w:rsid w:val="00F95B3D"/>
    <w:rsid w:val="00F95BD3"/>
    <w:rsid w:val="00F95C66"/>
    <w:rsid w:val="00F95C97"/>
    <w:rsid w:val="00F95D69"/>
    <w:rsid w:val="00F95E02"/>
    <w:rsid w:val="00F95F8B"/>
    <w:rsid w:val="00F961CE"/>
    <w:rsid w:val="00F962A6"/>
    <w:rsid w:val="00F966E0"/>
    <w:rsid w:val="00F9671A"/>
    <w:rsid w:val="00F96BC1"/>
    <w:rsid w:val="00F96BF4"/>
    <w:rsid w:val="00F96C0F"/>
    <w:rsid w:val="00F96C1E"/>
    <w:rsid w:val="00F96D49"/>
    <w:rsid w:val="00F96D95"/>
    <w:rsid w:val="00F96EC7"/>
    <w:rsid w:val="00F97129"/>
    <w:rsid w:val="00F97248"/>
    <w:rsid w:val="00F97350"/>
    <w:rsid w:val="00F97395"/>
    <w:rsid w:val="00F9759D"/>
    <w:rsid w:val="00F97C35"/>
    <w:rsid w:val="00F97D68"/>
    <w:rsid w:val="00FA01D1"/>
    <w:rsid w:val="00FA0288"/>
    <w:rsid w:val="00FA0304"/>
    <w:rsid w:val="00FA0354"/>
    <w:rsid w:val="00FA0534"/>
    <w:rsid w:val="00FA07BE"/>
    <w:rsid w:val="00FA0829"/>
    <w:rsid w:val="00FA09E9"/>
    <w:rsid w:val="00FA0A5A"/>
    <w:rsid w:val="00FA0CA2"/>
    <w:rsid w:val="00FA1018"/>
    <w:rsid w:val="00FA10FC"/>
    <w:rsid w:val="00FA11C7"/>
    <w:rsid w:val="00FA1368"/>
    <w:rsid w:val="00FA13F6"/>
    <w:rsid w:val="00FA1447"/>
    <w:rsid w:val="00FA14BD"/>
    <w:rsid w:val="00FA153E"/>
    <w:rsid w:val="00FA1561"/>
    <w:rsid w:val="00FA1573"/>
    <w:rsid w:val="00FA15ED"/>
    <w:rsid w:val="00FA1663"/>
    <w:rsid w:val="00FA1743"/>
    <w:rsid w:val="00FA1760"/>
    <w:rsid w:val="00FA19D1"/>
    <w:rsid w:val="00FA1A94"/>
    <w:rsid w:val="00FA1B80"/>
    <w:rsid w:val="00FA1F94"/>
    <w:rsid w:val="00FA21F6"/>
    <w:rsid w:val="00FA2275"/>
    <w:rsid w:val="00FA22DB"/>
    <w:rsid w:val="00FA2363"/>
    <w:rsid w:val="00FA24D6"/>
    <w:rsid w:val="00FA259F"/>
    <w:rsid w:val="00FA2981"/>
    <w:rsid w:val="00FA29FE"/>
    <w:rsid w:val="00FA2AE2"/>
    <w:rsid w:val="00FA2B46"/>
    <w:rsid w:val="00FA2C40"/>
    <w:rsid w:val="00FA2C77"/>
    <w:rsid w:val="00FA2CAE"/>
    <w:rsid w:val="00FA2E1B"/>
    <w:rsid w:val="00FA30B5"/>
    <w:rsid w:val="00FA31F3"/>
    <w:rsid w:val="00FA338E"/>
    <w:rsid w:val="00FA33E0"/>
    <w:rsid w:val="00FA38B8"/>
    <w:rsid w:val="00FA38BA"/>
    <w:rsid w:val="00FA38C4"/>
    <w:rsid w:val="00FA3A26"/>
    <w:rsid w:val="00FA427C"/>
    <w:rsid w:val="00FA437B"/>
    <w:rsid w:val="00FA4696"/>
    <w:rsid w:val="00FA47F3"/>
    <w:rsid w:val="00FA4840"/>
    <w:rsid w:val="00FA4A5C"/>
    <w:rsid w:val="00FA4A9E"/>
    <w:rsid w:val="00FA4C5B"/>
    <w:rsid w:val="00FA4D37"/>
    <w:rsid w:val="00FA5007"/>
    <w:rsid w:val="00FA559F"/>
    <w:rsid w:val="00FA57FD"/>
    <w:rsid w:val="00FA5881"/>
    <w:rsid w:val="00FA58D6"/>
    <w:rsid w:val="00FA5933"/>
    <w:rsid w:val="00FA5A4A"/>
    <w:rsid w:val="00FA5E3D"/>
    <w:rsid w:val="00FA5FA3"/>
    <w:rsid w:val="00FA603C"/>
    <w:rsid w:val="00FA6296"/>
    <w:rsid w:val="00FA62E4"/>
    <w:rsid w:val="00FA660B"/>
    <w:rsid w:val="00FA6706"/>
    <w:rsid w:val="00FA6902"/>
    <w:rsid w:val="00FA69CB"/>
    <w:rsid w:val="00FA6A35"/>
    <w:rsid w:val="00FA6AA7"/>
    <w:rsid w:val="00FA6B59"/>
    <w:rsid w:val="00FA6C18"/>
    <w:rsid w:val="00FA6C19"/>
    <w:rsid w:val="00FA6EDC"/>
    <w:rsid w:val="00FA6F32"/>
    <w:rsid w:val="00FA6FDC"/>
    <w:rsid w:val="00FA70EC"/>
    <w:rsid w:val="00FA71CA"/>
    <w:rsid w:val="00FA7251"/>
    <w:rsid w:val="00FA7593"/>
    <w:rsid w:val="00FA761B"/>
    <w:rsid w:val="00FA77FB"/>
    <w:rsid w:val="00FA7980"/>
    <w:rsid w:val="00FA7AD2"/>
    <w:rsid w:val="00FA7B14"/>
    <w:rsid w:val="00FA7C5E"/>
    <w:rsid w:val="00FA7CC5"/>
    <w:rsid w:val="00FA7DB6"/>
    <w:rsid w:val="00FA7DE8"/>
    <w:rsid w:val="00FA8B72"/>
    <w:rsid w:val="00FB0390"/>
    <w:rsid w:val="00FB0521"/>
    <w:rsid w:val="00FB07DD"/>
    <w:rsid w:val="00FB0800"/>
    <w:rsid w:val="00FB0983"/>
    <w:rsid w:val="00FB0A34"/>
    <w:rsid w:val="00FB0AFD"/>
    <w:rsid w:val="00FB0B6A"/>
    <w:rsid w:val="00FB0CB3"/>
    <w:rsid w:val="00FB0E73"/>
    <w:rsid w:val="00FB0EAF"/>
    <w:rsid w:val="00FB0F2C"/>
    <w:rsid w:val="00FB11BD"/>
    <w:rsid w:val="00FB12AF"/>
    <w:rsid w:val="00FB1397"/>
    <w:rsid w:val="00FB155C"/>
    <w:rsid w:val="00FB20C5"/>
    <w:rsid w:val="00FB20DF"/>
    <w:rsid w:val="00FB2234"/>
    <w:rsid w:val="00FB2744"/>
    <w:rsid w:val="00FB2779"/>
    <w:rsid w:val="00FB28E0"/>
    <w:rsid w:val="00FB29B1"/>
    <w:rsid w:val="00FB2DA0"/>
    <w:rsid w:val="00FB2FA1"/>
    <w:rsid w:val="00FB300E"/>
    <w:rsid w:val="00FB33B3"/>
    <w:rsid w:val="00FB388B"/>
    <w:rsid w:val="00FB3A5C"/>
    <w:rsid w:val="00FB3A9B"/>
    <w:rsid w:val="00FB3AB3"/>
    <w:rsid w:val="00FB3B28"/>
    <w:rsid w:val="00FB3E8E"/>
    <w:rsid w:val="00FB3F8B"/>
    <w:rsid w:val="00FB418E"/>
    <w:rsid w:val="00FB4226"/>
    <w:rsid w:val="00FB442F"/>
    <w:rsid w:val="00FB4525"/>
    <w:rsid w:val="00FB453A"/>
    <w:rsid w:val="00FB4644"/>
    <w:rsid w:val="00FB46A7"/>
    <w:rsid w:val="00FB4700"/>
    <w:rsid w:val="00FB470E"/>
    <w:rsid w:val="00FB48A1"/>
    <w:rsid w:val="00FB4961"/>
    <w:rsid w:val="00FB4BC0"/>
    <w:rsid w:val="00FB4BF3"/>
    <w:rsid w:val="00FB4C03"/>
    <w:rsid w:val="00FB4D59"/>
    <w:rsid w:val="00FB4E5F"/>
    <w:rsid w:val="00FB4FC2"/>
    <w:rsid w:val="00FB5216"/>
    <w:rsid w:val="00FB5228"/>
    <w:rsid w:val="00FB53E7"/>
    <w:rsid w:val="00FB54D4"/>
    <w:rsid w:val="00FB56DA"/>
    <w:rsid w:val="00FB56EA"/>
    <w:rsid w:val="00FB571F"/>
    <w:rsid w:val="00FB58C8"/>
    <w:rsid w:val="00FB59F8"/>
    <w:rsid w:val="00FB5D68"/>
    <w:rsid w:val="00FB5DCA"/>
    <w:rsid w:val="00FB5DE1"/>
    <w:rsid w:val="00FB62AE"/>
    <w:rsid w:val="00FB632B"/>
    <w:rsid w:val="00FB63CA"/>
    <w:rsid w:val="00FB6422"/>
    <w:rsid w:val="00FB644A"/>
    <w:rsid w:val="00FB66A5"/>
    <w:rsid w:val="00FB670D"/>
    <w:rsid w:val="00FB670F"/>
    <w:rsid w:val="00FB6BE4"/>
    <w:rsid w:val="00FB7426"/>
    <w:rsid w:val="00FB75CB"/>
    <w:rsid w:val="00FB78DA"/>
    <w:rsid w:val="00FB7932"/>
    <w:rsid w:val="00FB7A48"/>
    <w:rsid w:val="00FB7B8E"/>
    <w:rsid w:val="00FBC38C"/>
    <w:rsid w:val="00FC0017"/>
    <w:rsid w:val="00FC0194"/>
    <w:rsid w:val="00FC0727"/>
    <w:rsid w:val="00FC08A4"/>
    <w:rsid w:val="00FC09F9"/>
    <w:rsid w:val="00FC0A04"/>
    <w:rsid w:val="00FC0B05"/>
    <w:rsid w:val="00FC0CB3"/>
    <w:rsid w:val="00FC0D10"/>
    <w:rsid w:val="00FC0D85"/>
    <w:rsid w:val="00FC10D1"/>
    <w:rsid w:val="00FC1272"/>
    <w:rsid w:val="00FC12DA"/>
    <w:rsid w:val="00FC1345"/>
    <w:rsid w:val="00FC13AD"/>
    <w:rsid w:val="00FC13D1"/>
    <w:rsid w:val="00FC14B3"/>
    <w:rsid w:val="00FC1522"/>
    <w:rsid w:val="00FC1B34"/>
    <w:rsid w:val="00FC1B7B"/>
    <w:rsid w:val="00FC1C55"/>
    <w:rsid w:val="00FC1D85"/>
    <w:rsid w:val="00FC2023"/>
    <w:rsid w:val="00FC21B3"/>
    <w:rsid w:val="00FC2229"/>
    <w:rsid w:val="00FC23F1"/>
    <w:rsid w:val="00FC2756"/>
    <w:rsid w:val="00FC28D3"/>
    <w:rsid w:val="00FC2B0A"/>
    <w:rsid w:val="00FC2BBA"/>
    <w:rsid w:val="00FC2C22"/>
    <w:rsid w:val="00FC2C74"/>
    <w:rsid w:val="00FC2FBD"/>
    <w:rsid w:val="00FC313C"/>
    <w:rsid w:val="00FC315F"/>
    <w:rsid w:val="00FC353F"/>
    <w:rsid w:val="00FC35DB"/>
    <w:rsid w:val="00FC3A5A"/>
    <w:rsid w:val="00FC3AAE"/>
    <w:rsid w:val="00FC3CDD"/>
    <w:rsid w:val="00FC3F70"/>
    <w:rsid w:val="00FC3FC8"/>
    <w:rsid w:val="00FC406A"/>
    <w:rsid w:val="00FC40DF"/>
    <w:rsid w:val="00FC41A6"/>
    <w:rsid w:val="00FC4309"/>
    <w:rsid w:val="00FC450D"/>
    <w:rsid w:val="00FC4A41"/>
    <w:rsid w:val="00FC4C5D"/>
    <w:rsid w:val="00FC4C71"/>
    <w:rsid w:val="00FC4E4D"/>
    <w:rsid w:val="00FC4E97"/>
    <w:rsid w:val="00FC50DF"/>
    <w:rsid w:val="00FC5118"/>
    <w:rsid w:val="00FC54DF"/>
    <w:rsid w:val="00FC5A59"/>
    <w:rsid w:val="00FC5B29"/>
    <w:rsid w:val="00FC5C07"/>
    <w:rsid w:val="00FC5C9F"/>
    <w:rsid w:val="00FC5FD7"/>
    <w:rsid w:val="00FC619E"/>
    <w:rsid w:val="00FC6270"/>
    <w:rsid w:val="00FC63C0"/>
    <w:rsid w:val="00FC654F"/>
    <w:rsid w:val="00FC6590"/>
    <w:rsid w:val="00FC668E"/>
    <w:rsid w:val="00FC6934"/>
    <w:rsid w:val="00FC69EB"/>
    <w:rsid w:val="00FC6CE3"/>
    <w:rsid w:val="00FC6D44"/>
    <w:rsid w:val="00FC6E37"/>
    <w:rsid w:val="00FC6EA4"/>
    <w:rsid w:val="00FC6FF3"/>
    <w:rsid w:val="00FC7101"/>
    <w:rsid w:val="00FC71A8"/>
    <w:rsid w:val="00FC724F"/>
    <w:rsid w:val="00FC72E2"/>
    <w:rsid w:val="00FC751D"/>
    <w:rsid w:val="00FC75AD"/>
    <w:rsid w:val="00FC7681"/>
    <w:rsid w:val="00FC7936"/>
    <w:rsid w:val="00FC795D"/>
    <w:rsid w:val="00FC7A1A"/>
    <w:rsid w:val="00FC7AAB"/>
    <w:rsid w:val="00FC7AB0"/>
    <w:rsid w:val="00FC7C36"/>
    <w:rsid w:val="00FC7CA0"/>
    <w:rsid w:val="00FC7D82"/>
    <w:rsid w:val="00FC7E91"/>
    <w:rsid w:val="00FC7EC3"/>
    <w:rsid w:val="00FC7FFB"/>
    <w:rsid w:val="00FD013E"/>
    <w:rsid w:val="00FD02FF"/>
    <w:rsid w:val="00FD0317"/>
    <w:rsid w:val="00FD0491"/>
    <w:rsid w:val="00FD0617"/>
    <w:rsid w:val="00FD078B"/>
    <w:rsid w:val="00FD0934"/>
    <w:rsid w:val="00FD0C07"/>
    <w:rsid w:val="00FD0D3C"/>
    <w:rsid w:val="00FD0F2B"/>
    <w:rsid w:val="00FD1243"/>
    <w:rsid w:val="00FD12EC"/>
    <w:rsid w:val="00FD16F6"/>
    <w:rsid w:val="00FD17E3"/>
    <w:rsid w:val="00FD1B37"/>
    <w:rsid w:val="00FD2545"/>
    <w:rsid w:val="00FD27ED"/>
    <w:rsid w:val="00FD283B"/>
    <w:rsid w:val="00FD28AE"/>
    <w:rsid w:val="00FD2AE8"/>
    <w:rsid w:val="00FD2C0C"/>
    <w:rsid w:val="00FD2D72"/>
    <w:rsid w:val="00FD2E07"/>
    <w:rsid w:val="00FD2E65"/>
    <w:rsid w:val="00FD2EF4"/>
    <w:rsid w:val="00FD3464"/>
    <w:rsid w:val="00FD34D5"/>
    <w:rsid w:val="00FD35C1"/>
    <w:rsid w:val="00FD3814"/>
    <w:rsid w:val="00FD3944"/>
    <w:rsid w:val="00FD3AE1"/>
    <w:rsid w:val="00FD3BA2"/>
    <w:rsid w:val="00FD3D88"/>
    <w:rsid w:val="00FD3E5D"/>
    <w:rsid w:val="00FD3EC0"/>
    <w:rsid w:val="00FD40BF"/>
    <w:rsid w:val="00FD40E7"/>
    <w:rsid w:val="00FD41F5"/>
    <w:rsid w:val="00FD423E"/>
    <w:rsid w:val="00FD43B9"/>
    <w:rsid w:val="00FD445E"/>
    <w:rsid w:val="00FD4C5D"/>
    <w:rsid w:val="00FD4EDA"/>
    <w:rsid w:val="00FD51F7"/>
    <w:rsid w:val="00FD531C"/>
    <w:rsid w:val="00FD5587"/>
    <w:rsid w:val="00FD55E5"/>
    <w:rsid w:val="00FD5D25"/>
    <w:rsid w:val="00FD5D98"/>
    <w:rsid w:val="00FD5DB8"/>
    <w:rsid w:val="00FD5E6A"/>
    <w:rsid w:val="00FD5ED0"/>
    <w:rsid w:val="00FD5F66"/>
    <w:rsid w:val="00FD61EC"/>
    <w:rsid w:val="00FD62C3"/>
    <w:rsid w:val="00FD64B1"/>
    <w:rsid w:val="00FD65A9"/>
    <w:rsid w:val="00FD67B6"/>
    <w:rsid w:val="00FD68F5"/>
    <w:rsid w:val="00FD692A"/>
    <w:rsid w:val="00FD6B12"/>
    <w:rsid w:val="00FD6CEB"/>
    <w:rsid w:val="00FD6E96"/>
    <w:rsid w:val="00FD703D"/>
    <w:rsid w:val="00FD7144"/>
    <w:rsid w:val="00FD72E3"/>
    <w:rsid w:val="00FD73E3"/>
    <w:rsid w:val="00FD747C"/>
    <w:rsid w:val="00FD749A"/>
    <w:rsid w:val="00FD791E"/>
    <w:rsid w:val="00FD79AF"/>
    <w:rsid w:val="00FD7B28"/>
    <w:rsid w:val="00FD7B2F"/>
    <w:rsid w:val="00FD7D6E"/>
    <w:rsid w:val="00FD7DA9"/>
    <w:rsid w:val="00FD7E07"/>
    <w:rsid w:val="00FD7F43"/>
    <w:rsid w:val="00FD7F70"/>
    <w:rsid w:val="00FD7FDB"/>
    <w:rsid w:val="00FE0107"/>
    <w:rsid w:val="00FE01E5"/>
    <w:rsid w:val="00FE02E7"/>
    <w:rsid w:val="00FE0511"/>
    <w:rsid w:val="00FE0936"/>
    <w:rsid w:val="00FE0969"/>
    <w:rsid w:val="00FE0A21"/>
    <w:rsid w:val="00FE0C85"/>
    <w:rsid w:val="00FE0CE7"/>
    <w:rsid w:val="00FE0FCA"/>
    <w:rsid w:val="00FE0FFE"/>
    <w:rsid w:val="00FE1069"/>
    <w:rsid w:val="00FE1182"/>
    <w:rsid w:val="00FE11C9"/>
    <w:rsid w:val="00FE13A1"/>
    <w:rsid w:val="00FE13ED"/>
    <w:rsid w:val="00FE1814"/>
    <w:rsid w:val="00FE1833"/>
    <w:rsid w:val="00FE1980"/>
    <w:rsid w:val="00FE1ADB"/>
    <w:rsid w:val="00FE1C99"/>
    <w:rsid w:val="00FE1D7B"/>
    <w:rsid w:val="00FE1D7D"/>
    <w:rsid w:val="00FE1DA2"/>
    <w:rsid w:val="00FE1E15"/>
    <w:rsid w:val="00FE1E3B"/>
    <w:rsid w:val="00FE1EF2"/>
    <w:rsid w:val="00FE1FFE"/>
    <w:rsid w:val="00FE22BA"/>
    <w:rsid w:val="00FE2697"/>
    <w:rsid w:val="00FE28C8"/>
    <w:rsid w:val="00FE2968"/>
    <w:rsid w:val="00FE2A3A"/>
    <w:rsid w:val="00FE2AEB"/>
    <w:rsid w:val="00FE2BC1"/>
    <w:rsid w:val="00FE2BD2"/>
    <w:rsid w:val="00FE2CD0"/>
    <w:rsid w:val="00FE2D5A"/>
    <w:rsid w:val="00FE2F20"/>
    <w:rsid w:val="00FE3166"/>
    <w:rsid w:val="00FE327A"/>
    <w:rsid w:val="00FE3334"/>
    <w:rsid w:val="00FE33B5"/>
    <w:rsid w:val="00FE3589"/>
    <w:rsid w:val="00FE3652"/>
    <w:rsid w:val="00FE36EC"/>
    <w:rsid w:val="00FE375B"/>
    <w:rsid w:val="00FE3946"/>
    <w:rsid w:val="00FE3B78"/>
    <w:rsid w:val="00FE3BF6"/>
    <w:rsid w:val="00FE3C7C"/>
    <w:rsid w:val="00FE3CED"/>
    <w:rsid w:val="00FE3F9F"/>
    <w:rsid w:val="00FE40E7"/>
    <w:rsid w:val="00FE42C0"/>
    <w:rsid w:val="00FE42D8"/>
    <w:rsid w:val="00FE455B"/>
    <w:rsid w:val="00FE4575"/>
    <w:rsid w:val="00FE46EA"/>
    <w:rsid w:val="00FE4DB6"/>
    <w:rsid w:val="00FE4F59"/>
    <w:rsid w:val="00FE50D1"/>
    <w:rsid w:val="00FE556E"/>
    <w:rsid w:val="00FE5BF7"/>
    <w:rsid w:val="00FE5C45"/>
    <w:rsid w:val="00FE5CB9"/>
    <w:rsid w:val="00FE5E75"/>
    <w:rsid w:val="00FE5FF0"/>
    <w:rsid w:val="00FE615C"/>
    <w:rsid w:val="00FE6358"/>
    <w:rsid w:val="00FE66A9"/>
    <w:rsid w:val="00FE66AF"/>
    <w:rsid w:val="00FE6EA2"/>
    <w:rsid w:val="00FE6EFA"/>
    <w:rsid w:val="00FE7054"/>
    <w:rsid w:val="00FE722B"/>
    <w:rsid w:val="00FE730F"/>
    <w:rsid w:val="00FE7338"/>
    <w:rsid w:val="00FE735D"/>
    <w:rsid w:val="00FE7430"/>
    <w:rsid w:val="00FE74DD"/>
    <w:rsid w:val="00FE77C4"/>
    <w:rsid w:val="00FE77DF"/>
    <w:rsid w:val="00FE7E3F"/>
    <w:rsid w:val="00FE7F0F"/>
    <w:rsid w:val="00FF01B8"/>
    <w:rsid w:val="00FF01ED"/>
    <w:rsid w:val="00FF0291"/>
    <w:rsid w:val="00FF0376"/>
    <w:rsid w:val="00FF042E"/>
    <w:rsid w:val="00FF0502"/>
    <w:rsid w:val="00FF0685"/>
    <w:rsid w:val="00FF0733"/>
    <w:rsid w:val="00FF0914"/>
    <w:rsid w:val="00FF0A05"/>
    <w:rsid w:val="00FF0AEF"/>
    <w:rsid w:val="00FF0B90"/>
    <w:rsid w:val="00FF0C77"/>
    <w:rsid w:val="00FF0DD4"/>
    <w:rsid w:val="00FF0E05"/>
    <w:rsid w:val="00FF11EA"/>
    <w:rsid w:val="00FF122F"/>
    <w:rsid w:val="00FF13EF"/>
    <w:rsid w:val="00FF1481"/>
    <w:rsid w:val="00FF14D4"/>
    <w:rsid w:val="00FF1621"/>
    <w:rsid w:val="00FF16C9"/>
    <w:rsid w:val="00FF171F"/>
    <w:rsid w:val="00FF19BD"/>
    <w:rsid w:val="00FF1A56"/>
    <w:rsid w:val="00FF1AD7"/>
    <w:rsid w:val="00FF20D4"/>
    <w:rsid w:val="00FF21EB"/>
    <w:rsid w:val="00FF23F8"/>
    <w:rsid w:val="00FF2754"/>
    <w:rsid w:val="00FF275E"/>
    <w:rsid w:val="00FF2CBB"/>
    <w:rsid w:val="00FF2CEA"/>
    <w:rsid w:val="00FF2EFF"/>
    <w:rsid w:val="00FF3153"/>
    <w:rsid w:val="00FF326B"/>
    <w:rsid w:val="00FF32C9"/>
    <w:rsid w:val="00FF348C"/>
    <w:rsid w:val="00FF34D4"/>
    <w:rsid w:val="00FF39CA"/>
    <w:rsid w:val="00FF3A9F"/>
    <w:rsid w:val="00FF3C08"/>
    <w:rsid w:val="00FF3C4D"/>
    <w:rsid w:val="00FF3CA5"/>
    <w:rsid w:val="00FF3CFC"/>
    <w:rsid w:val="00FF3D6E"/>
    <w:rsid w:val="00FF3FA2"/>
    <w:rsid w:val="00FF4004"/>
    <w:rsid w:val="00FF4008"/>
    <w:rsid w:val="00FF41DA"/>
    <w:rsid w:val="00FF41FA"/>
    <w:rsid w:val="00FF4399"/>
    <w:rsid w:val="00FF450A"/>
    <w:rsid w:val="00FF4683"/>
    <w:rsid w:val="00FF46C2"/>
    <w:rsid w:val="00FF48D9"/>
    <w:rsid w:val="00FF48F3"/>
    <w:rsid w:val="00FF4B69"/>
    <w:rsid w:val="00FF4C85"/>
    <w:rsid w:val="00FF4ECA"/>
    <w:rsid w:val="00FF5172"/>
    <w:rsid w:val="00FF5330"/>
    <w:rsid w:val="00FF540E"/>
    <w:rsid w:val="00FF560B"/>
    <w:rsid w:val="00FF570C"/>
    <w:rsid w:val="00FF584A"/>
    <w:rsid w:val="00FF5891"/>
    <w:rsid w:val="00FF5BCF"/>
    <w:rsid w:val="00FF5FFC"/>
    <w:rsid w:val="00FF6396"/>
    <w:rsid w:val="00FF6534"/>
    <w:rsid w:val="00FF660E"/>
    <w:rsid w:val="00FF663C"/>
    <w:rsid w:val="00FF67D0"/>
    <w:rsid w:val="00FF6880"/>
    <w:rsid w:val="00FF6961"/>
    <w:rsid w:val="00FF698E"/>
    <w:rsid w:val="00FF69A3"/>
    <w:rsid w:val="00FF6BAB"/>
    <w:rsid w:val="00FF6BB2"/>
    <w:rsid w:val="00FF7067"/>
    <w:rsid w:val="00FF7090"/>
    <w:rsid w:val="00FF70E8"/>
    <w:rsid w:val="00FF714E"/>
    <w:rsid w:val="00FF723D"/>
    <w:rsid w:val="00FF725D"/>
    <w:rsid w:val="00FF72B4"/>
    <w:rsid w:val="00FF7868"/>
    <w:rsid w:val="00FF789B"/>
    <w:rsid w:val="00FF7950"/>
    <w:rsid w:val="00FF7BBF"/>
    <w:rsid w:val="00FF7C86"/>
    <w:rsid w:val="00FF7E07"/>
    <w:rsid w:val="00FF7FAE"/>
    <w:rsid w:val="010181E1"/>
    <w:rsid w:val="010447D7"/>
    <w:rsid w:val="01054BE8"/>
    <w:rsid w:val="01072E5A"/>
    <w:rsid w:val="011BF575"/>
    <w:rsid w:val="011D7165"/>
    <w:rsid w:val="011FBE81"/>
    <w:rsid w:val="01246FC5"/>
    <w:rsid w:val="01250969"/>
    <w:rsid w:val="01268A6C"/>
    <w:rsid w:val="0126A968"/>
    <w:rsid w:val="0135CA8B"/>
    <w:rsid w:val="013A805B"/>
    <w:rsid w:val="013BA5A7"/>
    <w:rsid w:val="013E8A17"/>
    <w:rsid w:val="01423C71"/>
    <w:rsid w:val="0148CB8E"/>
    <w:rsid w:val="0153136F"/>
    <w:rsid w:val="015C4C53"/>
    <w:rsid w:val="01625583"/>
    <w:rsid w:val="0164A1C8"/>
    <w:rsid w:val="016CBBAC"/>
    <w:rsid w:val="016E2F7A"/>
    <w:rsid w:val="01705215"/>
    <w:rsid w:val="017330E8"/>
    <w:rsid w:val="01747D62"/>
    <w:rsid w:val="017C33A3"/>
    <w:rsid w:val="01827AA5"/>
    <w:rsid w:val="018347F7"/>
    <w:rsid w:val="0183B42F"/>
    <w:rsid w:val="018D5AE8"/>
    <w:rsid w:val="018F66D7"/>
    <w:rsid w:val="01956E35"/>
    <w:rsid w:val="0197D4B0"/>
    <w:rsid w:val="01A0AE1A"/>
    <w:rsid w:val="01A3B401"/>
    <w:rsid w:val="01A7C113"/>
    <w:rsid w:val="01B3C65F"/>
    <w:rsid w:val="01B69D55"/>
    <w:rsid w:val="01B934A2"/>
    <w:rsid w:val="01B9FAF6"/>
    <w:rsid w:val="01BF0CD0"/>
    <w:rsid w:val="01BFEABA"/>
    <w:rsid w:val="01C0B6D6"/>
    <w:rsid w:val="01C35466"/>
    <w:rsid w:val="01C4A6F9"/>
    <w:rsid w:val="01D48406"/>
    <w:rsid w:val="01D51005"/>
    <w:rsid w:val="01D5CE1C"/>
    <w:rsid w:val="01D5EAEC"/>
    <w:rsid w:val="01DA5A31"/>
    <w:rsid w:val="01DADB71"/>
    <w:rsid w:val="01DCC3FB"/>
    <w:rsid w:val="01DCCBCC"/>
    <w:rsid w:val="01EB0DB0"/>
    <w:rsid w:val="01F3BC15"/>
    <w:rsid w:val="01F5589E"/>
    <w:rsid w:val="02002AA7"/>
    <w:rsid w:val="02024E50"/>
    <w:rsid w:val="02059CDE"/>
    <w:rsid w:val="020FC973"/>
    <w:rsid w:val="0215871E"/>
    <w:rsid w:val="021BEF9D"/>
    <w:rsid w:val="021CAB14"/>
    <w:rsid w:val="021FACBB"/>
    <w:rsid w:val="02211C7A"/>
    <w:rsid w:val="02214923"/>
    <w:rsid w:val="02222647"/>
    <w:rsid w:val="0227E145"/>
    <w:rsid w:val="0229F49F"/>
    <w:rsid w:val="023162E9"/>
    <w:rsid w:val="02355C15"/>
    <w:rsid w:val="0235DC5D"/>
    <w:rsid w:val="023B2E4F"/>
    <w:rsid w:val="023DE821"/>
    <w:rsid w:val="024029F9"/>
    <w:rsid w:val="0240E086"/>
    <w:rsid w:val="024D7D7C"/>
    <w:rsid w:val="025303F1"/>
    <w:rsid w:val="02531B44"/>
    <w:rsid w:val="025CF287"/>
    <w:rsid w:val="025E2C4A"/>
    <w:rsid w:val="02694EEF"/>
    <w:rsid w:val="026A2F78"/>
    <w:rsid w:val="026B4B85"/>
    <w:rsid w:val="026BCFF3"/>
    <w:rsid w:val="0270677E"/>
    <w:rsid w:val="0275700B"/>
    <w:rsid w:val="0277572E"/>
    <w:rsid w:val="027D0104"/>
    <w:rsid w:val="028C8D67"/>
    <w:rsid w:val="0290260D"/>
    <w:rsid w:val="02905205"/>
    <w:rsid w:val="02912865"/>
    <w:rsid w:val="029AA76F"/>
    <w:rsid w:val="02A0E2A7"/>
    <w:rsid w:val="02A74DA1"/>
    <w:rsid w:val="02A9B2BE"/>
    <w:rsid w:val="02ABCE55"/>
    <w:rsid w:val="02B552F9"/>
    <w:rsid w:val="02C30ACE"/>
    <w:rsid w:val="02C57DDA"/>
    <w:rsid w:val="02C7C57B"/>
    <w:rsid w:val="02CE77DB"/>
    <w:rsid w:val="02D7B809"/>
    <w:rsid w:val="02D97451"/>
    <w:rsid w:val="02DB58C5"/>
    <w:rsid w:val="02DCFC4C"/>
    <w:rsid w:val="02E11C07"/>
    <w:rsid w:val="02E63427"/>
    <w:rsid w:val="02EA1D1F"/>
    <w:rsid w:val="02ED1141"/>
    <w:rsid w:val="02EE8E0F"/>
    <w:rsid w:val="02F00C36"/>
    <w:rsid w:val="02F668D9"/>
    <w:rsid w:val="02F79B97"/>
    <w:rsid w:val="02F8C2D1"/>
    <w:rsid w:val="02FB8ADF"/>
    <w:rsid w:val="02FC7176"/>
    <w:rsid w:val="03006150"/>
    <w:rsid w:val="03088F10"/>
    <w:rsid w:val="030A7C64"/>
    <w:rsid w:val="03107B23"/>
    <w:rsid w:val="03221365"/>
    <w:rsid w:val="032C2F9C"/>
    <w:rsid w:val="032DA641"/>
    <w:rsid w:val="033016EA"/>
    <w:rsid w:val="0330980C"/>
    <w:rsid w:val="0331577F"/>
    <w:rsid w:val="033603AE"/>
    <w:rsid w:val="0337C638"/>
    <w:rsid w:val="0338B92B"/>
    <w:rsid w:val="033DC456"/>
    <w:rsid w:val="033F5443"/>
    <w:rsid w:val="033FAA6D"/>
    <w:rsid w:val="0343F77A"/>
    <w:rsid w:val="03440E30"/>
    <w:rsid w:val="0345DAAC"/>
    <w:rsid w:val="03489EE8"/>
    <w:rsid w:val="034BDFB3"/>
    <w:rsid w:val="034C30AA"/>
    <w:rsid w:val="034FD171"/>
    <w:rsid w:val="0350E4F4"/>
    <w:rsid w:val="0354D51A"/>
    <w:rsid w:val="0354EE3B"/>
    <w:rsid w:val="03594566"/>
    <w:rsid w:val="035B8BD1"/>
    <w:rsid w:val="03655145"/>
    <w:rsid w:val="036AC7E5"/>
    <w:rsid w:val="036B2CD2"/>
    <w:rsid w:val="036E7C11"/>
    <w:rsid w:val="03713F29"/>
    <w:rsid w:val="03741147"/>
    <w:rsid w:val="037A3156"/>
    <w:rsid w:val="037D55F3"/>
    <w:rsid w:val="0382E7F4"/>
    <w:rsid w:val="038B2250"/>
    <w:rsid w:val="038EB01E"/>
    <w:rsid w:val="038F304F"/>
    <w:rsid w:val="03938C4E"/>
    <w:rsid w:val="039E8671"/>
    <w:rsid w:val="039F197A"/>
    <w:rsid w:val="03A54A04"/>
    <w:rsid w:val="03A79C22"/>
    <w:rsid w:val="03AA7579"/>
    <w:rsid w:val="03AACDC6"/>
    <w:rsid w:val="03ACD728"/>
    <w:rsid w:val="03B3CBF9"/>
    <w:rsid w:val="03BE48AF"/>
    <w:rsid w:val="03D6F334"/>
    <w:rsid w:val="03DBB856"/>
    <w:rsid w:val="03DCEAE8"/>
    <w:rsid w:val="03DFA923"/>
    <w:rsid w:val="03E049B8"/>
    <w:rsid w:val="03E70CB9"/>
    <w:rsid w:val="03E84F7B"/>
    <w:rsid w:val="03E989D6"/>
    <w:rsid w:val="03ED0BAF"/>
    <w:rsid w:val="03ED1D90"/>
    <w:rsid w:val="03F20A01"/>
    <w:rsid w:val="03F32253"/>
    <w:rsid w:val="03F79CBF"/>
    <w:rsid w:val="03FE5BD5"/>
    <w:rsid w:val="0409FE01"/>
    <w:rsid w:val="040A96F4"/>
    <w:rsid w:val="040C1E79"/>
    <w:rsid w:val="0417764E"/>
    <w:rsid w:val="0419229E"/>
    <w:rsid w:val="0420F1D5"/>
    <w:rsid w:val="0423CFFF"/>
    <w:rsid w:val="042A0933"/>
    <w:rsid w:val="042A1F15"/>
    <w:rsid w:val="043133B2"/>
    <w:rsid w:val="04338B8C"/>
    <w:rsid w:val="04339583"/>
    <w:rsid w:val="043652C5"/>
    <w:rsid w:val="0437EA20"/>
    <w:rsid w:val="043AA20F"/>
    <w:rsid w:val="0443C2E1"/>
    <w:rsid w:val="044730C1"/>
    <w:rsid w:val="04490E51"/>
    <w:rsid w:val="045073E6"/>
    <w:rsid w:val="0451E754"/>
    <w:rsid w:val="045525C7"/>
    <w:rsid w:val="0456A42E"/>
    <w:rsid w:val="04589477"/>
    <w:rsid w:val="04609A6D"/>
    <w:rsid w:val="0461DF5A"/>
    <w:rsid w:val="0462E7E9"/>
    <w:rsid w:val="046550DF"/>
    <w:rsid w:val="04655AB2"/>
    <w:rsid w:val="0469F8BB"/>
    <w:rsid w:val="046A85E1"/>
    <w:rsid w:val="046C81A5"/>
    <w:rsid w:val="046FC420"/>
    <w:rsid w:val="047121CE"/>
    <w:rsid w:val="04732A46"/>
    <w:rsid w:val="0477E639"/>
    <w:rsid w:val="047D9E27"/>
    <w:rsid w:val="0483BFF2"/>
    <w:rsid w:val="0488FC18"/>
    <w:rsid w:val="0489B17F"/>
    <w:rsid w:val="048AC67D"/>
    <w:rsid w:val="048E3093"/>
    <w:rsid w:val="0492CBDC"/>
    <w:rsid w:val="04931F6E"/>
    <w:rsid w:val="04956044"/>
    <w:rsid w:val="04A0E91D"/>
    <w:rsid w:val="04A203F8"/>
    <w:rsid w:val="04A5F2F3"/>
    <w:rsid w:val="04ADF816"/>
    <w:rsid w:val="04BC025D"/>
    <w:rsid w:val="04C8392F"/>
    <w:rsid w:val="04DCAF54"/>
    <w:rsid w:val="04DE4173"/>
    <w:rsid w:val="04E1DF58"/>
    <w:rsid w:val="04E3468E"/>
    <w:rsid w:val="04E886FD"/>
    <w:rsid w:val="04EA9855"/>
    <w:rsid w:val="04ECA978"/>
    <w:rsid w:val="04EE0851"/>
    <w:rsid w:val="04EF0978"/>
    <w:rsid w:val="04F01DDD"/>
    <w:rsid w:val="04F5127B"/>
    <w:rsid w:val="04F6D42C"/>
    <w:rsid w:val="04F9D407"/>
    <w:rsid w:val="04FD4FC8"/>
    <w:rsid w:val="05004371"/>
    <w:rsid w:val="050381A8"/>
    <w:rsid w:val="050D9B8C"/>
    <w:rsid w:val="05146D89"/>
    <w:rsid w:val="051CD08D"/>
    <w:rsid w:val="0522D19B"/>
    <w:rsid w:val="05277452"/>
    <w:rsid w:val="052A2E7B"/>
    <w:rsid w:val="05417183"/>
    <w:rsid w:val="0542C1B6"/>
    <w:rsid w:val="05441398"/>
    <w:rsid w:val="054754D1"/>
    <w:rsid w:val="054D3EF4"/>
    <w:rsid w:val="0554A260"/>
    <w:rsid w:val="055E5A9F"/>
    <w:rsid w:val="05607714"/>
    <w:rsid w:val="05616B55"/>
    <w:rsid w:val="0562B495"/>
    <w:rsid w:val="0566300D"/>
    <w:rsid w:val="0566CB80"/>
    <w:rsid w:val="0568744C"/>
    <w:rsid w:val="056D1954"/>
    <w:rsid w:val="056DDB0F"/>
    <w:rsid w:val="057024B9"/>
    <w:rsid w:val="0571A3C0"/>
    <w:rsid w:val="05721952"/>
    <w:rsid w:val="05722D83"/>
    <w:rsid w:val="0576F920"/>
    <w:rsid w:val="0578D8A1"/>
    <w:rsid w:val="05886E77"/>
    <w:rsid w:val="0590BDF2"/>
    <w:rsid w:val="059241EF"/>
    <w:rsid w:val="0592B7AB"/>
    <w:rsid w:val="05963F31"/>
    <w:rsid w:val="05AD97D8"/>
    <w:rsid w:val="05B0F037"/>
    <w:rsid w:val="05B5964E"/>
    <w:rsid w:val="05BA92F0"/>
    <w:rsid w:val="05BCC1C9"/>
    <w:rsid w:val="05C16703"/>
    <w:rsid w:val="05C28C09"/>
    <w:rsid w:val="05CF174B"/>
    <w:rsid w:val="05D33948"/>
    <w:rsid w:val="05D887D6"/>
    <w:rsid w:val="05E5EF68"/>
    <w:rsid w:val="05EA9167"/>
    <w:rsid w:val="05F12594"/>
    <w:rsid w:val="05F273AB"/>
    <w:rsid w:val="05F5A735"/>
    <w:rsid w:val="05F6932E"/>
    <w:rsid w:val="05FA2F29"/>
    <w:rsid w:val="05FC4AA8"/>
    <w:rsid w:val="060466BD"/>
    <w:rsid w:val="06060ADC"/>
    <w:rsid w:val="060802D4"/>
    <w:rsid w:val="0608DEB0"/>
    <w:rsid w:val="060A7209"/>
    <w:rsid w:val="060CF10D"/>
    <w:rsid w:val="061025B6"/>
    <w:rsid w:val="06120AC4"/>
    <w:rsid w:val="062B94E6"/>
    <w:rsid w:val="06324529"/>
    <w:rsid w:val="0633E622"/>
    <w:rsid w:val="0635221F"/>
    <w:rsid w:val="0639FED3"/>
    <w:rsid w:val="063DD2F9"/>
    <w:rsid w:val="06404C99"/>
    <w:rsid w:val="0648B18A"/>
    <w:rsid w:val="0652ED7A"/>
    <w:rsid w:val="0652F1F4"/>
    <w:rsid w:val="0655600C"/>
    <w:rsid w:val="0656E4E8"/>
    <w:rsid w:val="065BDE2A"/>
    <w:rsid w:val="065C3334"/>
    <w:rsid w:val="065C6C20"/>
    <w:rsid w:val="0663117C"/>
    <w:rsid w:val="06826309"/>
    <w:rsid w:val="068F626C"/>
    <w:rsid w:val="069E5428"/>
    <w:rsid w:val="06A34E18"/>
    <w:rsid w:val="06A3A7C6"/>
    <w:rsid w:val="06A57964"/>
    <w:rsid w:val="06A88711"/>
    <w:rsid w:val="06AB8382"/>
    <w:rsid w:val="06AC4A26"/>
    <w:rsid w:val="06AD072D"/>
    <w:rsid w:val="06B0E6EF"/>
    <w:rsid w:val="06B4BA8E"/>
    <w:rsid w:val="06BC3A66"/>
    <w:rsid w:val="06BEF270"/>
    <w:rsid w:val="06C125A7"/>
    <w:rsid w:val="06D4D427"/>
    <w:rsid w:val="06D7CEFF"/>
    <w:rsid w:val="06D8E5C8"/>
    <w:rsid w:val="06DDC631"/>
    <w:rsid w:val="06ED7B67"/>
    <w:rsid w:val="06F1A006"/>
    <w:rsid w:val="06F4DE28"/>
    <w:rsid w:val="06F585EA"/>
    <w:rsid w:val="06FB3244"/>
    <w:rsid w:val="06FFD603"/>
    <w:rsid w:val="0704B4B9"/>
    <w:rsid w:val="07053058"/>
    <w:rsid w:val="0705525E"/>
    <w:rsid w:val="0705F568"/>
    <w:rsid w:val="0707D0F0"/>
    <w:rsid w:val="070AA376"/>
    <w:rsid w:val="070D6340"/>
    <w:rsid w:val="071BF82C"/>
    <w:rsid w:val="0722E58E"/>
    <w:rsid w:val="072405BC"/>
    <w:rsid w:val="072B187D"/>
    <w:rsid w:val="072C3D1D"/>
    <w:rsid w:val="072FF3A3"/>
    <w:rsid w:val="07324D23"/>
    <w:rsid w:val="07376A13"/>
    <w:rsid w:val="07387D4C"/>
    <w:rsid w:val="07394A33"/>
    <w:rsid w:val="073AFAB9"/>
    <w:rsid w:val="073F46C9"/>
    <w:rsid w:val="0741B94E"/>
    <w:rsid w:val="0743636A"/>
    <w:rsid w:val="07510487"/>
    <w:rsid w:val="0754796D"/>
    <w:rsid w:val="075C7AB2"/>
    <w:rsid w:val="07653CDE"/>
    <w:rsid w:val="0765E89C"/>
    <w:rsid w:val="076FA5FA"/>
    <w:rsid w:val="07707E14"/>
    <w:rsid w:val="07768989"/>
    <w:rsid w:val="077B11AF"/>
    <w:rsid w:val="077D09F1"/>
    <w:rsid w:val="0781E0D1"/>
    <w:rsid w:val="07842310"/>
    <w:rsid w:val="0786BDF3"/>
    <w:rsid w:val="07873BA0"/>
    <w:rsid w:val="0787E087"/>
    <w:rsid w:val="078908DC"/>
    <w:rsid w:val="0791E8C0"/>
    <w:rsid w:val="07927398"/>
    <w:rsid w:val="07928FEA"/>
    <w:rsid w:val="0796914E"/>
    <w:rsid w:val="0797E1B3"/>
    <w:rsid w:val="07A49133"/>
    <w:rsid w:val="07A50F04"/>
    <w:rsid w:val="07AEC797"/>
    <w:rsid w:val="07B4E455"/>
    <w:rsid w:val="07BF769A"/>
    <w:rsid w:val="07C25A7D"/>
    <w:rsid w:val="07C3B7E8"/>
    <w:rsid w:val="07C84208"/>
    <w:rsid w:val="07D786F1"/>
    <w:rsid w:val="07D814F7"/>
    <w:rsid w:val="07D8716C"/>
    <w:rsid w:val="07DF620C"/>
    <w:rsid w:val="07E0E351"/>
    <w:rsid w:val="07F39872"/>
    <w:rsid w:val="07F4EF70"/>
    <w:rsid w:val="07F8A3F9"/>
    <w:rsid w:val="07F8AA06"/>
    <w:rsid w:val="07FCCF16"/>
    <w:rsid w:val="08108BC0"/>
    <w:rsid w:val="0811415D"/>
    <w:rsid w:val="081287FC"/>
    <w:rsid w:val="08222127"/>
    <w:rsid w:val="08254E14"/>
    <w:rsid w:val="0827BFA3"/>
    <w:rsid w:val="082D7D08"/>
    <w:rsid w:val="082F8A21"/>
    <w:rsid w:val="08319972"/>
    <w:rsid w:val="083293CF"/>
    <w:rsid w:val="0833E677"/>
    <w:rsid w:val="08394150"/>
    <w:rsid w:val="083C3280"/>
    <w:rsid w:val="083C58F0"/>
    <w:rsid w:val="083EA678"/>
    <w:rsid w:val="0843602F"/>
    <w:rsid w:val="0844FD09"/>
    <w:rsid w:val="08472B3A"/>
    <w:rsid w:val="084A14C7"/>
    <w:rsid w:val="084ED133"/>
    <w:rsid w:val="0851F84C"/>
    <w:rsid w:val="0852BC52"/>
    <w:rsid w:val="086209CD"/>
    <w:rsid w:val="086FE634"/>
    <w:rsid w:val="0870D04D"/>
    <w:rsid w:val="0879D178"/>
    <w:rsid w:val="087EF3EB"/>
    <w:rsid w:val="088709C5"/>
    <w:rsid w:val="0887E8E4"/>
    <w:rsid w:val="0888237B"/>
    <w:rsid w:val="088A7D47"/>
    <w:rsid w:val="088BA6E1"/>
    <w:rsid w:val="089021A8"/>
    <w:rsid w:val="0890658D"/>
    <w:rsid w:val="0892A85A"/>
    <w:rsid w:val="08992A59"/>
    <w:rsid w:val="0899D3D2"/>
    <w:rsid w:val="089E0E14"/>
    <w:rsid w:val="08A7BE2D"/>
    <w:rsid w:val="08B70CC0"/>
    <w:rsid w:val="08B815AB"/>
    <w:rsid w:val="08B96B22"/>
    <w:rsid w:val="08BE237C"/>
    <w:rsid w:val="08BFF845"/>
    <w:rsid w:val="08C74A8B"/>
    <w:rsid w:val="08C7C73C"/>
    <w:rsid w:val="08CB75CF"/>
    <w:rsid w:val="08CF428F"/>
    <w:rsid w:val="08D07F14"/>
    <w:rsid w:val="08D15688"/>
    <w:rsid w:val="08D8A0AB"/>
    <w:rsid w:val="08DEB3C6"/>
    <w:rsid w:val="08E2059F"/>
    <w:rsid w:val="08E3CC46"/>
    <w:rsid w:val="08E54C1B"/>
    <w:rsid w:val="08E79956"/>
    <w:rsid w:val="08F0509A"/>
    <w:rsid w:val="08F2BEA5"/>
    <w:rsid w:val="08F31E48"/>
    <w:rsid w:val="08F3B4FD"/>
    <w:rsid w:val="08F8FE36"/>
    <w:rsid w:val="08FE1CAD"/>
    <w:rsid w:val="0903C3D8"/>
    <w:rsid w:val="0908B037"/>
    <w:rsid w:val="090E67ED"/>
    <w:rsid w:val="0914ABB1"/>
    <w:rsid w:val="091558AC"/>
    <w:rsid w:val="09163250"/>
    <w:rsid w:val="09174EA1"/>
    <w:rsid w:val="0923A131"/>
    <w:rsid w:val="0923D55D"/>
    <w:rsid w:val="092C1DF0"/>
    <w:rsid w:val="092C724D"/>
    <w:rsid w:val="0938B4A2"/>
    <w:rsid w:val="0939817A"/>
    <w:rsid w:val="093A58F0"/>
    <w:rsid w:val="093E2634"/>
    <w:rsid w:val="0947F5A9"/>
    <w:rsid w:val="09483F90"/>
    <w:rsid w:val="0951A443"/>
    <w:rsid w:val="09535EDC"/>
    <w:rsid w:val="0957D88D"/>
    <w:rsid w:val="09631E63"/>
    <w:rsid w:val="09680455"/>
    <w:rsid w:val="097168F8"/>
    <w:rsid w:val="0971693C"/>
    <w:rsid w:val="0973E248"/>
    <w:rsid w:val="0977550F"/>
    <w:rsid w:val="0977E3D5"/>
    <w:rsid w:val="0990B1F1"/>
    <w:rsid w:val="0990E495"/>
    <w:rsid w:val="0994A8C7"/>
    <w:rsid w:val="099531D8"/>
    <w:rsid w:val="09956073"/>
    <w:rsid w:val="0999F0A3"/>
    <w:rsid w:val="099E66BE"/>
    <w:rsid w:val="09A26D65"/>
    <w:rsid w:val="09A4F265"/>
    <w:rsid w:val="09AF1001"/>
    <w:rsid w:val="09BA1D79"/>
    <w:rsid w:val="09BAC55A"/>
    <w:rsid w:val="09BAF2B7"/>
    <w:rsid w:val="09C06BC2"/>
    <w:rsid w:val="09CCE28B"/>
    <w:rsid w:val="09CD4926"/>
    <w:rsid w:val="09CF4423"/>
    <w:rsid w:val="09D18179"/>
    <w:rsid w:val="09D93620"/>
    <w:rsid w:val="09E049C3"/>
    <w:rsid w:val="09E1F344"/>
    <w:rsid w:val="09E75FCA"/>
    <w:rsid w:val="09EFEAF9"/>
    <w:rsid w:val="09F24D6E"/>
    <w:rsid w:val="09F4A579"/>
    <w:rsid w:val="09F52FF0"/>
    <w:rsid w:val="09FF32A5"/>
    <w:rsid w:val="09FFE9A6"/>
    <w:rsid w:val="0A01CB5A"/>
    <w:rsid w:val="0A046784"/>
    <w:rsid w:val="0A05161E"/>
    <w:rsid w:val="0A0AF247"/>
    <w:rsid w:val="0A0C5A47"/>
    <w:rsid w:val="0A0D7274"/>
    <w:rsid w:val="0A120234"/>
    <w:rsid w:val="0A1ED324"/>
    <w:rsid w:val="0A231032"/>
    <w:rsid w:val="0A3C7249"/>
    <w:rsid w:val="0A444C32"/>
    <w:rsid w:val="0A46C107"/>
    <w:rsid w:val="0A4D2CCA"/>
    <w:rsid w:val="0A4E39BD"/>
    <w:rsid w:val="0A51B7B7"/>
    <w:rsid w:val="0A5FF55A"/>
    <w:rsid w:val="0A635367"/>
    <w:rsid w:val="0A6540EB"/>
    <w:rsid w:val="0A67B077"/>
    <w:rsid w:val="0A74A99E"/>
    <w:rsid w:val="0A784E7F"/>
    <w:rsid w:val="0A790F54"/>
    <w:rsid w:val="0A7E24EC"/>
    <w:rsid w:val="0A819428"/>
    <w:rsid w:val="0A8F410C"/>
    <w:rsid w:val="0A9B5FA1"/>
    <w:rsid w:val="0AA569CF"/>
    <w:rsid w:val="0AA62B6C"/>
    <w:rsid w:val="0AA7A83A"/>
    <w:rsid w:val="0AA80E39"/>
    <w:rsid w:val="0AA9B192"/>
    <w:rsid w:val="0AABB245"/>
    <w:rsid w:val="0AB36E49"/>
    <w:rsid w:val="0AB3DD4A"/>
    <w:rsid w:val="0ABFDB35"/>
    <w:rsid w:val="0AC702AB"/>
    <w:rsid w:val="0AC74CCC"/>
    <w:rsid w:val="0ACDDFDD"/>
    <w:rsid w:val="0AE82595"/>
    <w:rsid w:val="0AEC1BBE"/>
    <w:rsid w:val="0AF72A97"/>
    <w:rsid w:val="0AFA241E"/>
    <w:rsid w:val="0AFA6537"/>
    <w:rsid w:val="0AFDB875"/>
    <w:rsid w:val="0AFFCF27"/>
    <w:rsid w:val="0AFFF82C"/>
    <w:rsid w:val="0B0152EE"/>
    <w:rsid w:val="0B02B5B4"/>
    <w:rsid w:val="0B035F35"/>
    <w:rsid w:val="0B060340"/>
    <w:rsid w:val="0B099564"/>
    <w:rsid w:val="0B0D1E14"/>
    <w:rsid w:val="0B0DDF3A"/>
    <w:rsid w:val="0B0E144B"/>
    <w:rsid w:val="0B1179D4"/>
    <w:rsid w:val="0B18D3F7"/>
    <w:rsid w:val="0B19BD95"/>
    <w:rsid w:val="0B26BF09"/>
    <w:rsid w:val="0B34000F"/>
    <w:rsid w:val="0B34D696"/>
    <w:rsid w:val="0B393FA7"/>
    <w:rsid w:val="0B398C03"/>
    <w:rsid w:val="0B4B209C"/>
    <w:rsid w:val="0B50ECF3"/>
    <w:rsid w:val="0B51A8D3"/>
    <w:rsid w:val="0B52CDCD"/>
    <w:rsid w:val="0B5649D5"/>
    <w:rsid w:val="0B5ABFC5"/>
    <w:rsid w:val="0B5C0E9E"/>
    <w:rsid w:val="0B5C2A50"/>
    <w:rsid w:val="0B63212B"/>
    <w:rsid w:val="0B6C3ABD"/>
    <w:rsid w:val="0B6C4807"/>
    <w:rsid w:val="0B7714F9"/>
    <w:rsid w:val="0B7B8AA3"/>
    <w:rsid w:val="0B849A6F"/>
    <w:rsid w:val="0B89D1B2"/>
    <w:rsid w:val="0B8C4FFA"/>
    <w:rsid w:val="0B8F0819"/>
    <w:rsid w:val="0B9B2F8E"/>
    <w:rsid w:val="0B9BFA1A"/>
    <w:rsid w:val="0B9D5EEB"/>
    <w:rsid w:val="0B9FD177"/>
    <w:rsid w:val="0BA5B89C"/>
    <w:rsid w:val="0BA5BC46"/>
    <w:rsid w:val="0BA9853F"/>
    <w:rsid w:val="0BABEDD4"/>
    <w:rsid w:val="0BB2D5D2"/>
    <w:rsid w:val="0BBBE8EC"/>
    <w:rsid w:val="0BBBE9B8"/>
    <w:rsid w:val="0BBFB962"/>
    <w:rsid w:val="0BC333FC"/>
    <w:rsid w:val="0BC80976"/>
    <w:rsid w:val="0BDC1A9B"/>
    <w:rsid w:val="0BDC7D46"/>
    <w:rsid w:val="0BDDE519"/>
    <w:rsid w:val="0BDEEC90"/>
    <w:rsid w:val="0BE5EEFA"/>
    <w:rsid w:val="0BE6598C"/>
    <w:rsid w:val="0BE6CFF9"/>
    <w:rsid w:val="0BEE3A66"/>
    <w:rsid w:val="0BF7218C"/>
    <w:rsid w:val="0BF73C09"/>
    <w:rsid w:val="0BF88E5C"/>
    <w:rsid w:val="0BFF6206"/>
    <w:rsid w:val="0C07419C"/>
    <w:rsid w:val="0C08A2F2"/>
    <w:rsid w:val="0C172392"/>
    <w:rsid w:val="0C1E84A8"/>
    <w:rsid w:val="0C1E8C4B"/>
    <w:rsid w:val="0C235678"/>
    <w:rsid w:val="0C294A6B"/>
    <w:rsid w:val="0C2973CD"/>
    <w:rsid w:val="0C2FD765"/>
    <w:rsid w:val="0C45A408"/>
    <w:rsid w:val="0C45C2A9"/>
    <w:rsid w:val="0C49C921"/>
    <w:rsid w:val="0C501E0F"/>
    <w:rsid w:val="0C5164CC"/>
    <w:rsid w:val="0C5393DD"/>
    <w:rsid w:val="0C5C2D01"/>
    <w:rsid w:val="0C5D1E98"/>
    <w:rsid w:val="0C630BB0"/>
    <w:rsid w:val="0C639E37"/>
    <w:rsid w:val="0C70F81B"/>
    <w:rsid w:val="0C798C88"/>
    <w:rsid w:val="0C9168F1"/>
    <w:rsid w:val="0C93BC92"/>
    <w:rsid w:val="0C9623FA"/>
    <w:rsid w:val="0C96C0E1"/>
    <w:rsid w:val="0C977131"/>
    <w:rsid w:val="0C9BC3C0"/>
    <w:rsid w:val="0C9C3092"/>
    <w:rsid w:val="0C9DEFBC"/>
    <w:rsid w:val="0CA34FF3"/>
    <w:rsid w:val="0CADC6D3"/>
    <w:rsid w:val="0CAE9C49"/>
    <w:rsid w:val="0CB3EAD0"/>
    <w:rsid w:val="0CB5657C"/>
    <w:rsid w:val="0CB70FF8"/>
    <w:rsid w:val="0CB717DC"/>
    <w:rsid w:val="0CC90037"/>
    <w:rsid w:val="0CCC5DB6"/>
    <w:rsid w:val="0CCF3823"/>
    <w:rsid w:val="0CD2D383"/>
    <w:rsid w:val="0CD3C047"/>
    <w:rsid w:val="0CD72C91"/>
    <w:rsid w:val="0CDAFBBF"/>
    <w:rsid w:val="0CE36075"/>
    <w:rsid w:val="0CF4F159"/>
    <w:rsid w:val="0CF55ADA"/>
    <w:rsid w:val="0CFC5DD2"/>
    <w:rsid w:val="0CFF0AEE"/>
    <w:rsid w:val="0D049EF1"/>
    <w:rsid w:val="0D06364B"/>
    <w:rsid w:val="0D0E147B"/>
    <w:rsid w:val="0D0E594E"/>
    <w:rsid w:val="0D185E72"/>
    <w:rsid w:val="0D188FC3"/>
    <w:rsid w:val="0D22A402"/>
    <w:rsid w:val="0D29A31F"/>
    <w:rsid w:val="0D2B4A6E"/>
    <w:rsid w:val="0D2C237C"/>
    <w:rsid w:val="0D2C2FC2"/>
    <w:rsid w:val="0D305763"/>
    <w:rsid w:val="0D32202D"/>
    <w:rsid w:val="0D35D626"/>
    <w:rsid w:val="0D365FEB"/>
    <w:rsid w:val="0D36979C"/>
    <w:rsid w:val="0D37A381"/>
    <w:rsid w:val="0D3C710B"/>
    <w:rsid w:val="0D42723A"/>
    <w:rsid w:val="0D46D8AE"/>
    <w:rsid w:val="0D4B9C2F"/>
    <w:rsid w:val="0D54D8D1"/>
    <w:rsid w:val="0D67F869"/>
    <w:rsid w:val="0D704529"/>
    <w:rsid w:val="0D732568"/>
    <w:rsid w:val="0D78F6FB"/>
    <w:rsid w:val="0D79D0C2"/>
    <w:rsid w:val="0D7F7F6D"/>
    <w:rsid w:val="0D8466AC"/>
    <w:rsid w:val="0D8A46BB"/>
    <w:rsid w:val="0D952580"/>
    <w:rsid w:val="0D971B43"/>
    <w:rsid w:val="0D9776FC"/>
    <w:rsid w:val="0D9B441A"/>
    <w:rsid w:val="0D9F6F30"/>
    <w:rsid w:val="0DABA2BD"/>
    <w:rsid w:val="0DADCCFD"/>
    <w:rsid w:val="0DAFC132"/>
    <w:rsid w:val="0DB01631"/>
    <w:rsid w:val="0DB5A586"/>
    <w:rsid w:val="0DC6DD9B"/>
    <w:rsid w:val="0DC84C92"/>
    <w:rsid w:val="0DC94F85"/>
    <w:rsid w:val="0DCAD7AC"/>
    <w:rsid w:val="0DD261E4"/>
    <w:rsid w:val="0DD782FE"/>
    <w:rsid w:val="0DDA2779"/>
    <w:rsid w:val="0DDA61E8"/>
    <w:rsid w:val="0DE07DD6"/>
    <w:rsid w:val="0DE2CE30"/>
    <w:rsid w:val="0DE64E48"/>
    <w:rsid w:val="0DE9DB77"/>
    <w:rsid w:val="0DECBF78"/>
    <w:rsid w:val="0DEE3845"/>
    <w:rsid w:val="0E066983"/>
    <w:rsid w:val="0E0808CB"/>
    <w:rsid w:val="0E12E1C8"/>
    <w:rsid w:val="0E175B1B"/>
    <w:rsid w:val="0E198738"/>
    <w:rsid w:val="0E1A43C3"/>
    <w:rsid w:val="0E23741E"/>
    <w:rsid w:val="0E24DCE9"/>
    <w:rsid w:val="0E28F202"/>
    <w:rsid w:val="0E2CFDC6"/>
    <w:rsid w:val="0E30EC3A"/>
    <w:rsid w:val="0E36AC35"/>
    <w:rsid w:val="0E37D225"/>
    <w:rsid w:val="0E388020"/>
    <w:rsid w:val="0E38CC00"/>
    <w:rsid w:val="0E39E020"/>
    <w:rsid w:val="0E3D527B"/>
    <w:rsid w:val="0E3FD62E"/>
    <w:rsid w:val="0E405E48"/>
    <w:rsid w:val="0E43CD14"/>
    <w:rsid w:val="0E4702DA"/>
    <w:rsid w:val="0E482820"/>
    <w:rsid w:val="0E515D82"/>
    <w:rsid w:val="0E55EE7E"/>
    <w:rsid w:val="0E581D67"/>
    <w:rsid w:val="0E5C3AA9"/>
    <w:rsid w:val="0E5CAFB7"/>
    <w:rsid w:val="0E6745CC"/>
    <w:rsid w:val="0E6AAFE4"/>
    <w:rsid w:val="0E6AE60D"/>
    <w:rsid w:val="0E6B4341"/>
    <w:rsid w:val="0E70F102"/>
    <w:rsid w:val="0E73CBD8"/>
    <w:rsid w:val="0E74F339"/>
    <w:rsid w:val="0E78B551"/>
    <w:rsid w:val="0E796BB2"/>
    <w:rsid w:val="0E797B7B"/>
    <w:rsid w:val="0E7ABF51"/>
    <w:rsid w:val="0E7B0629"/>
    <w:rsid w:val="0E8BB272"/>
    <w:rsid w:val="0E9854BC"/>
    <w:rsid w:val="0EA8811B"/>
    <w:rsid w:val="0EA9C8FE"/>
    <w:rsid w:val="0EAD4CB5"/>
    <w:rsid w:val="0EAF9A67"/>
    <w:rsid w:val="0EAFA869"/>
    <w:rsid w:val="0EB09AB4"/>
    <w:rsid w:val="0EBADE76"/>
    <w:rsid w:val="0EBCB5BF"/>
    <w:rsid w:val="0EC4B287"/>
    <w:rsid w:val="0EC6BEEE"/>
    <w:rsid w:val="0ECAD9D4"/>
    <w:rsid w:val="0ED15DFD"/>
    <w:rsid w:val="0ED8F9A0"/>
    <w:rsid w:val="0EDFEE13"/>
    <w:rsid w:val="0EE7EFB6"/>
    <w:rsid w:val="0EEA3807"/>
    <w:rsid w:val="0EF09BFA"/>
    <w:rsid w:val="0EF15FDE"/>
    <w:rsid w:val="0EF4A7A0"/>
    <w:rsid w:val="0EF782E5"/>
    <w:rsid w:val="0F02BC3A"/>
    <w:rsid w:val="0F0734F3"/>
    <w:rsid w:val="0F09235C"/>
    <w:rsid w:val="0F11DCA4"/>
    <w:rsid w:val="0F1323D2"/>
    <w:rsid w:val="0F147E7A"/>
    <w:rsid w:val="0F243E14"/>
    <w:rsid w:val="0F248DB5"/>
    <w:rsid w:val="0F2C99CE"/>
    <w:rsid w:val="0F2E5A7F"/>
    <w:rsid w:val="0F30334B"/>
    <w:rsid w:val="0F3B92A9"/>
    <w:rsid w:val="0F3E0A06"/>
    <w:rsid w:val="0F3E8F68"/>
    <w:rsid w:val="0F3FD9B3"/>
    <w:rsid w:val="0F430DB0"/>
    <w:rsid w:val="0F434656"/>
    <w:rsid w:val="0F46C95E"/>
    <w:rsid w:val="0F4C6AB4"/>
    <w:rsid w:val="0F5AEDA8"/>
    <w:rsid w:val="0F5BB68F"/>
    <w:rsid w:val="0F6031D0"/>
    <w:rsid w:val="0F742A92"/>
    <w:rsid w:val="0F7689AE"/>
    <w:rsid w:val="0F83565A"/>
    <w:rsid w:val="0F8B05DF"/>
    <w:rsid w:val="0F9EBE59"/>
    <w:rsid w:val="0FA12FE8"/>
    <w:rsid w:val="0FA34374"/>
    <w:rsid w:val="0FA6FEB1"/>
    <w:rsid w:val="0FA984DD"/>
    <w:rsid w:val="0FAD9C67"/>
    <w:rsid w:val="0FAFF45D"/>
    <w:rsid w:val="0FC14549"/>
    <w:rsid w:val="0FC7CEC3"/>
    <w:rsid w:val="0FCD4FA2"/>
    <w:rsid w:val="0FCF283F"/>
    <w:rsid w:val="0FD17B6B"/>
    <w:rsid w:val="0FD63965"/>
    <w:rsid w:val="0FD77877"/>
    <w:rsid w:val="0FDBEBB4"/>
    <w:rsid w:val="0FE411B2"/>
    <w:rsid w:val="0FE77498"/>
    <w:rsid w:val="0FF1F31A"/>
    <w:rsid w:val="0FF94A5D"/>
    <w:rsid w:val="0FF97A8A"/>
    <w:rsid w:val="0FF97BC2"/>
    <w:rsid w:val="0FF9D5B1"/>
    <w:rsid w:val="0FFD4311"/>
    <w:rsid w:val="0FFDF1AD"/>
    <w:rsid w:val="0FFF1E65"/>
    <w:rsid w:val="1000E44C"/>
    <w:rsid w:val="10078A4B"/>
    <w:rsid w:val="1009CA0F"/>
    <w:rsid w:val="100A9EB7"/>
    <w:rsid w:val="100C6F83"/>
    <w:rsid w:val="100DC9E5"/>
    <w:rsid w:val="10101233"/>
    <w:rsid w:val="10140136"/>
    <w:rsid w:val="10234649"/>
    <w:rsid w:val="1045C689"/>
    <w:rsid w:val="105FC9BF"/>
    <w:rsid w:val="10619011"/>
    <w:rsid w:val="10691CAB"/>
    <w:rsid w:val="106A9A3C"/>
    <w:rsid w:val="1070F1CD"/>
    <w:rsid w:val="1071E32E"/>
    <w:rsid w:val="1075D25B"/>
    <w:rsid w:val="10791B09"/>
    <w:rsid w:val="1079BA5B"/>
    <w:rsid w:val="107CE648"/>
    <w:rsid w:val="1085B258"/>
    <w:rsid w:val="1085D149"/>
    <w:rsid w:val="108DB05C"/>
    <w:rsid w:val="108F70F9"/>
    <w:rsid w:val="10991ACB"/>
    <w:rsid w:val="109CC983"/>
    <w:rsid w:val="10A0AEE9"/>
    <w:rsid w:val="10A469D7"/>
    <w:rsid w:val="10A5A0DD"/>
    <w:rsid w:val="10A8FB9C"/>
    <w:rsid w:val="10B209A2"/>
    <w:rsid w:val="10B39CD8"/>
    <w:rsid w:val="10B6F97C"/>
    <w:rsid w:val="10B70ED5"/>
    <w:rsid w:val="10B87E4D"/>
    <w:rsid w:val="10B8FE13"/>
    <w:rsid w:val="10BB0615"/>
    <w:rsid w:val="10BEA4A9"/>
    <w:rsid w:val="10BFE0A5"/>
    <w:rsid w:val="10C1A0DB"/>
    <w:rsid w:val="10CC5D73"/>
    <w:rsid w:val="10D4F3C1"/>
    <w:rsid w:val="10D8B984"/>
    <w:rsid w:val="10E606DE"/>
    <w:rsid w:val="10E90E03"/>
    <w:rsid w:val="10EA49FF"/>
    <w:rsid w:val="10F265B2"/>
    <w:rsid w:val="10F39AF0"/>
    <w:rsid w:val="10F44361"/>
    <w:rsid w:val="10F4518F"/>
    <w:rsid w:val="10FD4421"/>
    <w:rsid w:val="10FDE2E3"/>
    <w:rsid w:val="1101A89E"/>
    <w:rsid w:val="110309EA"/>
    <w:rsid w:val="11052031"/>
    <w:rsid w:val="1109E19C"/>
    <w:rsid w:val="1113B143"/>
    <w:rsid w:val="1113C517"/>
    <w:rsid w:val="111655BF"/>
    <w:rsid w:val="11179E3A"/>
    <w:rsid w:val="111F449B"/>
    <w:rsid w:val="112A63AD"/>
    <w:rsid w:val="112B6836"/>
    <w:rsid w:val="112EA904"/>
    <w:rsid w:val="113804B0"/>
    <w:rsid w:val="113920C3"/>
    <w:rsid w:val="114928A2"/>
    <w:rsid w:val="114B41FB"/>
    <w:rsid w:val="114C23A0"/>
    <w:rsid w:val="114FB528"/>
    <w:rsid w:val="11501484"/>
    <w:rsid w:val="1151CAD4"/>
    <w:rsid w:val="11544F8C"/>
    <w:rsid w:val="1155EA17"/>
    <w:rsid w:val="115919B6"/>
    <w:rsid w:val="115A2940"/>
    <w:rsid w:val="115A6DA1"/>
    <w:rsid w:val="115C5889"/>
    <w:rsid w:val="115CB1B3"/>
    <w:rsid w:val="1163ECD2"/>
    <w:rsid w:val="11645043"/>
    <w:rsid w:val="11665E29"/>
    <w:rsid w:val="116682DD"/>
    <w:rsid w:val="1169FD97"/>
    <w:rsid w:val="116A1F12"/>
    <w:rsid w:val="117007DC"/>
    <w:rsid w:val="1171FEAA"/>
    <w:rsid w:val="1175E5EE"/>
    <w:rsid w:val="11774336"/>
    <w:rsid w:val="11801524"/>
    <w:rsid w:val="1180852B"/>
    <w:rsid w:val="1183F975"/>
    <w:rsid w:val="1184E7AA"/>
    <w:rsid w:val="118A88FF"/>
    <w:rsid w:val="11A47D33"/>
    <w:rsid w:val="11A7B7F6"/>
    <w:rsid w:val="11AA5871"/>
    <w:rsid w:val="11AEB4CF"/>
    <w:rsid w:val="11B0325A"/>
    <w:rsid w:val="11B5F4ED"/>
    <w:rsid w:val="11B6F2FA"/>
    <w:rsid w:val="11B78BDD"/>
    <w:rsid w:val="11B8D011"/>
    <w:rsid w:val="11BB63F6"/>
    <w:rsid w:val="11C15138"/>
    <w:rsid w:val="11C5C71D"/>
    <w:rsid w:val="11D17D2B"/>
    <w:rsid w:val="11D1FEEE"/>
    <w:rsid w:val="11D36E73"/>
    <w:rsid w:val="11D9268C"/>
    <w:rsid w:val="11D96442"/>
    <w:rsid w:val="11D9C6A8"/>
    <w:rsid w:val="11DB7246"/>
    <w:rsid w:val="11EB1807"/>
    <w:rsid w:val="11EBA1D2"/>
    <w:rsid w:val="11EDC61A"/>
    <w:rsid w:val="11FBA595"/>
    <w:rsid w:val="11FF5ACA"/>
    <w:rsid w:val="1200099D"/>
    <w:rsid w:val="1202BF81"/>
    <w:rsid w:val="120E8410"/>
    <w:rsid w:val="12108E58"/>
    <w:rsid w:val="1213A133"/>
    <w:rsid w:val="1216BA36"/>
    <w:rsid w:val="121C7619"/>
    <w:rsid w:val="12279315"/>
    <w:rsid w:val="122BB55D"/>
    <w:rsid w:val="122DD287"/>
    <w:rsid w:val="122E81BF"/>
    <w:rsid w:val="12376195"/>
    <w:rsid w:val="12391162"/>
    <w:rsid w:val="123B4722"/>
    <w:rsid w:val="123CFAD5"/>
    <w:rsid w:val="123D1949"/>
    <w:rsid w:val="1241EDEA"/>
    <w:rsid w:val="12482A1C"/>
    <w:rsid w:val="124C0F5A"/>
    <w:rsid w:val="124C5637"/>
    <w:rsid w:val="124E972A"/>
    <w:rsid w:val="124F6F98"/>
    <w:rsid w:val="12594BE4"/>
    <w:rsid w:val="125AEAA5"/>
    <w:rsid w:val="125FC882"/>
    <w:rsid w:val="1263CFFC"/>
    <w:rsid w:val="1270FFC0"/>
    <w:rsid w:val="12745D21"/>
    <w:rsid w:val="1277C5F8"/>
    <w:rsid w:val="127B617C"/>
    <w:rsid w:val="127CA479"/>
    <w:rsid w:val="127DDA74"/>
    <w:rsid w:val="127F881E"/>
    <w:rsid w:val="128797A5"/>
    <w:rsid w:val="1287A7C0"/>
    <w:rsid w:val="1287BF44"/>
    <w:rsid w:val="128FA3D6"/>
    <w:rsid w:val="12A5BE08"/>
    <w:rsid w:val="12B5EC5F"/>
    <w:rsid w:val="12C20E9F"/>
    <w:rsid w:val="12C64A15"/>
    <w:rsid w:val="12CC1536"/>
    <w:rsid w:val="12CECE85"/>
    <w:rsid w:val="12CED675"/>
    <w:rsid w:val="12D9644E"/>
    <w:rsid w:val="12E0120E"/>
    <w:rsid w:val="12E0C1E0"/>
    <w:rsid w:val="12EFF1E9"/>
    <w:rsid w:val="12F2FDC3"/>
    <w:rsid w:val="12F35758"/>
    <w:rsid w:val="12F6D04A"/>
    <w:rsid w:val="13062FC7"/>
    <w:rsid w:val="13090AD7"/>
    <w:rsid w:val="130DB7AB"/>
    <w:rsid w:val="1310129A"/>
    <w:rsid w:val="1314D1E3"/>
    <w:rsid w:val="13156B4C"/>
    <w:rsid w:val="1315E26B"/>
    <w:rsid w:val="1317CE82"/>
    <w:rsid w:val="131FAE3D"/>
    <w:rsid w:val="1324B35F"/>
    <w:rsid w:val="132C6111"/>
    <w:rsid w:val="132CD97C"/>
    <w:rsid w:val="132D0730"/>
    <w:rsid w:val="132EB4AE"/>
    <w:rsid w:val="1334024A"/>
    <w:rsid w:val="133B9C50"/>
    <w:rsid w:val="133EFC21"/>
    <w:rsid w:val="1342D905"/>
    <w:rsid w:val="1342EA15"/>
    <w:rsid w:val="134A1142"/>
    <w:rsid w:val="134B0A80"/>
    <w:rsid w:val="135101C6"/>
    <w:rsid w:val="1352DC81"/>
    <w:rsid w:val="13586390"/>
    <w:rsid w:val="13612E23"/>
    <w:rsid w:val="13614074"/>
    <w:rsid w:val="13631077"/>
    <w:rsid w:val="136702DF"/>
    <w:rsid w:val="136780E5"/>
    <w:rsid w:val="136B0DFD"/>
    <w:rsid w:val="136DF616"/>
    <w:rsid w:val="137418FF"/>
    <w:rsid w:val="1378C1ED"/>
    <w:rsid w:val="1379864D"/>
    <w:rsid w:val="137A1C5E"/>
    <w:rsid w:val="137A9C1B"/>
    <w:rsid w:val="13816297"/>
    <w:rsid w:val="13885FBB"/>
    <w:rsid w:val="138F2086"/>
    <w:rsid w:val="13978953"/>
    <w:rsid w:val="1398984A"/>
    <w:rsid w:val="139A7B94"/>
    <w:rsid w:val="139C83E9"/>
    <w:rsid w:val="13A25897"/>
    <w:rsid w:val="13A64911"/>
    <w:rsid w:val="13AD9DC6"/>
    <w:rsid w:val="13B3B1F7"/>
    <w:rsid w:val="13C8F6C3"/>
    <w:rsid w:val="13CA8D06"/>
    <w:rsid w:val="13D08203"/>
    <w:rsid w:val="13D177C6"/>
    <w:rsid w:val="13D822BF"/>
    <w:rsid w:val="13DC4A17"/>
    <w:rsid w:val="13DE676D"/>
    <w:rsid w:val="13E65372"/>
    <w:rsid w:val="13E70FE2"/>
    <w:rsid w:val="13EF5FA1"/>
    <w:rsid w:val="13F12F37"/>
    <w:rsid w:val="13F49171"/>
    <w:rsid w:val="13F88F51"/>
    <w:rsid w:val="13FFB37B"/>
    <w:rsid w:val="140B49B1"/>
    <w:rsid w:val="140BE6C2"/>
    <w:rsid w:val="140C52F3"/>
    <w:rsid w:val="140C650D"/>
    <w:rsid w:val="14116B4A"/>
    <w:rsid w:val="14148AC8"/>
    <w:rsid w:val="14188C34"/>
    <w:rsid w:val="141BB7D9"/>
    <w:rsid w:val="142671D3"/>
    <w:rsid w:val="1428A7D7"/>
    <w:rsid w:val="142C195D"/>
    <w:rsid w:val="142E1732"/>
    <w:rsid w:val="1436BA48"/>
    <w:rsid w:val="1438B1E8"/>
    <w:rsid w:val="143B223F"/>
    <w:rsid w:val="143D41BC"/>
    <w:rsid w:val="14459348"/>
    <w:rsid w:val="14562F68"/>
    <w:rsid w:val="145752D2"/>
    <w:rsid w:val="1457F8E0"/>
    <w:rsid w:val="14634286"/>
    <w:rsid w:val="1467B68D"/>
    <w:rsid w:val="146ACD6B"/>
    <w:rsid w:val="146BA2E2"/>
    <w:rsid w:val="146C189C"/>
    <w:rsid w:val="146D374E"/>
    <w:rsid w:val="146D94CB"/>
    <w:rsid w:val="147A4B39"/>
    <w:rsid w:val="147E0E94"/>
    <w:rsid w:val="147E3027"/>
    <w:rsid w:val="147EEDD9"/>
    <w:rsid w:val="14806CD7"/>
    <w:rsid w:val="14831169"/>
    <w:rsid w:val="148455E2"/>
    <w:rsid w:val="1489E37F"/>
    <w:rsid w:val="148EF48F"/>
    <w:rsid w:val="148FCDCD"/>
    <w:rsid w:val="14A39B1F"/>
    <w:rsid w:val="14A452D4"/>
    <w:rsid w:val="14AEC32B"/>
    <w:rsid w:val="14B1F3E5"/>
    <w:rsid w:val="14B22E3D"/>
    <w:rsid w:val="14B7643D"/>
    <w:rsid w:val="14BA4F4F"/>
    <w:rsid w:val="14BCAE7D"/>
    <w:rsid w:val="14C24056"/>
    <w:rsid w:val="14C39D5A"/>
    <w:rsid w:val="14C51B5C"/>
    <w:rsid w:val="14C7A866"/>
    <w:rsid w:val="14CA29D1"/>
    <w:rsid w:val="14CD17BD"/>
    <w:rsid w:val="14CE3653"/>
    <w:rsid w:val="14D38F79"/>
    <w:rsid w:val="14DBEB21"/>
    <w:rsid w:val="14DC21C5"/>
    <w:rsid w:val="14E12E68"/>
    <w:rsid w:val="14EA7EB6"/>
    <w:rsid w:val="14EE7EFB"/>
    <w:rsid w:val="14EEC9A3"/>
    <w:rsid w:val="14F5D2E9"/>
    <w:rsid w:val="14FABF1D"/>
    <w:rsid w:val="14FC6B0E"/>
    <w:rsid w:val="14FD296D"/>
    <w:rsid w:val="14FF52F1"/>
    <w:rsid w:val="14FF567A"/>
    <w:rsid w:val="1507CD7A"/>
    <w:rsid w:val="1508E9E8"/>
    <w:rsid w:val="150ABF0E"/>
    <w:rsid w:val="150C3143"/>
    <w:rsid w:val="1512AEA3"/>
    <w:rsid w:val="1514D9B1"/>
    <w:rsid w:val="151A01F5"/>
    <w:rsid w:val="151B1384"/>
    <w:rsid w:val="151FF629"/>
    <w:rsid w:val="1520E887"/>
    <w:rsid w:val="152AFC63"/>
    <w:rsid w:val="153B32B6"/>
    <w:rsid w:val="153C5F19"/>
    <w:rsid w:val="153C7C5B"/>
    <w:rsid w:val="15402E1F"/>
    <w:rsid w:val="1541354F"/>
    <w:rsid w:val="15429632"/>
    <w:rsid w:val="154A1961"/>
    <w:rsid w:val="154C0670"/>
    <w:rsid w:val="154CE9F4"/>
    <w:rsid w:val="154D238F"/>
    <w:rsid w:val="1551A8D4"/>
    <w:rsid w:val="1552FA8F"/>
    <w:rsid w:val="15547974"/>
    <w:rsid w:val="155C4CCD"/>
    <w:rsid w:val="1562B219"/>
    <w:rsid w:val="1568E54E"/>
    <w:rsid w:val="156D99AF"/>
    <w:rsid w:val="157083A3"/>
    <w:rsid w:val="15794A8E"/>
    <w:rsid w:val="1579D4A0"/>
    <w:rsid w:val="1582325F"/>
    <w:rsid w:val="1583CE17"/>
    <w:rsid w:val="158ACD0E"/>
    <w:rsid w:val="15972950"/>
    <w:rsid w:val="159A1BE4"/>
    <w:rsid w:val="159D029F"/>
    <w:rsid w:val="159EBFCC"/>
    <w:rsid w:val="15A57542"/>
    <w:rsid w:val="15A97452"/>
    <w:rsid w:val="15C0FB2E"/>
    <w:rsid w:val="15C2D1E3"/>
    <w:rsid w:val="15C3B1D6"/>
    <w:rsid w:val="15C75421"/>
    <w:rsid w:val="15CB90ED"/>
    <w:rsid w:val="15CC4C56"/>
    <w:rsid w:val="15D173EF"/>
    <w:rsid w:val="15D4BDF0"/>
    <w:rsid w:val="15DA77DD"/>
    <w:rsid w:val="15DB13D8"/>
    <w:rsid w:val="15DD628D"/>
    <w:rsid w:val="15DEF9BD"/>
    <w:rsid w:val="15E27B3C"/>
    <w:rsid w:val="15E30697"/>
    <w:rsid w:val="15E41F09"/>
    <w:rsid w:val="15E9C1DB"/>
    <w:rsid w:val="15EA289B"/>
    <w:rsid w:val="16091DC1"/>
    <w:rsid w:val="160ACEF3"/>
    <w:rsid w:val="160AEA94"/>
    <w:rsid w:val="160C27E0"/>
    <w:rsid w:val="160C7E2D"/>
    <w:rsid w:val="160CA5BB"/>
    <w:rsid w:val="16103244"/>
    <w:rsid w:val="1611010B"/>
    <w:rsid w:val="1611B191"/>
    <w:rsid w:val="161648EB"/>
    <w:rsid w:val="16229F5E"/>
    <w:rsid w:val="1623D07E"/>
    <w:rsid w:val="16248E48"/>
    <w:rsid w:val="16267EE2"/>
    <w:rsid w:val="162EC630"/>
    <w:rsid w:val="163DB355"/>
    <w:rsid w:val="1640842E"/>
    <w:rsid w:val="1644D790"/>
    <w:rsid w:val="1647A96A"/>
    <w:rsid w:val="16510601"/>
    <w:rsid w:val="1655C2AC"/>
    <w:rsid w:val="165A2B2B"/>
    <w:rsid w:val="165A8241"/>
    <w:rsid w:val="1667F134"/>
    <w:rsid w:val="1681617F"/>
    <w:rsid w:val="16843F9B"/>
    <w:rsid w:val="1687BFA6"/>
    <w:rsid w:val="168FB643"/>
    <w:rsid w:val="169064A6"/>
    <w:rsid w:val="16A2036A"/>
    <w:rsid w:val="16A250EF"/>
    <w:rsid w:val="16A2D44B"/>
    <w:rsid w:val="16A30C37"/>
    <w:rsid w:val="16A34E01"/>
    <w:rsid w:val="16A62321"/>
    <w:rsid w:val="16B36B59"/>
    <w:rsid w:val="16BFC6FB"/>
    <w:rsid w:val="16C6C61B"/>
    <w:rsid w:val="16C98161"/>
    <w:rsid w:val="16CC0F00"/>
    <w:rsid w:val="16CCAE6D"/>
    <w:rsid w:val="16CD022A"/>
    <w:rsid w:val="16CD8B1A"/>
    <w:rsid w:val="16CEC1E2"/>
    <w:rsid w:val="16D079C8"/>
    <w:rsid w:val="16DB3C86"/>
    <w:rsid w:val="16DF4215"/>
    <w:rsid w:val="16DFB24F"/>
    <w:rsid w:val="16E29B8E"/>
    <w:rsid w:val="16E33D9E"/>
    <w:rsid w:val="16EAEE28"/>
    <w:rsid w:val="16F35DD5"/>
    <w:rsid w:val="16F69889"/>
    <w:rsid w:val="16FCD57B"/>
    <w:rsid w:val="16FD9E0F"/>
    <w:rsid w:val="1702312C"/>
    <w:rsid w:val="17041F38"/>
    <w:rsid w:val="17053719"/>
    <w:rsid w:val="170CE4CA"/>
    <w:rsid w:val="1714394A"/>
    <w:rsid w:val="1716C161"/>
    <w:rsid w:val="171EBFCF"/>
    <w:rsid w:val="171F37D0"/>
    <w:rsid w:val="1720A38A"/>
    <w:rsid w:val="172E3765"/>
    <w:rsid w:val="173221F0"/>
    <w:rsid w:val="17326757"/>
    <w:rsid w:val="173668F9"/>
    <w:rsid w:val="1738F08D"/>
    <w:rsid w:val="173B025F"/>
    <w:rsid w:val="1742C127"/>
    <w:rsid w:val="175237E5"/>
    <w:rsid w:val="17549A3C"/>
    <w:rsid w:val="17567303"/>
    <w:rsid w:val="175E5AF9"/>
    <w:rsid w:val="175F631B"/>
    <w:rsid w:val="1761B97B"/>
    <w:rsid w:val="17651FF6"/>
    <w:rsid w:val="1766A050"/>
    <w:rsid w:val="176B15CD"/>
    <w:rsid w:val="176D2302"/>
    <w:rsid w:val="176FBB32"/>
    <w:rsid w:val="17725DD9"/>
    <w:rsid w:val="1772A562"/>
    <w:rsid w:val="17738C4B"/>
    <w:rsid w:val="17753172"/>
    <w:rsid w:val="1775DCC8"/>
    <w:rsid w:val="177E2CD6"/>
    <w:rsid w:val="177EB1DB"/>
    <w:rsid w:val="177EDA56"/>
    <w:rsid w:val="178D05E1"/>
    <w:rsid w:val="178DFA80"/>
    <w:rsid w:val="179493B4"/>
    <w:rsid w:val="17952606"/>
    <w:rsid w:val="179A4983"/>
    <w:rsid w:val="179B04E9"/>
    <w:rsid w:val="179D93A0"/>
    <w:rsid w:val="17AB34A4"/>
    <w:rsid w:val="17AED8CE"/>
    <w:rsid w:val="17B23B69"/>
    <w:rsid w:val="17B2DAED"/>
    <w:rsid w:val="17BA0036"/>
    <w:rsid w:val="17C2B1EB"/>
    <w:rsid w:val="17C7D7ED"/>
    <w:rsid w:val="17CA63D9"/>
    <w:rsid w:val="17D2029B"/>
    <w:rsid w:val="17D23BB6"/>
    <w:rsid w:val="17D49864"/>
    <w:rsid w:val="17D98826"/>
    <w:rsid w:val="17E00562"/>
    <w:rsid w:val="17E1039F"/>
    <w:rsid w:val="17E6F063"/>
    <w:rsid w:val="17E929CA"/>
    <w:rsid w:val="17EBC051"/>
    <w:rsid w:val="17F59730"/>
    <w:rsid w:val="17F5F72C"/>
    <w:rsid w:val="17F78EDD"/>
    <w:rsid w:val="17FB3D87"/>
    <w:rsid w:val="17FE8BE7"/>
    <w:rsid w:val="17FEF505"/>
    <w:rsid w:val="17FF9885"/>
    <w:rsid w:val="180179E3"/>
    <w:rsid w:val="1810597F"/>
    <w:rsid w:val="18125305"/>
    <w:rsid w:val="18167457"/>
    <w:rsid w:val="1818A819"/>
    <w:rsid w:val="1820CD63"/>
    <w:rsid w:val="18239F64"/>
    <w:rsid w:val="1827EB94"/>
    <w:rsid w:val="1837B5F5"/>
    <w:rsid w:val="183EE802"/>
    <w:rsid w:val="18492935"/>
    <w:rsid w:val="184D4819"/>
    <w:rsid w:val="185AD476"/>
    <w:rsid w:val="185B56D4"/>
    <w:rsid w:val="185B7646"/>
    <w:rsid w:val="185C2F80"/>
    <w:rsid w:val="18637292"/>
    <w:rsid w:val="18687151"/>
    <w:rsid w:val="1868E1D2"/>
    <w:rsid w:val="186C7255"/>
    <w:rsid w:val="186F8365"/>
    <w:rsid w:val="1874D740"/>
    <w:rsid w:val="18758DDD"/>
    <w:rsid w:val="187F4828"/>
    <w:rsid w:val="1881366F"/>
    <w:rsid w:val="188BFD44"/>
    <w:rsid w:val="188F2E36"/>
    <w:rsid w:val="1893E11E"/>
    <w:rsid w:val="18A4995F"/>
    <w:rsid w:val="18A688A4"/>
    <w:rsid w:val="18ABAEE5"/>
    <w:rsid w:val="18AE1866"/>
    <w:rsid w:val="18AF6580"/>
    <w:rsid w:val="18B22014"/>
    <w:rsid w:val="18B25098"/>
    <w:rsid w:val="18BD89A5"/>
    <w:rsid w:val="18C94DF3"/>
    <w:rsid w:val="18C96977"/>
    <w:rsid w:val="18CDFB55"/>
    <w:rsid w:val="18D0F09B"/>
    <w:rsid w:val="18D4E2AA"/>
    <w:rsid w:val="18E184AF"/>
    <w:rsid w:val="18E7427F"/>
    <w:rsid w:val="18EC64ED"/>
    <w:rsid w:val="18EE42E8"/>
    <w:rsid w:val="18EFA468"/>
    <w:rsid w:val="18F009C3"/>
    <w:rsid w:val="18F2D8C6"/>
    <w:rsid w:val="18F5CD9C"/>
    <w:rsid w:val="18F8037F"/>
    <w:rsid w:val="18FAD5A0"/>
    <w:rsid w:val="18FB49E2"/>
    <w:rsid w:val="18FD183E"/>
    <w:rsid w:val="19047897"/>
    <w:rsid w:val="190599E8"/>
    <w:rsid w:val="190AB07B"/>
    <w:rsid w:val="190D8AB1"/>
    <w:rsid w:val="191C50D0"/>
    <w:rsid w:val="191CE4CE"/>
    <w:rsid w:val="19210711"/>
    <w:rsid w:val="19290D4F"/>
    <w:rsid w:val="1933572B"/>
    <w:rsid w:val="19388B88"/>
    <w:rsid w:val="193A0F06"/>
    <w:rsid w:val="193E5C52"/>
    <w:rsid w:val="1941F7F4"/>
    <w:rsid w:val="1948D265"/>
    <w:rsid w:val="194AA56C"/>
    <w:rsid w:val="194E0A57"/>
    <w:rsid w:val="1952BC87"/>
    <w:rsid w:val="1958FF9B"/>
    <w:rsid w:val="195F7C4F"/>
    <w:rsid w:val="1965EB3E"/>
    <w:rsid w:val="196BAF2E"/>
    <w:rsid w:val="196BC9AB"/>
    <w:rsid w:val="196F19A7"/>
    <w:rsid w:val="19713C9D"/>
    <w:rsid w:val="197263AD"/>
    <w:rsid w:val="1974F53D"/>
    <w:rsid w:val="1977EE5B"/>
    <w:rsid w:val="197F6F86"/>
    <w:rsid w:val="19822939"/>
    <w:rsid w:val="1982AA08"/>
    <w:rsid w:val="19899250"/>
    <w:rsid w:val="198CD1EF"/>
    <w:rsid w:val="198F8684"/>
    <w:rsid w:val="1995CE8E"/>
    <w:rsid w:val="1996038B"/>
    <w:rsid w:val="19977DDE"/>
    <w:rsid w:val="1997AFC0"/>
    <w:rsid w:val="199C9474"/>
    <w:rsid w:val="19A51EB1"/>
    <w:rsid w:val="19AA70E8"/>
    <w:rsid w:val="19B24E4D"/>
    <w:rsid w:val="19B3DDC4"/>
    <w:rsid w:val="19B4A849"/>
    <w:rsid w:val="19BD0FFA"/>
    <w:rsid w:val="19C122AC"/>
    <w:rsid w:val="19C17575"/>
    <w:rsid w:val="19C2DC9A"/>
    <w:rsid w:val="19C762E7"/>
    <w:rsid w:val="19C824B0"/>
    <w:rsid w:val="19CBC739"/>
    <w:rsid w:val="19CE3F43"/>
    <w:rsid w:val="19D56746"/>
    <w:rsid w:val="19D99E9B"/>
    <w:rsid w:val="19E05909"/>
    <w:rsid w:val="19ECCE94"/>
    <w:rsid w:val="19ED2C1F"/>
    <w:rsid w:val="19F38025"/>
    <w:rsid w:val="19F8120B"/>
    <w:rsid w:val="1A00E198"/>
    <w:rsid w:val="1A0AC44F"/>
    <w:rsid w:val="1A0AF099"/>
    <w:rsid w:val="1A19187E"/>
    <w:rsid w:val="1A1B340F"/>
    <w:rsid w:val="1A1D82D3"/>
    <w:rsid w:val="1A1D9345"/>
    <w:rsid w:val="1A2507A2"/>
    <w:rsid w:val="1A2E23D5"/>
    <w:rsid w:val="1A32715B"/>
    <w:rsid w:val="1A39234E"/>
    <w:rsid w:val="1A39FB0A"/>
    <w:rsid w:val="1A3A2E54"/>
    <w:rsid w:val="1A3A86EF"/>
    <w:rsid w:val="1A4286BE"/>
    <w:rsid w:val="1A4EED49"/>
    <w:rsid w:val="1A50F611"/>
    <w:rsid w:val="1A58BB15"/>
    <w:rsid w:val="1A58D120"/>
    <w:rsid w:val="1A60760F"/>
    <w:rsid w:val="1A62E5E2"/>
    <w:rsid w:val="1A68CA74"/>
    <w:rsid w:val="1A6D4256"/>
    <w:rsid w:val="1A716599"/>
    <w:rsid w:val="1A798F27"/>
    <w:rsid w:val="1A89927F"/>
    <w:rsid w:val="1A8DC023"/>
    <w:rsid w:val="1A935FFF"/>
    <w:rsid w:val="1A96E258"/>
    <w:rsid w:val="1A974532"/>
    <w:rsid w:val="1A97463D"/>
    <w:rsid w:val="1A99080B"/>
    <w:rsid w:val="1A9F3257"/>
    <w:rsid w:val="1AA3E3A5"/>
    <w:rsid w:val="1AA4ECBB"/>
    <w:rsid w:val="1AA74875"/>
    <w:rsid w:val="1AAFAC3B"/>
    <w:rsid w:val="1AB585AF"/>
    <w:rsid w:val="1AB789A0"/>
    <w:rsid w:val="1ABC7634"/>
    <w:rsid w:val="1AC5A3C9"/>
    <w:rsid w:val="1AC5F810"/>
    <w:rsid w:val="1AC77BB4"/>
    <w:rsid w:val="1AC93358"/>
    <w:rsid w:val="1ACAC7C9"/>
    <w:rsid w:val="1ACD9708"/>
    <w:rsid w:val="1ACE2E2C"/>
    <w:rsid w:val="1AD25D2B"/>
    <w:rsid w:val="1AD32EE0"/>
    <w:rsid w:val="1AD9CA7B"/>
    <w:rsid w:val="1ADA5BE9"/>
    <w:rsid w:val="1ADE9371"/>
    <w:rsid w:val="1AE11736"/>
    <w:rsid w:val="1AE1452B"/>
    <w:rsid w:val="1AE36F80"/>
    <w:rsid w:val="1AEE563F"/>
    <w:rsid w:val="1AEE6419"/>
    <w:rsid w:val="1AEEED22"/>
    <w:rsid w:val="1AF56D64"/>
    <w:rsid w:val="1AF6EE45"/>
    <w:rsid w:val="1AF7E101"/>
    <w:rsid w:val="1AF97A11"/>
    <w:rsid w:val="1AF9A7C3"/>
    <w:rsid w:val="1B051717"/>
    <w:rsid w:val="1B0D3F92"/>
    <w:rsid w:val="1B1770C1"/>
    <w:rsid w:val="1B1B2EE6"/>
    <w:rsid w:val="1B1BC689"/>
    <w:rsid w:val="1B1CF411"/>
    <w:rsid w:val="1B1CF685"/>
    <w:rsid w:val="1B22C2C9"/>
    <w:rsid w:val="1B243961"/>
    <w:rsid w:val="1B2CFB4F"/>
    <w:rsid w:val="1B2F4BF2"/>
    <w:rsid w:val="1B32BC31"/>
    <w:rsid w:val="1B348F16"/>
    <w:rsid w:val="1B35D28F"/>
    <w:rsid w:val="1B36F3D1"/>
    <w:rsid w:val="1B3A347B"/>
    <w:rsid w:val="1B3E7DBD"/>
    <w:rsid w:val="1B45F9E3"/>
    <w:rsid w:val="1B4864F6"/>
    <w:rsid w:val="1B495249"/>
    <w:rsid w:val="1B4D0D45"/>
    <w:rsid w:val="1B4FFA2A"/>
    <w:rsid w:val="1B53498B"/>
    <w:rsid w:val="1B540A22"/>
    <w:rsid w:val="1B5584ED"/>
    <w:rsid w:val="1B55A331"/>
    <w:rsid w:val="1B5B3694"/>
    <w:rsid w:val="1B62723F"/>
    <w:rsid w:val="1B68CFB3"/>
    <w:rsid w:val="1B699B83"/>
    <w:rsid w:val="1B6CD422"/>
    <w:rsid w:val="1B6E2862"/>
    <w:rsid w:val="1B76B29A"/>
    <w:rsid w:val="1B78EDC6"/>
    <w:rsid w:val="1B79E424"/>
    <w:rsid w:val="1B7C9A50"/>
    <w:rsid w:val="1B7EAA37"/>
    <w:rsid w:val="1B858D3B"/>
    <w:rsid w:val="1B867AB7"/>
    <w:rsid w:val="1B8EE7C9"/>
    <w:rsid w:val="1B93102E"/>
    <w:rsid w:val="1B961E05"/>
    <w:rsid w:val="1B9A3367"/>
    <w:rsid w:val="1B9D6103"/>
    <w:rsid w:val="1B9EF31A"/>
    <w:rsid w:val="1BA2D36C"/>
    <w:rsid w:val="1BA35045"/>
    <w:rsid w:val="1BAE7D1F"/>
    <w:rsid w:val="1BAEEF35"/>
    <w:rsid w:val="1BB0B04C"/>
    <w:rsid w:val="1BB0C722"/>
    <w:rsid w:val="1BB0E573"/>
    <w:rsid w:val="1BB0E949"/>
    <w:rsid w:val="1BB2C535"/>
    <w:rsid w:val="1BB3B62E"/>
    <w:rsid w:val="1BB8AFAB"/>
    <w:rsid w:val="1BB8EE38"/>
    <w:rsid w:val="1BC0869F"/>
    <w:rsid w:val="1BC5DE54"/>
    <w:rsid w:val="1BCCD380"/>
    <w:rsid w:val="1BCDFA36"/>
    <w:rsid w:val="1BD353E2"/>
    <w:rsid w:val="1BD78539"/>
    <w:rsid w:val="1BE52EFF"/>
    <w:rsid w:val="1BE5A87C"/>
    <w:rsid w:val="1BE6C12B"/>
    <w:rsid w:val="1BEF33C8"/>
    <w:rsid w:val="1BF8AD1D"/>
    <w:rsid w:val="1BF9F487"/>
    <w:rsid w:val="1BFB1AA7"/>
    <w:rsid w:val="1C01AAA0"/>
    <w:rsid w:val="1C0296A3"/>
    <w:rsid w:val="1C10A9C5"/>
    <w:rsid w:val="1C142B02"/>
    <w:rsid w:val="1C18807A"/>
    <w:rsid w:val="1C1EB26C"/>
    <w:rsid w:val="1C2294B8"/>
    <w:rsid w:val="1C25CBF6"/>
    <w:rsid w:val="1C2A8AFF"/>
    <w:rsid w:val="1C2C850E"/>
    <w:rsid w:val="1C2F5CED"/>
    <w:rsid w:val="1C306211"/>
    <w:rsid w:val="1C3AF292"/>
    <w:rsid w:val="1C3DECB8"/>
    <w:rsid w:val="1C3DFC05"/>
    <w:rsid w:val="1C3F151B"/>
    <w:rsid w:val="1C413077"/>
    <w:rsid w:val="1C42C43B"/>
    <w:rsid w:val="1C4E9758"/>
    <w:rsid w:val="1C5921F1"/>
    <w:rsid w:val="1C5B7765"/>
    <w:rsid w:val="1C5FE769"/>
    <w:rsid w:val="1C6174E7"/>
    <w:rsid w:val="1C6344E6"/>
    <w:rsid w:val="1C6E287A"/>
    <w:rsid w:val="1C783B0B"/>
    <w:rsid w:val="1C7F4FBE"/>
    <w:rsid w:val="1C839935"/>
    <w:rsid w:val="1C8CB23B"/>
    <w:rsid w:val="1C8CBADF"/>
    <w:rsid w:val="1C8FF2E1"/>
    <w:rsid w:val="1C9523D7"/>
    <w:rsid w:val="1C95FA64"/>
    <w:rsid w:val="1C9716D4"/>
    <w:rsid w:val="1CA02054"/>
    <w:rsid w:val="1CA460A8"/>
    <w:rsid w:val="1CABB147"/>
    <w:rsid w:val="1CAD4A9F"/>
    <w:rsid w:val="1CB35F78"/>
    <w:rsid w:val="1CB4CE87"/>
    <w:rsid w:val="1CB765C7"/>
    <w:rsid w:val="1CBB9E92"/>
    <w:rsid w:val="1CC01269"/>
    <w:rsid w:val="1CC5EE41"/>
    <w:rsid w:val="1CCA9BD4"/>
    <w:rsid w:val="1CCB799A"/>
    <w:rsid w:val="1CCC97EB"/>
    <w:rsid w:val="1CD29E46"/>
    <w:rsid w:val="1CD8FE9F"/>
    <w:rsid w:val="1CDB1E1A"/>
    <w:rsid w:val="1CDB9463"/>
    <w:rsid w:val="1CDD0CCD"/>
    <w:rsid w:val="1CE3243F"/>
    <w:rsid w:val="1CE49158"/>
    <w:rsid w:val="1CE8D17C"/>
    <w:rsid w:val="1CF19012"/>
    <w:rsid w:val="1CF585A7"/>
    <w:rsid w:val="1CF6B3CB"/>
    <w:rsid w:val="1CFB7291"/>
    <w:rsid w:val="1D01393B"/>
    <w:rsid w:val="1D102DFB"/>
    <w:rsid w:val="1D10D6B1"/>
    <w:rsid w:val="1D12C61D"/>
    <w:rsid w:val="1D1341E1"/>
    <w:rsid w:val="1D13995B"/>
    <w:rsid w:val="1D144807"/>
    <w:rsid w:val="1D15EB9D"/>
    <w:rsid w:val="1D1BFD1E"/>
    <w:rsid w:val="1D21C4EB"/>
    <w:rsid w:val="1D22FEF6"/>
    <w:rsid w:val="1D23D7DE"/>
    <w:rsid w:val="1D25D889"/>
    <w:rsid w:val="1D261C6E"/>
    <w:rsid w:val="1D31A66D"/>
    <w:rsid w:val="1D38BEB8"/>
    <w:rsid w:val="1D4C38CD"/>
    <w:rsid w:val="1D505251"/>
    <w:rsid w:val="1D569F48"/>
    <w:rsid w:val="1D5BDB89"/>
    <w:rsid w:val="1D5F75F9"/>
    <w:rsid w:val="1D62F3D8"/>
    <w:rsid w:val="1D6BBEDD"/>
    <w:rsid w:val="1D6D62CD"/>
    <w:rsid w:val="1D7452C0"/>
    <w:rsid w:val="1D83B106"/>
    <w:rsid w:val="1D88A95F"/>
    <w:rsid w:val="1D90D59C"/>
    <w:rsid w:val="1D94EA64"/>
    <w:rsid w:val="1D95A237"/>
    <w:rsid w:val="1D9FBB05"/>
    <w:rsid w:val="1DA34959"/>
    <w:rsid w:val="1DA52DAF"/>
    <w:rsid w:val="1DAC3E74"/>
    <w:rsid w:val="1DB67FD3"/>
    <w:rsid w:val="1DB7C9B3"/>
    <w:rsid w:val="1DB943B7"/>
    <w:rsid w:val="1DBC781E"/>
    <w:rsid w:val="1DBC7D7F"/>
    <w:rsid w:val="1DC0C7B8"/>
    <w:rsid w:val="1DC2EED4"/>
    <w:rsid w:val="1DC9C6E4"/>
    <w:rsid w:val="1DD0B414"/>
    <w:rsid w:val="1DD5785E"/>
    <w:rsid w:val="1DD9CB2F"/>
    <w:rsid w:val="1DDBC302"/>
    <w:rsid w:val="1DDC601B"/>
    <w:rsid w:val="1DDE21C9"/>
    <w:rsid w:val="1DE458A6"/>
    <w:rsid w:val="1DE8A098"/>
    <w:rsid w:val="1DE8A6A0"/>
    <w:rsid w:val="1DED4027"/>
    <w:rsid w:val="1DEDE3F8"/>
    <w:rsid w:val="1DF0F5B1"/>
    <w:rsid w:val="1DF30E63"/>
    <w:rsid w:val="1DF35AB9"/>
    <w:rsid w:val="1DF71D1C"/>
    <w:rsid w:val="1E047D6C"/>
    <w:rsid w:val="1E0564A4"/>
    <w:rsid w:val="1E071B84"/>
    <w:rsid w:val="1E0C40C1"/>
    <w:rsid w:val="1E0E7353"/>
    <w:rsid w:val="1E12C7E4"/>
    <w:rsid w:val="1E1C743A"/>
    <w:rsid w:val="1E1F3AAE"/>
    <w:rsid w:val="1E20C159"/>
    <w:rsid w:val="1E286D25"/>
    <w:rsid w:val="1E2898C8"/>
    <w:rsid w:val="1E297983"/>
    <w:rsid w:val="1E31D47D"/>
    <w:rsid w:val="1E3692DF"/>
    <w:rsid w:val="1E3FB3D2"/>
    <w:rsid w:val="1E44EDAA"/>
    <w:rsid w:val="1E4ECD6B"/>
    <w:rsid w:val="1E5313FA"/>
    <w:rsid w:val="1E64C866"/>
    <w:rsid w:val="1E66E752"/>
    <w:rsid w:val="1E6AF84C"/>
    <w:rsid w:val="1E6CA908"/>
    <w:rsid w:val="1E7E36D8"/>
    <w:rsid w:val="1E814C71"/>
    <w:rsid w:val="1E8394C0"/>
    <w:rsid w:val="1E84D546"/>
    <w:rsid w:val="1E867C03"/>
    <w:rsid w:val="1E8F1B8C"/>
    <w:rsid w:val="1E903FF1"/>
    <w:rsid w:val="1E90E0B9"/>
    <w:rsid w:val="1E9611E1"/>
    <w:rsid w:val="1E9724BC"/>
    <w:rsid w:val="1E97B585"/>
    <w:rsid w:val="1E983265"/>
    <w:rsid w:val="1EA1FD44"/>
    <w:rsid w:val="1EA77893"/>
    <w:rsid w:val="1EABD14C"/>
    <w:rsid w:val="1EB00318"/>
    <w:rsid w:val="1EB3B49A"/>
    <w:rsid w:val="1EB8AB51"/>
    <w:rsid w:val="1EB90151"/>
    <w:rsid w:val="1EBA774E"/>
    <w:rsid w:val="1EC779A5"/>
    <w:rsid w:val="1EDB2588"/>
    <w:rsid w:val="1EDBEF44"/>
    <w:rsid w:val="1EDD30A5"/>
    <w:rsid w:val="1EE0C0D6"/>
    <w:rsid w:val="1EE108A4"/>
    <w:rsid w:val="1EE48ED1"/>
    <w:rsid w:val="1EEFE421"/>
    <w:rsid w:val="1EF117A2"/>
    <w:rsid w:val="1EF4E2E2"/>
    <w:rsid w:val="1EF4E56E"/>
    <w:rsid w:val="1EF745B1"/>
    <w:rsid w:val="1EFBAB75"/>
    <w:rsid w:val="1EFBB83F"/>
    <w:rsid w:val="1EFF22DF"/>
    <w:rsid w:val="1F04B8FE"/>
    <w:rsid w:val="1F053B91"/>
    <w:rsid w:val="1F057E32"/>
    <w:rsid w:val="1F153F83"/>
    <w:rsid w:val="1F189BC5"/>
    <w:rsid w:val="1F18D72E"/>
    <w:rsid w:val="1F18D8B2"/>
    <w:rsid w:val="1F1DEDC6"/>
    <w:rsid w:val="1F1F556A"/>
    <w:rsid w:val="1F21A7AD"/>
    <w:rsid w:val="1F2AD907"/>
    <w:rsid w:val="1F2C8B4C"/>
    <w:rsid w:val="1F2CE286"/>
    <w:rsid w:val="1F2FFC88"/>
    <w:rsid w:val="1F363037"/>
    <w:rsid w:val="1F369F65"/>
    <w:rsid w:val="1F38BEEC"/>
    <w:rsid w:val="1F3BB5A9"/>
    <w:rsid w:val="1F3C040A"/>
    <w:rsid w:val="1F3E128B"/>
    <w:rsid w:val="1F4226CC"/>
    <w:rsid w:val="1F44C6BF"/>
    <w:rsid w:val="1F47B30F"/>
    <w:rsid w:val="1F549AAE"/>
    <w:rsid w:val="1F5A6B00"/>
    <w:rsid w:val="1F5B59D6"/>
    <w:rsid w:val="1F5B8457"/>
    <w:rsid w:val="1F5C9886"/>
    <w:rsid w:val="1F5CF608"/>
    <w:rsid w:val="1F632DB9"/>
    <w:rsid w:val="1F653645"/>
    <w:rsid w:val="1F65930A"/>
    <w:rsid w:val="1F6CA6DA"/>
    <w:rsid w:val="1F6D7939"/>
    <w:rsid w:val="1F6E6850"/>
    <w:rsid w:val="1F75488F"/>
    <w:rsid w:val="1F759941"/>
    <w:rsid w:val="1F78DDDC"/>
    <w:rsid w:val="1F792A48"/>
    <w:rsid w:val="1F7A5C0E"/>
    <w:rsid w:val="1F7D1FB5"/>
    <w:rsid w:val="1F841B4E"/>
    <w:rsid w:val="1F86D922"/>
    <w:rsid w:val="1F89BAF2"/>
    <w:rsid w:val="1F8FC278"/>
    <w:rsid w:val="1F91D5A1"/>
    <w:rsid w:val="1F948377"/>
    <w:rsid w:val="1F975B8C"/>
    <w:rsid w:val="1F98A27A"/>
    <w:rsid w:val="1F9CC275"/>
    <w:rsid w:val="1FB08388"/>
    <w:rsid w:val="1FB393B1"/>
    <w:rsid w:val="1FBD2986"/>
    <w:rsid w:val="1FC01E15"/>
    <w:rsid w:val="1FC2EEF5"/>
    <w:rsid w:val="1FC3798A"/>
    <w:rsid w:val="1FC4E372"/>
    <w:rsid w:val="1FC775E0"/>
    <w:rsid w:val="1FC8EE01"/>
    <w:rsid w:val="1FCA29AC"/>
    <w:rsid w:val="1FDE8BDE"/>
    <w:rsid w:val="1FF02D20"/>
    <w:rsid w:val="1FFD72B5"/>
    <w:rsid w:val="2001AB86"/>
    <w:rsid w:val="2002FD0F"/>
    <w:rsid w:val="20040850"/>
    <w:rsid w:val="2004AE8B"/>
    <w:rsid w:val="20050F85"/>
    <w:rsid w:val="20054F46"/>
    <w:rsid w:val="2008FF48"/>
    <w:rsid w:val="20097589"/>
    <w:rsid w:val="200B03D3"/>
    <w:rsid w:val="200BB16C"/>
    <w:rsid w:val="200E99C6"/>
    <w:rsid w:val="2011DEDB"/>
    <w:rsid w:val="20167B87"/>
    <w:rsid w:val="20191D14"/>
    <w:rsid w:val="201E04C5"/>
    <w:rsid w:val="201E4FEB"/>
    <w:rsid w:val="2024F159"/>
    <w:rsid w:val="202665DE"/>
    <w:rsid w:val="202710D6"/>
    <w:rsid w:val="2028C8C8"/>
    <w:rsid w:val="202ACE48"/>
    <w:rsid w:val="202CD66E"/>
    <w:rsid w:val="202CE6A6"/>
    <w:rsid w:val="2030EE2E"/>
    <w:rsid w:val="203AA239"/>
    <w:rsid w:val="203D7957"/>
    <w:rsid w:val="204212D5"/>
    <w:rsid w:val="20454190"/>
    <w:rsid w:val="204996B7"/>
    <w:rsid w:val="2049B8C3"/>
    <w:rsid w:val="204E6BAE"/>
    <w:rsid w:val="205146CC"/>
    <w:rsid w:val="2054E95F"/>
    <w:rsid w:val="2056EA16"/>
    <w:rsid w:val="205926D9"/>
    <w:rsid w:val="205A4BFC"/>
    <w:rsid w:val="205E9E23"/>
    <w:rsid w:val="206C8D27"/>
    <w:rsid w:val="206F8B20"/>
    <w:rsid w:val="2071FFA8"/>
    <w:rsid w:val="2075CBE0"/>
    <w:rsid w:val="20811FB4"/>
    <w:rsid w:val="2081ACDA"/>
    <w:rsid w:val="2081D63B"/>
    <w:rsid w:val="20898EC0"/>
    <w:rsid w:val="2089F38C"/>
    <w:rsid w:val="2091D301"/>
    <w:rsid w:val="20A077BC"/>
    <w:rsid w:val="20A31326"/>
    <w:rsid w:val="20A5DA93"/>
    <w:rsid w:val="20B1FB90"/>
    <w:rsid w:val="20B43C9B"/>
    <w:rsid w:val="20C15DC2"/>
    <w:rsid w:val="20D0C30E"/>
    <w:rsid w:val="20F03B37"/>
    <w:rsid w:val="20F3EBDA"/>
    <w:rsid w:val="20FE61CF"/>
    <w:rsid w:val="21049874"/>
    <w:rsid w:val="2104FE0A"/>
    <w:rsid w:val="210A5FFE"/>
    <w:rsid w:val="210E5CD5"/>
    <w:rsid w:val="21112D3A"/>
    <w:rsid w:val="21145A04"/>
    <w:rsid w:val="21195832"/>
    <w:rsid w:val="211BA649"/>
    <w:rsid w:val="211CF6B7"/>
    <w:rsid w:val="211CFAA3"/>
    <w:rsid w:val="21238C68"/>
    <w:rsid w:val="21265A82"/>
    <w:rsid w:val="2126BF8A"/>
    <w:rsid w:val="212A33D5"/>
    <w:rsid w:val="212CFB2C"/>
    <w:rsid w:val="212D0145"/>
    <w:rsid w:val="212D1976"/>
    <w:rsid w:val="213EE424"/>
    <w:rsid w:val="21471AB2"/>
    <w:rsid w:val="214A8907"/>
    <w:rsid w:val="2157A101"/>
    <w:rsid w:val="21601436"/>
    <w:rsid w:val="216130E3"/>
    <w:rsid w:val="21655340"/>
    <w:rsid w:val="2166567C"/>
    <w:rsid w:val="217049E7"/>
    <w:rsid w:val="21752625"/>
    <w:rsid w:val="217D94D3"/>
    <w:rsid w:val="217E8AAF"/>
    <w:rsid w:val="217EFB9C"/>
    <w:rsid w:val="2181A203"/>
    <w:rsid w:val="21841111"/>
    <w:rsid w:val="218BBA90"/>
    <w:rsid w:val="218DB26F"/>
    <w:rsid w:val="218E96D9"/>
    <w:rsid w:val="219046BF"/>
    <w:rsid w:val="21911EDE"/>
    <w:rsid w:val="219B9E54"/>
    <w:rsid w:val="219F4A0B"/>
    <w:rsid w:val="21A0ACC9"/>
    <w:rsid w:val="21A3D2FB"/>
    <w:rsid w:val="21A81273"/>
    <w:rsid w:val="21AA6A27"/>
    <w:rsid w:val="21ABB9D4"/>
    <w:rsid w:val="21BD303B"/>
    <w:rsid w:val="21BEB6B9"/>
    <w:rsid w:val="21C04835"/>
    <w:rsid w:val="21C40841"/>
    <w:rsid w:val="21C6EC5E"/>
    <w:rsid w:val="21CCE92C"/>
    <w:rsid w:val="21D296F1"/>
    <w:rsid w:val="21DB9C8D"/>
    <w:rsid w:val="21E3FFB2"/>
    <w:rsid w:val="21F09E98"/>
    <w:rsid w:val="21F329A2"/>
    <w:rsid w:val="21F75B79"/>
    <w:rsid w:val="22021391"/>
    <w:rsid w:val="2202E31F"/>
    <w:rsid w:val="220BDFAB"/>
    <w:rsid w:val="220EBD6E"/>
    <w:rsid w:val="22142BE4"/>
    <w:rsid w:val="22189FAB"/>
    <w:rsid w:val="2223041F"/>
    <w:rsid w:val="22244CF4"/>
    <w:rsid w:val="2225548A"/>
    <w:rsid w:val="22279BE7"/>
    <w:rsid w:val="22279FD5"/>
    <w:rsid w:val="222D670C"/>
    <w:rsid w:val="2230CEE5"/>
    <w:rsid w:val="2235185F"/>
    <w:rsid w:val="22369618"/>
    <w:rsid w:val="223CE8A6"/>
    <w:rsid w:val="22403FD2"/>
    <w:rsid w:val="224216AC"/>
    <w:rsid w:val="2242B8C1"/>
    <w:rsid w:val="22442F3C"/>
    <w:rsid w:val="2244B7CA"/>
    <w:rsid w:val="2245821B"/>
    <w:rsid w:val="22484106"/>
    <w:rsid w:val="2254CA7D"/>
    <w:rsid w:val="22562234"/>
    <w:rsid w:val="225B3742"/>
    <w:rsid w:val="225BFBF8"/>
    <w:rsid w:val="225D2256"/>
    <w:rsid w:val="22648D12"/>
    <w:rsid w:val="22670286"/>
    <w:rsid w:val="226CA040"/>
    <w:rsid w:val="22759D5E"/>
    <w:rsid w:val="2276435C"/>
    <w:rsid w:val="2276F05E"/>
    <w:rsid w:val="228315CD"/>
    <w:rsid w:val="22841CF1"/>
    <w:rsid w:val="22887748"/>
    <w:rsid w:val="228A96A6"/>
    <w:rsid w:val="228CF16D"/>
    <w:rsid w:val="228DC731"/>
    <w:rsid w:val="2290BCAB"/>
    <w:rsid w:val="22913751"/>
    <w:rsid w:val="2297E792"/>
    <w:rsid w:val="229AA014"/>
    <w:rsid w:val="229D1459"/>
    <w:rsid w:val="229DE2CD"/>
    <w:rsid w:val="22B0A42A"/>
    <w:rsid w:val="22B0E668"/>
    <w:rsid w:val="22B3E4CA"/>
    <w:rsid w:val="22C41C13"/>
    <w:rsid w:val="22C44D1F"/>
    <w:rsid w:val="22C73328"/>
    <w:rsid w:val="22CE0E56"/>
    <w:rsid w:val="22D822BA"/>
    <w:rsid w:val="22D976BD"/>
    <w:rsid w:val="22DCAFA0"/>
    <w:rsid w:val="22DDD6C9"/>
    <w:rsid w:val="22E4B792"/>
    <w:rsid w:val="22E621F5"/>
    <w:rsid w:val="22E85E1B"/>
    <w:rsid w:val="22F4325B"/>
    <w:rsid w:val="22FB099B"/>
    <w:rsid w:val="22FC7DE3"/>
    <w:rsid w:val="230269DD"/>
    <w:rsid w:val="23072333"/>
    <w:rsid w:val="230B166D"/>
    <w:rsid w:val="230FEE37"/>
    <w:rsid w:val="2315C207"/>
    <w:rsid w:val="2317BC76"/>
    <w:rsid w:val="231902A6"/>
    <w:rsid w:val="231D6512"/>
    <w:rsid w:val="231FD392"/>
    <w:rsid w:val="23224B1F"/>
    <w:rsid w:val="2322BA2F"/>
    <w:rsid w:val="232551E8"/>
    <w:rsid w:val="232A9F82"/>
    <w:rsid w:val="2339A147"/>
    <w:rsid w:val="23406CAA"/>
    <w:rsid w:val="2340A59B"/>
    <w:rsid w:val="23445C10"/>
    <w:rsid w:val="23464C69"/>
    <w:rsid w:val="23493D6C"/>
    <w:rsid w:val="234B02FD"/>
    <w:rsid w:val="234FE3A5"/>
    <w:rsid w:val="23562F06"/>
    <w:rsid w:val="235B1B95"/>
    <w:rsid w:val="235B4998"/>
    <w:rsid w:val="235CB0EE"/>
    <w:rsid w:val="235F4B95"/>
    <w:rsid w:val="23654143"/>
    <w:rsid w:val="236580F5"/>
    <w:rsid w:val="23661689"/>
    <w:rsid w:val="2366B5CA"/>
    <w:rsid w:val="23679E51"/>
    <w:rsid w:val="236C242E"/>
    <w:rsid w:val="237A3A35"/>
    <w:rsid w:val="237EE232"/>
    <w:rsid w:val="23837CEF"/>
    <w:rsid w:val="2385C3FF"/>
    <w:rsid w:val="23927E2D"/>
    <w:rsid w:val="2398EB68"/>
    <w:rsid w:val="239D1B05"/>
    <w:rsid w:val="23A8AF2C"/>
    <w:rsid w:val="23AE9EFA"/>
    <w:rsid w:val="23B43CBA"/>
    <w:rsid w:val="23B9BB12"/>
    <w:rsid w:val="23BAC1F4"/>
    <w:rsid w:val="23BB848B"/>
    <w:rsid w:val="23BFB83F"/>
    <w:rsid w:val="23C0DFFF"/>
    <w:rsid w:val="23C14571"/>
    <w:rsid w:val="23C1A0E8"/>
    <w:rsid w:val="23C918C3"/>
    <w:rsid w:val="23CAAA19"/>
    <w:rsid w:val="23D13133"/>
    <w:rsid w:val="23D53570"/>
    <w:rsid w:val="23D80938"/>
    <w:rsid w:val="23DF5EE9"/>
    <w:rsid w:val="23E96153"/>
    <w:rsid w:val="23E9BE18"/>
    <w:rsid w:val="23E9E4C6"/>
    <w:rsid w:val="23ED41F1"/>
    <w:rsid w:val="23F01889"/>
    <w:rsid w:val="23F6BCE9"/>
    <w:rsid w:val="23FC5124"/>
    <w:rsid w:val="240127EF"/>
    <w:rsid w:val="2408613E"/>
    <w:rsid w:val="2416EABA"/>
    <w:rsid w:val="241A2703"/>
    <w:rsid w:val="241D0E4C"/>
    <w:rsid w:val="2425548B"/>
    <w:rsid w:val="242BAFDD"/>
    <w:rsid w:val="242C0701"/>
    <w:rsid w:val="2434761C"/>
    <w:rsid w:val="24355EC0"/>
    <w:rsid w:val="24394C97"/>
    <w:rsid w:val="24394D01"/>
    <w:rsid w:val="243C4B15"/>
    <w:rsid w:val="243CEB05"/>
    <w:rsid w:val="243EB173"/>
    <w:rsid w:val="243EF5CE"/>
    <w:rsid w:val="24462307"/>
    <w:rsid w:val="2448F487"/>
    <w:rsid w:val="244D582D"/>
    <w:rsid w:val="244E68F7"/>
    <w:rsid w:val="24510F3B"/>
    <w:rsid w:val="2451BB67"/>
    <w:rsid w:val="24601B21"/>
    <w:rsid w:val="2460E623"/>
    <w:rsid w:val="2462D31B"/>
    <w:rsid w:val="246ADE2D"/>
    <w:rsid w:val="246BB5EB"/>
    <w:rsid w:val="2471CA55"/>
    <w:rsid w:val="2472FCAC"/>
    <w:rsid w:val="2476050E"/>
    <w:rsid w:val="2478A073"/>
    <w:rsid w:val="247BE526"/>
    <w:rsid w:val="248C2B20"/>
    <w:rsid w:val="248DAEC9"/>
    <w:rsid w:val="248EC0A5"/>
    <w:rsid w:val="24907035"/>
    <w:rsid w:val="249099E0"/>
    <w:rsid w:val="2499DBE0"/>
    <w:rsid w:val="24A04926"/>
    <w:rsid w:val="24A0D7B6"/>
    <w:rsid w:val="24A12961"/>
    <w:rsid w:val="24AD09C5"/>
    <w:rsid w:val="24AD437A"/>
    <w:rsid w:val="24B73F73"/>
    <w:rsid w:val="24BB0118"/>
    <w:rsid w:val="24BC2849"/>
    <w:rsid w:val="24BD9762"/>
    <w:rsid w:val="24BE98B8"/>
    <w:rsid w:val="24BF7F6F"/>
    <w:rsid w:val="24C0A8E5"/>
    <w:rsid w:val="24C41F90"/>
    <w:rsid w:val="24C7BB58"/>
    <w:rsid w:val="24C9341C"/>
    <w:rsid w:val="24D590CF"/>
    <w:rsid w:val="24E21EFF"/>
    <w:rsid w:val="24E5E9B8"/>
    <w:rsid w:val="24E69A46"/>
    <w:rsid w:val="24EE35C2"/>
    <w:rsid w:val="24F2F186"/>
    <w:rsid w:val="24F3319B"/>
    <w:rsid w:val="24F3722E"/>
    <w:rsid w:val="24F46C69"/>
    <w:rsid w:val="24FE7A4B"/>
    <w:rsid w:val="24FFB927"/>
    <w:rsid w:val="25073803"/>
    <w:rsid w:val="25096FB1"/>
    <w:rsid w:val="251A7123"/>
    <w:rsid w:val="2520CF86"/>
    <w:rsid w:val="2523444E"/>
    <w:rsid w:val="252C7038"/>
    <w:rsid w:val="252E481A"/>
    <w:rsid w:val="253231DC"/>
    <w:rsid w:val="2537A670"/>
    <w:rsid w:val="253F76B5"/>
    <w:rsid w:val="2541B95E"/>
    <w:rsid w:val="25466994"/>
    <w:rsid w:val="25471935"/>
    <w:rsid w:val="25480AAA"/>
    <w:rsid w:val="254C7183"/>
    <w:rsid w:val="2552F13E"/>
    <w:rsid w:val="255B71BF"/>
    <w:rsid w:val="2560A0CE"/>
    <w:rsid w:val="25694D77"/>
    <w:rsid w:val="256B6B2A"/>
    <w:rsid w:val="256E1DDF"/>
    <w:rsid w:val="2571801D"/>
    <w:rsid w:val="25746DE9"/>
    <w:rsid w:val="2574D0CE"/>
    <w:rsid w:val="257A89A3"/>
    <w:rsid w:val="25872CA8"/>
    <w:rsid w:val="2587A2BE"/>
    <w:rsid w:val="258E9690"/>
    <w:rsid w:val="259219B4"/>
    <w:rsid w:val="25937597"/>
    <w:rsid w:val="25937E88"/>
    <w:rsid w:val="2599C23D"/>
    <w:rsid w:val="259BDAE7"/>
    <w:rsid w:val="25A81E56"/>
    <w:rsid w:val="25B01E56"/>
    <w:rsid w:val="25B35ADF"/>
    <w:rsid w:val="25B86075"/>
    <w:rsid w:val="25B8DB22"/>
    <w:rsid w:val="25BB15AE"/>
    <w:rsid w:val="25C08788"/>
    <w:rsid w:val="25CC107E"/>
    <w:rsid w:val="25D2082F"/>
    <w:rsid w:val="25E02AE9"/>
    <w:rsid w:val="25E5BEFC"/>
    <w:rsid w:val="25E71EF6"/>
    <w:rsid w:val="25E8BB3F"/>
    <w:rsid w:val="25ED4CBA"/>
    <w:rsid w:val="25F5CBF3"/>
    <w:rsid w:val="25F70017"/>
    <w:rsid w:val="25F758C4"/>
    <w:rsid w:val="26078E67"/>
    <w:rsid w:val="260FD246"/>
    <w:rsid w:val="2619D23B"/>
    <w:rsid w:val="262B291A"/>
    <w:rsid w:val="262D87FE"/>
    <w:rsid w:val="262D9CC1"/>
    <w:rsid w:val="263B6647"/>
    <w:rsid w:val="2644E93E"/>
    <w:rsid w:val="2646C2FD"/>
    <w:rsid w:val="2646D744"/>
    <w:rsid w:val="26478EF9"/>
    <w:rsid w:val="264C1260"/>
    <w:rsid w:val="264D2C82"/>
    <w:rsid w:val="264DC128"/>
    <w:rsid w:val="265813B2"/>
    <w:rsid w:val="2658C1E2"/>
    <w:rsid w:val="26590E35"/>
    <w:rsid w:val="26596197"/>
    <w:rsid w:val="265E49BC"/>
    <w:rsid w:val="265F5625"/>
    <w:rsid w:val="265F6C27"/>
    <w:rsid w:val="26600FE2"/>
    <w:rsid w:val="26633F3F"/>
    <w:rsid w:val="266AA2CE"/>
    <w:rsid w:val="2670BFC9"/>
    <w:rsid w:val="26725598"/>
    <w:rsid w:val="26761B94"/>
    <w:rsid w:val="2677EF69"/>
    <w:rsid w:val="268129AD"/>
    <w:rsid w:val="2681EA47"/>
    <w:rsid w:val="2682BC79"/>
    <w:rsid w:val="2683EA7E"/>
    <w:rsid w:val="26953DD8"/>
    <w:rsid w:val="269703A7"/>
    <w:rsid w:val="2698C9E5"/>
    <w:rsid w:val="26A15F28"/>
    <w:rsid w:val="26AA14A1"/>
    <w:rsid w:val="26AC4A72"/>
    <w:rsid w:val="26AF1406"/>
    <w:rsid w:val="26BC2237"/>
    <w:rsid w:val="26BC4EE0"/>
    <w:rsid w:val="26C15B9F"/>
    <w:rsid w:val="26C28198"/>
    <w:rsid w:val="26C49585"/>
    <w:rsid w:val="26CCB42B"/>
    <w:rsid w:val="26CD2966"/>
    <w:rsid w:val="26CFAD40"/>
    <w:rsid w:val="26D2413C"/>
    <w:rsid w:val="26DB1604"/>
    <w:rsid w:val="26DCBE09"/>
    <w:rsid w:val="26E5A255"/>
    <w:rsid w:val="26E86C44"/>
    <w:rsid w:val="26EAFA68"/>
    <w:rsid w:val="26EBAE82"/>
    <w:rsid w:val="26EF23EC"/>
    <w:rsid w:val="26F0BA75"/>
    <w:rsid w:val="26F54575"/>
    <w:rsid w:val="26FB27D0"/>
    <w:rsid w:val="26FE2CF1"/>
    <w:rsid w:val="27089937"/>
    <w:rsid w:val="2708D1A9"/>
    <w:rsid w:val="270FF914"/>
    <w:rsid w:val="2713E561"/>
    <w:rsid w:val="2714588C"/>
    <w:rsid w:val="2714D6B9"/>
    <w:rsid w:val="27164EA4"/>
    <w:rsid w:val="2719D0C6"/>
    <w:rsid w:val="27212953"/>
    <w:rsid w:val="272E1908"/>
    <w:rsid w:val="273E5093"/>
    <w:rsid w:val="273EE0D9"/>
    <w:rsid w:val="273F10EE"/>
    <w:rsid w:val="27466097"/>
    <w:rsid w:val="2747D09D"/>
    <w:rsid w:val="275108EE"/>
    <w:rsid w:val="27549EE3"/>
    <w:rsid w:val="2754AE9F"/>
    <w:rsid w:val="2756FB73"/>
    <w:rsid w:val="27673A2A"/>
    <w:rsid w:val="276C1909"/>
    <w:rsid w:val="276C9938"/>
    <w:rsid w:val="276F3821"/>
    <w:rsid w:val="2771D8DD"/>
    <w:rsid w:val="277AC55C"/>
    <w:rsid w:val="277AFEB4"/>
    <w:rsid w:val="277FCE09"/>
    <w:rsid w:val="278422B2"/>
    <w:rsid w:val="278C1267"/>
    <w:rsid w:val="27935C16"/>
    <w:rsid w:val="27942913"/>
    <w:rsid w:val="279757C2"/>
    <w:rsid w:val="27997CA5"/>
    <w:rsid w:val="27A11458"/>
    <w:rsid w:val="27B11493"/>
    <w:rsid w:val="27B2E516"/>
    <w:rsid w:val="27B718E2"/>
    <w:rsid w:val="27B9ABB7"/>
    <w:rsid w:val="27BC6489"/>
    <w:rsid w:val="27BDB1D5"/>
    <w:rsid w:val="27C0C754"/>
    <w:rsid w:val="27C4C4F8"/>
    <w:rsid w:val="27C88F1C"/>
    <w:rsid w:val="27CC7A9D"/>
    <w:rsid w:val="27CCFF0F"/>
    <w:rsid w:val="27D5F5E8"/>
    <w:rsid w:val="27D5FCE8"/>
    <w:rsid w:val="27E18DC6"/>
    <w:rsid w:val="27EA6E9D"/>
    <w:rsid w:val="27EAE618"/>
    <w:rsid w:val="27F394A4"/>
    <w:rsid w:val="27F5B784"/>
    <w:rsid w:val="27FD40E5"/>
    <w:rsid w:val="2805A65D"/>
    <w:rsid w:val="2805F670"/>
    <w:rsid w:val="28080EE2"/>
    <w:rsid w:val="28083524"/>
    <w:rsid w:val="280909C7"/>
    <w:rsid w:val="280B9E89"/>
    <w:rsid w:val="2818FCA6"/>
    <w:rsid w:val="281B6753"/>
    <w:rsid w:val="282210F3"/>
    <w:rsid w:val="28289A2D"/>
    <w:rsid w:val="28299A8C"/>
    <w:rsid w:val="282F1AAD"/>
    <w:rsid w:val="28323046"/>
    <w:rsid w:val="2836B535"/>
    <w:rsid w:val="283749FE"/>
    <w:rsid w:val="28391786"/>
    <w:rsid w:val="283D5F15"/>
    <w:rsid w:val="283E05C6"/>
    <w:rsid w:val="2849C540"/>
    <w:rsid w:val="284B4FE9"/>
    <w:rsid w:val="284DC96B"/>
    <w:rsid w:val="2853B6ED"/>
    <w:rsid w:val="28543B60"/>
    <w:rsid w:val="28567DD2"/>
    <w:rsid w:val="285F1642"/>
    <w:rsid w:val="28620C56"/>
    <w:rsid w:val="28670B3C"/>
    <w:rsid w:val="286E4D44"/>
    <w:rsid w:val="28760E1E"/>
    <w:rsid w:val="2877EB58"/>
    <w:rsid w:val="2884DBD2"/>
    <w:rsid w:val="2886B733"/>
    <w:rsid w:val="28881A3F"/>
    <w:rsid w:val="288FA2EC"/>
    <w:rsid w:val="28919BDE"/>
    <w:rsid w:val="2896A255"/>
    <w:rsid w:val="289F1DA9"/>
    <w:rsid w:val="28A016ED"/>
    <w:rsid w:val="28A634BC"/>
    <w:rsid w:val="28A768BF"/>
    <w:rsid w:val="28B4D4A6"/>
    <w:rsid w:val="28CACC5E"/>
    <w:rsid w:val="28D5D320"/>
    <w:rsid w:val="28D6909D"/>
    <w:rsid w:val="28DDAABE"/>
    <w:rsid w:val="28DDCBE9"/>
    <w:rsid w:val="28E2F02F"/>
    <w:rsid w:val="28E4F470"/>
    <w:rsid w:val="28E77C09"/>
    <w:rsid w:val="28E8C54D"/>
    <w:rsid w:val="28F01269"/>
    <w:rsid w:val="28F05887"/>
    <w:rsid w:val="28F36C69"/>
    <w:rsid w:val="28F3C7AE"/>
    <w:rsid w:val="28F4A73B"/>
    <w:rsid w:val="28F7C901"/>
    <w:rsid w:val="28FB00BD"/>
    <w:rsid w:val="28FCD1EF"/>
    <w:rsid w:val="2904264A"/>
    <w:rsid w:val="2904B503"/>
    <w:rsid w:val="290A68AB"/>
    <w:rsid w:val="290FEE19"/>
    <w:rsid w:val="291008BD"/>
    <w:rsid w:val="2911943F"/>
    <w:rsid w:val="29124444"/>
    <w:rsid w:val="291CD778"/>
    <w:rsid w:val="291D9CB3"/>
    <w:rsid w:val="2922E6DE"/>
    <w:rsid w:val="29281BB1"/>
    <w:rsid w:val="292AF1A3"/>
    <w:rsid w:val="292E534A"/>
    <w:rsid w:val="2931569D"/>
    <w:rsid w:val="293C92B5"/>
    <w:rsid w:val="293E42A2"/>
    <w:rsid w:val="29455B94"/>
    <w:rsid w:val="294D2F73"/>
    <w:rsid w:val="29537763"/>
    <w:rsid w:val="295BB31F"/>
    <w:rsid w:val="295C831F"/>
    <w:rsid w:val="296200B7"/>
    <w:rsid w:val="296437DB"/>
    <w:rsid w:val="296D21BE"/>
    <w:rsid w:val="296D367D"/>
    <w:rsid w:val="2970355B"/>
    <w:rsid w:val="297BF77A"/>
    <w:rsid w:val="297E62A9"/>
    <w:rsid w:val="297FDE36"/>
    <w:rsid w:val="29884BB9"/>
    <w:rsid w:val="298D8A77"/>
    <w:rsid w:val="29937C31"/>
    <w:rsid w:val="29A5BFE7"/>
    <w:rsid w:val="29B0C19C"/>
    <w:rsid w:val="29B3AC34"/>
    <w:rsid w:val="29B5776C"/>
    <w:rsid w:val="29B6492D"/>
    <w:rsid w:val="29B7D084"/>
    <w:rsid w:val="29BAD4A7"/>
    <w:rsid w:val="29C41D66"/>
    <w:rsid w:val="29C8F529"/>
    <w:rsid w:val="29CE44BF"/>
    <w:rsid w:val="29CF29C3"/>
    <w:rsid w:val="29DC9AC9"/>
    <w:rsid w:val="29E33C2A"/>
    <w:rsid w:val="29E4387F"/>
    <w:rsid w:val="29E536E3"/>
    <w:rsid w:val="29E831C5"/>
    <w:rsid w:val="29F07061"/>
    <w:rsid w:val="29F5641F"/>
    <w:rsid w:val="29FB3138"/>
    <w:rsid w:val="2A004429"/>
    <w:rsid w:val="2A0170EB"/>
    <w:rsid w:val="2A03F74B"/>
    <w:rsid w:val="2A0CB65B"/>
    <w:rsid w:val="2A0CBF93"/>
    <w:rsid w:val="2A0D48B3"/>
    <w:rsid w:val="2A2016CE"/>
    <w:rsid w:val="2A223717"/>
    <w:rsid w:val="2A23C596"/>
    <w:rsid w:val="2A26A5C0"/>
    <w:rsid w:val="2A28B1D3"/>
    <w:rsid w:val="2A2B7AC3"/>
    <w:rsid w:val="2A2D1FB2"/>
    <w:rsid w:val="2A2F8DDD"/>
    <w:rsid w:val="2A3B4D5E"/>
    <w:rsid w:val="2A3CE1A5"/>
    <w:rsid w:val="2A3E819B"/>
    <w:rsid w:val="2A3F7AB6"/>
    <w:rsid w:val="2A413225"/>
    <w:rsid w:val="2A511B28"/>
    <w:rsid w:val="2A51DAD5"/>
    <w:rsid w:val="2A520A04"/>
    <w:rsid w:val="2A58E79F"/>
    <w:rsid w:val="2A5DACD1"/>
    <w:rsid w:val="2A60B4D7"/>
    <w:rsid w:val="2A614B05"/>
    <w:rsid w:val="2A6CCA8A"/>
    <w:rsid w:val="2A6D6927"/>
    <w:rsid w:val="2A6DDB71"/>
    <w:rsid w:val="2A6F3A83"/>
    <w:rsid w:val="2A6FE698"/>
    <w:rsid w:val="2A718AE6"/>
    <w:rsid w:val="2A71E58A"/>
    <w:rsid w:val="2A721640"/>
    <w:rsid w:val="2A73EE40"/>
    <w:rsid w:val="2A746BBE"/>
    <w:rsid w:val="2A7AD4DC"/>
    <w:rsid w:val="2A7C7B72"/>
    <w:rsid w:val="2A800F8F"/>
    <w:rsid w:val="2A96B178"/>
    <w:rsid w:val="2A9EF114"/>
    <w:rsid w:val="2AAB52D1"/>
    <w:rsid w:val="2AAD30B7"/>
    <w:rsid w:val="2AAE2161"/>
    <w:rsid w:val="2AB2C64E"/>
    <w:rsid w:val="2AB67778"/>
    <w:rsid w:val="2AB6F572"/>
    <w:rsid w:val="2ABB6A8E"/>
    <w:rsid w:val="2ABD492C"/>
    <w:rsid w:val="2AC3C8D2"/>
    <w:rsid w:val="2AC5803F"/>
    <w:rsid w:val="2AC63692"/>
    <w:rsid w:val="2AC80619"/>
    <w:rsid w:val="2AD24728"/>
    <w:rsid w:val="2ADD1348"/>
    <w:rsid w:val="2AF0978F"/>
    <w:rsid w:val="2AF27B6D"/>
    <w:rsid w:val="2AF3B369"/>
    <w:rsid w:val="2AF7FDCE"/>
    <w:rsid w:val="2AFB2E42"/>
    <w:rsid w:val="2AFB4162"/>
    <w:rsid w:val="2AFBF606"/>
    <w:rsid w:val="2B0029A9"/>
    <w:rsid w:val="2B052935"/>
    <w:rsid w:val="2B0C46F8"/>
    <w:rsid w:val="2B10D429"/>
    <w:rsid w:val="2B1D1D52"/>
    <w:rsid w:val="2B1D9FCB"/>
    <w:rsid w:val="2B1F0515"/>
    <w:rsid w:val="2B302A08"/>
    <w:rsid w:val="2B30A16D"/>
    <w:rsid w:val="2B32D884"/>
    <w:rsid w:val="2B420C24"/>
    <w:rsid w:val="2B423B09"/>
    <w:rsid w:val="2B4F7C95"/>
    <w:rsid w:val="2B53E336"/>
    <w:rsid w:val="2B550D72"/>
    <w:rsid w:val="2B56A869"/>
    <w:rsid w:val="2B592855"/>
    <w:rsid w:val="2B5B079B"/>
    <w:rsid w:val="2B5D5F9A"/>
    <w:rsid w:val="2B5FF15B"/>
    <w:rsid w:val="2B65777D"/>
    <w:rsid w:val="2B6A77FC"/>
    <w:rsid w:val="2B6BED5D"/>
    <w:rsid w:val="2B709343"/>
    <w:rsid w:val="2B754A97"/>
    <w:rsid w:val="2B79F2D7"/>
    <w:rsid w:val="2B7C0D2F"/>
    <w:rsid w:val="2B80D9F1"/>
    <w:rsid w:val="2B82428D"/>
    <w:rsid w:val="2B827101"/>
    <w:rsid w:val="2B828971"/>
    <w:rsid w:val="2B82BECE"/>
    <w:rsid w:val="2B90C661"/>
    <w:rsid w:val="2B96AF55"/>
    <w:rsid w:val="2BA170CD"/>
    <w:rsid w:val="2BA1E55A"/>
    <w:rsid w:val="2BA32BE1"/>
    <w:rsid w:val="2BA81BA3"/>
    <w:rsid w:val="2BAC8C4D"/>
    <w:rsid w:val="2BADF95A"/>
    <w:rsid w:val="2BAEE9E0"/>
    <w:rsid w:val="2BB56794"/>
    <w:rsid w:val="2BB9CE91"/>
    <w:rsid w:val="2BC01510"/>
    <w:rsid w:val="2BC02CA5"/>
    <w:rsid w:val="2BC3E5E0"/>
    <w:rsid w:val="2BC739EB"/>
    <w:rsid w:val="2BC8F8C5"/>
    <w:rsid w:val="2BCB0F79"/>
    <w:rsid w:val="2BCDED3F"/>
    <w:rsid w:val="2BCF3B03"/>
    <w:rsid w:val="2BD925F5"/>
    <w:rsid w:val="2BDC5A6B"/>
    <w:rsid w:val="2BE4B13C"/>
    <w:rsid w:val="2BE9625C"/>
    <w:rsid w:val="2BEAB59F"/>
    <w:rsid w:val="2BEEC6EC"/>
    <w:rsid w:val="2BF3EAF2"/>
    <w:rsid w:val="2BFEFB92"/>
    <w:rsid w:val="2BFFCB00"/>
    <w:rsid w:val="2C085530"/>
    <w:rsid w:val="2C091362"/>
    <w:rsid w:val="2C0AEF49"/>
    <w:rsid w:val="2C199B82"/>
    <w:rsid w:val="2C19BADC"/>
    <w:rsid w:val="2C2085E2"/>
    <w:rsid w:val="2C22A60C"/>
    <w:rsid w:val="2C2C1499"/>
    <w:rsid w:val="2C30885E"/>
    <w:rsid w:val="2C320981"/>
    <w:rsid w:val="2C3541DC"/>
    <w:rsid w:val="2C39AF5D"/>
    <w:rsid w:val="2C48542D"/>
    <w:rsid w:val="2C49DE6D"/>
    <w:rsid w:val="2C51D708"/>
    <w:rsid w:val="2C58075D"/>
    <w:rsid w:val="2C596EB5"/>
    <w:rsid w:val="2C5FF7F7"/>
    <w:rsid w:val="2C696E1D"/>
    <w:rsid w:val="2C6ACA1B"/>
    <w:rsid w:val="2C6B9AB3"/>
    <w:rsid w:val="2C6BBB31"/>
    <w:rsid w:val="2C6E811A"/>
    <w:rsid w:val="2C6F4040"/>
    <w:rsid w:val="2C7322C1"/>
    <w:rsid w:val="2C73D88B"/>
    <w:rsid w:val="2C790F56"/>
    <w:rsid w:val="2C82A948"/>
    <w:rsid w:val="2C9A5597"/>
    <w:rsid w:val="2C9A8D8D"/>
    <w:rsid w:val="2C9ED2A5"/>
    <w:rsid w:val="2CA8746E"/>
    <w:rsid w:val="2CAE4BAD"/>
    <w:rsid w:val="2CAF9B4E"/>
    <w:rsid w:val="2CB2F114"/>
    <w:rsid w:val="2CB88296"/>
    <w:rsid w:val="2CBD6B21"/>
    <w:rsid w:val="2CBDBB99"/>
    <w:rsid w:val="2CBEBE96"/>
    <w:rsid w:val="2CC1E28B"/>
    <w:rsid w:val="2CC63F94"/>
    <w:rsid w:val="2CCF657D"/>
    <w:rsid w:val="2CD53572"/>
    <w:rsid w:val="2CD595A0"/>
    <w:rsid w:val="2CD84830"/>
    <w:rsid w:val="2CDD8971"/>
    <w:rsid w:val="2CDECB20"/>
    <w:rsid w:val="2CE00BC2"/>
    <w:rsid w:val="2CE01FD2"/>
    <w:rsid w:val="2CE02772"/>
    <w:rsid w:val="2CE16237"/>
    <w:rsid w:val="2CE46E64"/>
    <w:rsid w:val="2CEACBC4"/>
    <w:rsid w:val="2CEB2214"/>
    <w:rsid w:val="2CECBDA5"/>
    <w:rsid w:val="2CEF62FC"/>
    <w:rsid w:val="2CF6EA4F"/>
    <w:rsid w:val="2CFC9161"/>
    <w:rsid w:val="2D134C67"/>
    <w:rsid w:val="2D13C713"/>
    <w:rsid w:val="2D15C56F"/>
    <w:rsid w:val="2D1BCCF8"/>
    <w:rsid w:val="2D2A61E1"/>
    <w:rsid w:val="2D2CC8CA"/>
    <w:rsid w:val="2D2F5087"/>
    <w:rsid w:val="2D34B5BB"/>
    <w:rsid w:val="2D380AB6"/>
    <w:rsid w:val="2D3C70CE"/>
    <w:rsid w:val="2D3D4F8B"/>
    <w:rsid w:val="2D3E31F9"/>
    <w:rsid w:val="2D4C5237"/>
    <w:rsid w:val="2D4F8FB0"/>
    <w:rsid w:val="2D51EAD4"/>
    <w:rsid w:val="2D557D70"/>
    <w:rsid w:val="2D5B28E0"/>
    <w:rsid w:val="2D7013D5"/>
    <w:rsid w:val="2D704C5C"/>
    <w:rsid w:val="2D706909"/>
    <w:rsid w:val="2D71EE11"/>
    <w:rsid w:val="2D75B1F7"/>
    <w:rsid w:val="2D77BC66"/>
    <w:rsid w:val="2D7944CD"/>
    <w:rsid w:val="2D7F4B15"/>
    <w:rsid w:val="2D81785B"/>
    <w:rsid w:val="2D88C2B0"/>
    <w:rsid w:val="2D8CCF43"/>
    <w:rsid w:val="2D92E60C"/>
    <w:rsid w:val="2D9EAFC1"/>
    <w:rsid w:val="2DA161BE"/>
    <w:rsid w:val="2DA4C7BE"/>
    <w:rsid w:val="2DA680A5"/>
    <w:rsid w:val="2DABEA0B"/>
    <w:rsid w:val="2DB1900E"/>
    <w:rsid w:val="2DBB6167"/>
    <w:rsid w:val="2DC1C4DF"/>
    <w:rsid w:val="2DC297F1"/>
    <w:rsid w:val="2DCD091E"/>
    <w:rsid w:val="2DD24C32"/>
    <w:rsid w:val="2DE555A7"/>
    <w:rsid w:val="2DE59415"/>
    <w:rsid w:val="2DF3D571"/>
    <w:rsid w:val="2DFE0481"/>
    <w:rsid w:val="2E02CA99"/>
    <w:rsid w:val="2E0983C6"/>
    <w:rsid w:val="2E0D3B22"/>
    <w:rsid w:val="2E0E786D"/>
    <w:rsid w:val="2E196992"/>
    <w:rsid w:val="2E1F81CD"/>
    <w:rsid w:val="2E225C65"/>
    <w:rsid w:val="2E29AC43"/>
    <w:rsid w:val="2E2EF533"/>
    <w:rsid w:val="2E326C5D"/>
    <w:rsid w:val="2E32CD41"/>
    <w:rsid w:val="2E363A14"/>
    <w:rsid w:val="2E36F3CB"/>
    <w:rsid w:val="2E3700DB"/>
    <w:rsid w:val="2E3C087D"/>
    <w:rsid w:val="2E502F94"/>
    <w:rsid w:val="2E508581"/>
    <w:rsid w:val="2E551C4F"/>
    <w:rsid w:val="2E56605C"/>
    <w:rsid w:val="2E5A90B7"/>
    <w:rsid w:val="2E5EE04A"/>
    <w:rsid w:val="2E5F2AF8"/>
    <w:rsid w:val="2E620764"/>
    <w:rsid w:val="2E65C296"/>
    <w:rsid w:val="2E6D307C"/>
    <w:rsid w:val="2E6E5170"/>
    <w:rsid w:val="2E704C06"/>
    <w:rsid w:val="2E73E1C8"/>
    <w:rsid w:val="2E744136"/>
    <w:rsid w:val="2E75B7ED"/>
    <w:rsid w:val="2E763871"/>
    <w:rsid w:val="2E77578B"/>
    <w:rsid w:val="2E789DEA"/>
    <w:rsid w:val="2E7B2C63"/>
    <w:rsid w:val="2E82F2A8"/>
    <w:rsid w:val="2E86EBD2"/>
    <w:rsid w:val="2E875CE6"/>
    <w:rsid w:val="2E8FEB96"/>
    <w:rsid w:val="2E91F33F"/>
    <w:rsid w:val="2E978591"/>
    <w:rsid w:val="2E97EDA5"/>
    <w:rsid w:val="2E9967D7"/>
    <w:rsid w:val="2E9E8CC4"/>
    <w:rsid w:val="2EA41AA4"/>
    <w:rsid w:val="2EAACBB3"/>
    <w:rsid w:val="2EACA5D9"/>
    <w:rsid w:val="2EAF5394"/>
    <w:rsid w:val="2EB8C18B"/>
    <w:rsid w:val="2EB97749"/>
    <w:rsid w:val="2EBA5F50"/>
    <w:rsid w:val="2EC52CB3"/>
    <w:rsid w:val="2EC535B6"/>
    <w:rsid w:val="2ECC30EC"/>
    <w:rsid w:val="2ECDF8C4"/>
    <w:rsid w:val="2ED08079"/>
    <w:rsid w:val="2ED63225"/>
    <w:rsid w:val="2ED7A6B0"/>
    <w:rsid w:val="2ED7E466"/>
    <w:rsid w:val="2EDAAD4F"/>
    <w:rsid w:val="2EDE26E4"/>
    <w:rsid w:val="2EE052A1"/>
    <w:rsid w:val="2EE1021F"/>
    <w:rsid w:val="2EE41F8F"/>
    <w:rsid w:val="2EEB0941"/>
    <w:rsid w:val="2EF55FB6"/>
    <w:rsid w:val="2EFA62B5"/>
    <w:rsid w:val="2EFA8B8C"/>
    <w:rsid w:val="2F02CFBF"/>
    <w:rsid w:val="2F03143D"/>
    <w:rsid w:val="2F067149"/>
    <w:rsid w:val="2F0EC32B"/>
    <w:rsid w:val="2F0F93E6"/>
    <w:rsid w:val="2F0FEBEE"/>
    <w:rsid w:val="2F1346AE"/>
    <w:rsid w:val="2F189082"/>
    <w:rsid w:val="2F1C1237"/>
    <w:rsid w:val="2F1EBF41"/>
    <w:rsid w:val="2F1FE82C"/>
    <w:rsid w:val="2F244EAD"/>
    <w:rsid w:val="2F291C4A"/>
    <w:rsid w:val="2F2BC1B8"/>
    <w:rsid w:val="2F2F6F72"/>
    <w:rsid w:val="2F307BF7"/>
    <w:rsid w:val="2F370776"/>
    <w:rsid w:val="2F375254"/>
    <w:rsid w:val="2F3F4D8F"/>
    <w:rsid w:val="2F45C237"/>
    <w:rsid w:val="2F51A6D9"/>
    <w:rsid w:val="2F5578C2"/>
    <w:rsid w:val="2F5874D6"/>
    <w:rsid w:val="2F59D315"/>
    <w:rsid w:val="2F5F8DA9"/>
    <w:rsid w:val="2F619258"/>
    <w:rsid w:val="2F67BE16"/>
    <w:rsid w:val="2F6C48EB"/>
    <w:rsid w:val="2F7AF6E5"/>
    <w:rsid w:val="2F7C6811"/>
    <w:rsid w:val="2F7EB9CD"/>
    <w:rsid w:val="2F877910"/>
    <w:rsid w:val="2F953344"/>
    <w:rsid w:val="2F972DB9"/>
    <w:rsid w:val="2FA362BD"/>
    <w:rsid w:val="2FA4D75D"/>
    <w:rsid w:val="2FB0587F"/>
    <w:rsid w:val="2FB07DEE"/>
    <w:rsid w:val="2FB1958F"/>
    <w:rsid w:val="2FB4A100"/>
    <w:rsid w:val="2FB977DF"/>
    <w:rsid w:val="2FBD3E1A"/>
    <w:rsid w:val="2FBFF188"/>
    <w:rsid w:val="2FC0DB8C"/>
    <w:rsid w:val="2FC23164"/>
    <w:rsid w:val="2FCFDC2A"/>
    <w:rsid w:val="2FD732A9"/>
    <w:rsid w:val="2FDF7E58"/>
    <w:rsid w:val="2FE192DC"/>
    <w:rsid w:val="2FE28603"/>
    <w:rsid w:val="2FEA49D5"/>
    <w:rsid w:val="2FF8EEDC"/>
    <w:rsid w:val="2FF9DA7A"/>
    <w:rsid w:val="2FFAA3EB"/>
    <w:rsid w:val="2FFC3CE7"/>
    <w:rsid w:val="30013427"/>
    <w:rsid w:val="3009EAA5"/>
    <w:rsid w:val="300F7607"/>
    <w:rsid w:val="300FE26D"/>
    <w:rsid w:val="3019E321"/>
    <w:rsid w:val="301B0032"/>
    <w:rsid w:val="3022EDB8"/>
    <w:rsid w:val="302F5198"/>
    <w:rsid w:val="303352E5"/>
    <w:rsid w:val="303B8C0F"/>
    <w:rsid w:val="3040C755"/>
    <w:rsid w:val="30433E22"/>
    <w:rsid w:val="304A0CBA"/>
    <w:rsid w:val="30579956"/>
    <w:rsid w:val="305A86CE"/>
    <w:rsid w:val="305B65F1"/>
    <w:rsid w:val="305D653A"/>
    <w:rsid w:val="305F54AD"/>
    <w:rsid w:val="305F6D33"/>
    <w:rsid w:val="3060C0EA"/>
    <w:rsid w:val="306308F1"/>
    <w:rsid w:val="3064CE30"/>
    <w:rsid w:val="3064CF55"/>
    <w:rsid w:val="306A4901"/>
    <w:rsid w:val="3072F797"/>
    <w:rsid w:val="30763EDF"/>
    <w:rsid w:val="3077095D"/>
    <w:rsid w:val="307A4CAA"/>
    <w:rsid w:val="307C6F81"/>
    <w:rsid w:val="307DA7DC"/>
    <w:rsid w:val="30852D49"/>
    <w:rsid w:val="30857D9B"/>
    <w:rsid w:val="30880F4C"/>
    <w:rsid w:val="308CF65E"/>
    <w:rsid w:val="3092670A"/>
    <w:rsid w:val="30977094"/>
    <w:rsid w:val="3097B8F7"/>
    <w:rsid w:val="3099C9C9"/>
    <w:rsid w:val="309AA1D1"/>
    <w:rsid w:val="309E809C"/>
    <w:rsid w:val="309EE0E2"/>
    <w:rsid w:val="309F1DB8"/>
    <w:rsid w:val="30A407FA"/>
    <w:rsid w:val="30AC64D6"/>
    <w:rsid w:val="30ACE16C"/>
    <w:rsid w:val="30B84016"/>
    <w:rsid w:val="30C5BFC0"/>
    <w:rsid w:val="30C833FC"/>
    <w:rsid w:val="30CD9BEE"/>
    <w:rsid w:val="30CE3380"/>
    <w:rsid w:val="30CE6351"/>
    <w:rsid w:val="30E4B977"/>
    <w:rsid w:val="30E5B2F3"/>
    <w:rsid w:val="30FEC86A"/>
    <w:rsid w:val="3102854C"/>
    <w:rsid w:val="310B2B0D"/>
    <w:rsid w:val="3114B005"/>
    <w:rsid w:val="3116DC4C"/>
    <w:rsid w:val="3124DBCD"/>
    <w:rsid w:val="31280826"/>
    <w:rsid w:val="312AF9EF"/>
    <w:rsid w:val="312BABC0"/>
    <w:rsid w:val="312D401F"/>
    <w:rsid w:val="312FE714"/>
    <w:rsid w:val="313AE8D9"/>
    <w:rsid w:val="314770D3"/>
    <w:rsid w:val="31495739"/>
    <w:rsid w:val="314B40A8"/>
    <w:rsid w:val="315D159F"/>
    <w:rsid w:val="31653CDD"/>
    <w:rsid w:val="31664FDE"/>
    <w:rsid w:val="316A2FFB"/>
    <w:rsid w:val="316FD38D"/>
    <w:rsid w:val="3170C263"/>
    <w:rsid w:val="31733C47"/>
    <w:rsid w:val="3175EFD1"/>
    <w:rsid w:val="31760F40"/>
    <w:rsid w:val="31776F15"/>
    <w:rsid w:val="3177A3C5"/>
    <w:rsid w:val="317A945B"/>
    <w:rsid w:val="317C21C3"/>
    <w:rsid w:val="317CDF2E"/>
    <w:rsid w:val="3182A6F3"/>
    <w:rsid w:val="31859B55"/>
    <w:rsid w:val="319B2F02"/>
    <w:rsid w:val="319D013D"/>
    <w:rsid w:val="31A084F1"/>
    <w:rsid w:val="31A12857"/>
    <w:rsid w:val="31A17694"/>
    <w:rsid w:val="31A4F201"/>
    <w:rsid w:val="31A584EC"/>
    <w:rsid w:val="31A5C1B1"/>
    <w:rsid w:val="31A6825A"/>
    <w:rsid w:val="31A91033"/>
    <w:rsid w:val="31AAB45F"/>
    <w:rsid w:val="31ACBBB8"/>
    <w:rsid w:val="31B06669"/>
    <w:rsid w:val="31B0F6DB"/>
    <w:rsid w:val="31B2A55C"/>
    <w:rsid w:val="31B36769"/>
    <w:rsid w:val="31B39ECC"/>
    <w:rsid w:val="31B7EC1E"/>
    <w:rsid w:val="31BFA0E6"/>
    <w:rsid w:val="31C2ADCC"/>
    <w:rsid w:val="31CB793A"/>
    <w:rsid w:val="31DE8804"/>
    <w:rsid w:val="31E48767"/>
    <w:rsid w:val="31E7A154"/>
    <w:rsid w:val="31EA201F"/>
    <w:rsid w:val="31EB5C5D"/>
    <w:rsid w:val="31F47E8A"/>
    <w:rsid w:val="31F4D63D"/>
    <w:rsid w:val="31FBD033"/>
    <w:rsid w:val="3201BF30"/>
    <w:rsid w:val="3204D265"/>
    <w:rsid w:val="32050DED"/>
    <w:rsid w:val="32058FCA"/>
    <w:rsid w:val="320AFF57"/>
    <w:rsid w:val="320C15FF"/>
    <w:rsid w:val="320EE442"/>
    <w:rsid w:val="3212EE4A"/>
    <w:rsid w:val="321EDC8B"/>
    <w:rsid w:val="322067F4"/>
    <w:rsid w:val="32236684"/>
    <w:rsid w:val="3225D802"/>
    <w:rsid w:val="322D64EF"/>
    <w:rsid w:val="3234F0D2"/>
    <w:rsid w:val="3239B7B0"/>
    <w:rsid w:val="323C740F"/>
    <w:rsid w:val="32457E1D"/>
    <w:rsid w:val="324B0D47"/>
    <w:rsid w:val="324BFA46"/>
    <w:rsid w:val="324FBEBA"/>
    <w:rsid w:val="325757E7"/>
    <w:rsid w:val="3259F353"/>
    <w:rsid w:val="325AF744"/>
    <w:rsid w:val="3264702E"/>
    <w:rsid w:val="32687445"/>
    <w:rsid w:val="32697616"/>
    <w:rsid w:val="326C8102"/>
    <w:rsid w:val="3276BAEF"/>
    <w:rsid w:val="32839116"/>
    <w:rsid w:val="32854CF5"/>
    <w:rsid w:val="3287E624"/>
    <w:rsid w:val="3290C71D"/>
    <w:rsid w:val="3299033A"/>
    <w:rsid w:val="32A015C1"/>
    <w:rsid w:val="32A0A8E9"/>
    <w:rsid w:val="32A4E3D9"/>
    <w:rsid w:val="32AA028C"/>
    <w:rsid w:val="32AC9859"/>
    <w:rsid w:val="32B068AD"/>
    <w:rsid w:val="32B7136B"/>
    <w:rsid w:val="32B90FC4"/>
    <w:rsid w:val="32BB7528"/>
    <w:rsid w:val="32CCB7D1"/>
    <w:rsid w:val="32D056E4"/>
    <w:rsid w:val="32DAF9F9"/>
    <w:rsid w:val="32DB94F7"/>
    <w:rsid w:val="32DC5F8E"/>
    <w:rsid w:val="32DC8F01"/>
    <w:rsid w:val="32F0C053"/>
    <w:rsid w:val="32F1DFC2"/>
    <w:rsid w:val="32F3BF79"/>
    <w:rsid w:val="32F4234A"/>
    <w:rsid w:val="32FA1FFC"/>
    <w:rsid w:val="32FEBDA7"/>
    <w:rsid w:val="3300A49D"/>
    <w:rsid w:val="3300F0EA"/>
    <w:rsid w:val="3301D4AF"/>
    <w:rsid w:val="330B008D"/>
    <w:rsid w:val="330CE517"/>
    <w:rsid w:val="331BCB57"/>
    <w:rsid w:val="33263C7D"/>
    <w:rsid w:val="332F0111"/>
    <w:rsid w:val="33360521"/>
    <w:rsid w:val="33362595"/>
    <w:rsid w:val="33394D55"/>
    <w:rsid w:val="334015BA"/>
    <w:rsid w:val="3344B03A"/>
    <w:rsid w:val="3345D002"/>
    <w:rsid w:val="3347EEA4"/>
    <w:rsid w:val="334A895D"/>
    <w:rsid w:val="334BFEDA"/>
    <w:rsid w:val="334CA40E"/>
    <w:rsid w:val="334E4995"/>
    <w:rsid w:val="3361C81B"/>
    <w:rsid w:val="3366D052"/>
    <w:rsid w:val="3369ED9F"/>
    <w:rsid w:val="336D85AE"/>
    <w:rsid w:val="33708612"/>
    <w:rsid w:val="337283C0"/>
    <w:rsid w:val="3373C9DE"/>
    <w:rsid w:val="3375760C"/>
    <w:rsid w:val="337BD1E5"/>
    <w:rsid w:val="337BEAB0"/>
    <w:rsid w:val="33831505"/>
    <w:rsid w:val="3385CA63"/>
    <w:rsid w:val="33861848"/>
    <w:rsid w:val="33879C5F"/>
    <w:rsid w:val="3387F3D5"/>
    <w:rsid w:val="3388744F"/>
    <w:rsid w:val="338DC9DE"/>
    <w:rsid w:val="33901F52"/>
    <w:rsid w:val="3392A9ED"/>
    <w:rsid w:val="3393F450"/>
    <w:rsid w:val="33997F21"/>
    <w:rsid w:val="339D7BEE"/>
    <w:rsid w:val="33A30CBC"/>
    <w:rsid w:val="33A5AD1C"/>
    <w:rsid w:val="33AA1EFA"/>
    <w:rsid w:val="33B81C44"/>
    <w:rsid w:val="33BF4DF5"/>
    <w:rsid w:val="33C10B46"/>
    <w:rsid w:val="33C444C8"/>
    <w:rsid w:val="33C8666A"/>
    <w:rsid w:val="33CE7D6C"/>
    <w:rsid w:val="33E7E688"/>
    <w:rsid w:val="33EB306D"/>
    <w:rsid w:val="33ECECDC"/>
    <w:rsid w:val="33F42E30"/>
    <w:rsid w:val="33F48C0C"/>
    <w:rsid w:val="33FAC896"/>
    <w:rsid w:val="33FFA047"/>
    <w:rsid w:val="33FFC891"/>
    <w:rsid w:val="3409D943"/>
    <w:rsid w:val="341334F8"/>
    <w:rsid w:val="34134396"/>
    <w:rsid w:val="3414154E"/>
    <w:rsid w:val="341495BD"/>
    <w:rsid w:val="34149C41"/>
    <w:rsid w:val="34188251"/>
    <w:rsid w:val="341E798E"/>
    <w:rsid w:val="34286D62"/>
    <w:rsid w:val="3436615C"/>
    <w:rsid w:val="3436C60D"/>
    <w:rsid w:val="343EEB95"/>
    <w:rsid w:val="3441457A"/>
    <w:rsid w:val="34426024"/>
    <w:rsid w:val="344A5700"/>
    <w:rsid w:val="344F0D4A"/>
    <w:rsid w:val="3452E3CC"/>
    <w:rsid w:val="345511A5"/>
    <w:rsid w:val="345938EE"/>
    <w:rsid w:val="34615E54"/>
    <w:rsid w:val="3465970E"/>
    <w:rsid w:val="34693EF2"/>
    <w:rsid w:val="346DC247"/>
    <w:rsid w:val="346EF072"/>
    <w:rsid w:val="347FAA07"/>
    <w:rsid w:val="348350C1"/>
    <w:rsid w:val="3487DC52"/>
    <w:rsid w:val="34896EFC"/>
    <w:rsid w:val="3491003E"/>
    <w:rsid w:val="3494DE66"/>
    <w:rsid w:val="349603B0"/>
    <w:rsid w:val="34973E1C"/>
    <w:rsid w:val="349B8960"/>
    <w:rsid w:val="34A588DF"/>
    <w:rsid w:val="34A9B1AB"/>
    <w:rsid w:val="34A9E651"/>
    <w:rsid w:val="34B2B1D7"/>
    <w:rsid w:val="34B8CBA9"/>
    <w:rsid w:val="34BFD10E"/>
    <w:rsid w:val="34C09F7D"/>
    <w:rsid w:val="34CB0458"/>
    <w:rsid w:val="34CE4237"/>
    <w:rsid w:val="34CEB99A"/>
    <w:rsid w:val="34D799A8"/>
    <w:rsid w:val="34DF032E"/>
    <w:rsid w:val="34E33096"/>
    <w:rsid w:val="34E3701A"/>
    <w:rsid w:val="34E54AD6"/>
    <w:rsid w:val="34E737C3"/>
    <w:rsid w:val="34E8888C"/>
    <w:rsid w:val="34E8F73E"/>
    <w:rsid w:val="34FB152A"/>
    <w:rsid w:val="34FD2F36"/>
    <w:rsid w:val="35039B52"/>
    <w:rsid w:val="35047E43"/>
    <w:rsid w:val="35055533"/>
    <w:rsid w:val="350BCD20"/>
    <w:rsid w:val="3510255B"/>
    <w:rsid w:val="35124066"/>
    <w:rsid w:val="351710C7"/>
    <w:rsid w:val="351DD191"/>
    <w:rsid w:val="35200B48"/>
    <w:rsid w:val="3520639B"/>
    <w:rsid w:val="3520A5F8"/>
    <w:rsid w:val="3527B2BB"/>
    <w:rsid w:val="3527DE19"/>
    <w:rsid w:val="3527DE77"/>
    <w:rsid w:val="352946C5"/>
    <w:rsid w:val="352F3C4F"/>
    <w:rsid w:val="3530D65D"/>
    <w:rsid w:val="3535B960"/>
    <w:rsid w:val="3537902D"/>
    <w:rsid w:val="354FAAAB"/>
    <w:rsid w:val="3558C750"/>
    <w:rsid w:val="355B18D7"/>
    <w:rsid w:val="3565B73A"/>
    <w:rsid w:val="3569397A"/>
    <w:rsid w:val="356A3535"/>
    <w:rsid w:val="356B60B8"/>
    <w:rsid w:val="356B8427"/>
    <w:rsid w:val="356BBB17"/>
    <w:rsid w:val="35729A31"/>
    <w:rsid w:val="3572A512"/>
    <w:rsid w:val="3576ED86"/>
    <w:rsid w:val="357CD78D"/>
    <w:rsid w:val="357EE4D6"/>
    <w:rsid w:val="35821702"/>
    <w:rsid w:val="3586996A"/>
    <w:rsid w:val="358BF723"/>
    <w:rsid w:val="358D1E5D"/>
    <w:rsid w:val="358EE52F"/>
    <w:rsid w:val="3591B32E"/>
    <w:rsid w:val="3591D055"/>
    <w:rsid w:val="35942B01"/>
    <w:rsid w:val="35969453"/>
    <w:rsid w:val="359849B2"/>
    <w:rsid w:val="359FCE08"/>
    <w:rsid w:val="35ADC49B"/>
    <w:rsid w:val="35B516B3"/>
    <w:rsid w:val="35B6797F"/>
    <w:rsid w:val="35C36324"/>
    <w:rsid w:val="35C3FD68"/>
    <w:rsid w:val="35D3E796"/>
    <w:rsid w:val="35D6BE74"/>
    <w:rsid w:val="35D71B02"/>
    <w:rsid w:val="35D80C23"/>
    <w:rsid w:val="35D9FEC6"/>
    <w:rsid w:val="35DC9A1F"/>
    <w:rsid w:val="35E30419"/>
    <w:rsid w:val="35F3AFE4"/>
    <w:rsid w:val="35F41201"/>
    <w:rsid w:val="35FB4F3D"/>
    <w:rsid w:val="360920DD"/>
    <w:rsid w:val="360C3D8A"/>
    <w:rsid w:val="360CF339"/>
    <w:rsid w:val="360DA9FC"/>
    <w:rsid w:val="360E13C3"/>
    <w:rsid w:val="360EDA66"/>
    <w:rsid w:val="3617423C"/>
    <w:rsid w:val="3617B9BB"/>
    <w:rsid w:val="36183BDE"/>
    <w:rsid w:val="361B6A4B"/>
    <w:rsid w:val="361CE828"/>
    <w:rsid w:val="3625588C"/>
    <w:rsid w:val="362998B7"/>
    <w:rsid w:val="362AD1F7"/>
    <w:rsid w:val="363124DE"/>
    <w:rsid w:val="3636232E"/>
    <w:rsid w:val="36412A98"/>
    <w:rsid w:val="36435854"/>
    <w:rsid w:val="364968D9"/>
    <w:rsid w:val="364BEBCB"/>
    <w:rsid w:val="3657771E"/>
    <w:rsid w:val="365A1C47"/>
    <w:rsid w:val="365CE842"/>
    <w:rsid w:val="36667286"/>
    <w:rsid w:val="366BA340"/>
    <w:rsid w:val="366EA313"/>
    <w:rsid w:val="367631B3"/>
    <w:rsid w:val="367BEA73"/>
    <w:rsid w:val="367C7D74"/>
    <w:rsid w:val="36839D28"/>
    <w:rsid w:val="3684A2BE"/>
    <w:rsid w:val="368CC100"/>
    <w:rsid w:val="3692AEA7"/>
    <w:rsid w:val="369BC55F"/>
    <w:rsid w:val="369CA545"/>
    <w:rsid w:val="369DCAC0"/>
    <w:rsid w:val="36AC0ACE"/>
    <w:rsid w:val="36B047D8"/>
    <w:rsid w:val="36BC8C27"/>
    <w:rsid w:val="36BD8AE7"/>
    <w:rsid w:val="36C4D043"/>
    <w:rsid w:val="36C58E1A"/>
    <w:rsid w:val="36C883C2"/>
    <w:rsid w:val="36D10D39"/>
    <w:rsid w:val="36DA30E7"/>
    <w:rsid w:val="36DA7E7F"/>
    <w:rsid w:val="36E33324"/>
    <w:rsid w:val="36E3B7E5"/>
    <w:rsid w:val="36F12286"/>
    <w:rsid w:val="37038A21"/>
    <w:rsid w:val="37062765"/>
    <w:rsid w:val="370B8965"/>
    <w:rsid w:val="371C7A8E"/>
    <w:rsid w:val="371D6E5E"/>
    <w:rsid w:val="371D8E6F"/>
    <w:rsid w:val="3735305E"/>
    <w:rsid w:val="373CE84D"/>
    <w:rsid w:val="373D157B"/>
    <w:rsid w:val="373DBC3C"/>
    <w:rsid w:val="374073A4"/>
    <w:rsid w:val="374393F4"/>
    <w:rsid w:val="3744E931"/>
    <w:rsid w:val="374644A4"/>
    <w:rsid w:val="37540D17"/>
    <w:rsid w:val="3754B76F"/>
    <w:rsid w:val="3756725B"/>
    <w:rsid w:val="375AF58B"/>
    <w:rsid w:val="3763ADD5"/>
    <w:rsid w:val="37655DDE"/>
    <w:rsid w:val="376F498F"/>
    <w:rsid w:val="3771649D"/>
    <w:rsid w:val="3773A259"/>
    <w:rsid w:val="37744C6D"/>
    <w:rsid w:val="37785295"/>
    <w:rsid w:val="377DA05A"/>
    <w:rsid w:val="377ED47A"/>
    <w:rsid w:val="377EE37D"/>
    <w:rsid w:val="3782164C"/>
    <w:rsid w:val="37834539"/>
    <w:rsid w:val="378D8BEF"/>
    <w:rsid w:val="3791153C"/>
    <w:rsid w:val="3791E8B8"/>
    <w:rsid w:val="3796161A"/>
    <w:rsid w:val="3797134E"/>
    <w:rsid w:val="379A804B"/>
    <w:rsid w:val="379E8718"/>
    <w:rsid w:val="37A080EB"/>
    <w:rsid w:val="37B9BE35"/>
    <w:rsid w:val="37C3340F"/>
    <w:rsid w:val="37D3BCC1"/>
    <w:rsid w:val="37D4D0FA"/>
    <w:rsid w:val="37EA9F3D"/>
    <w:rsid w:val="37ED1FDB"/>
    <w:rsid w:val="37ED2785"/>
    <w:rsid w:val="37F39FCA"/>
    <w:rsid w:val="37F6EFA0"/>
    <w:rsid w:val="37F9A431"/>
    <w:rsid w:val="37FFE0B5"/>
    <w:rsid w:val="38047025"/>
    <w:rsid w:val="380AE936"/>
    <w:rsid w:val="380FF324"/>
    <w:rsid w:val="38112628"/>
    <w:rsid w:val="381EF873"/>
    <w:rsid w:val="3820EE88"/>
    <w:rsid w:val="38237700"/>
    <w:rsid w:val="38288628"/>
    <w:rsid w:val="382D076C"/>
    <w:rsid w:val="38310136"/>
    <w:rsid w:val="38355169"/>
    <w:rsid w:val="38442C19"/>
    <w:rsid w:val="384B4F93"/>
    <w:rsid w:val="384E4655"/>
    <w:rsid w:val="385062C9"/>
    <w:rsid w:val="3850E45D"/>
    <w:rsid w:val="385553EA"/>
    <w:rsid w:val="38573DB9"/>
    <w:rsid w:val="3857A636"/>
    <w:rsid w:val="38582228"/>
    <w:rsid w:val="385B3D85"/>
    <w:rsid w:val="3860A4D9"/>
    <w:rsid w:val="3861695C"/>
    <w:rsid w:val="38618E6A"/>
    <w:rsid w:val="38629949"/>
    <w:rsid w:val="38694B9F"/>
    <w:rsid w:val="386DE745"/>
    <w:rsid w:val="386E519A"/>
    <w:rsid w:val="38701CF5"/>
    <w:rsid w:val="38719F24"/>
    <w:rsid w:val="387C6323"/>
    <w:rsid w:val="387FE65A"/>
    <w:rsid w:val="387FEEAB"/>
    <w:rsid w:val="388278B1"/>
    <w:rsid w:val="3885B178"/>
    <w:rsid w:val="388D5268"/>
    <w:rsid w:val="388F899B"/>
    <w:rsid w:val="389289A3"/>
    <w:rsid w:val="3893CA3B"/>
    <w:rsid w:val="38951C7D"/>
    <w:rsid w:val="389CD691"/>
    <w:rsid w:val="389DC07A"/>
    <w:rsid w:val="38A17017"/>
    <w:rsid w:val="38B65B31"/>
    <w:rsid w:val="38B6C78A"/>
    <w:rsid w:val="38C76E99"/>
    <w:rsid w:val="38CD595F"/>
    <w:rsid w:val="38DBAF2F"/>
    <w:rsid w:val="38E525B3"/>
    <w:rsid w:val="38EF6675"/>
    <w:rsid w:val="38F37529"/>
    <w:rsid w:val="38F9A2AA"/>
    <w:rsid w:val="38FA79EA"/>
    <w:rsid w:val="39004741"/>
    <w:rsid w:val="39008955"/>
    <w:rsid w:val="3905B9E8"/>
    <w:rsid w:val="390711C7"/>
    <w:rsid w:val="3907D2ED"/>
    <w:rsid w:val="390BC674"/>
    <w:rsid w:val="3911F762"/>
    <w:rsid w:val="3912D08D"/>
    <w:rsid w:val="392CE16B"/>
    <w:rsid w:val="392ECC5A"/>
    <w:rsid w:val="392F2EB5"/>
    <w:rsid w:val="39337D60"/>
    <w:rsid w:val="3933CCAD"/>
    <w:rsid w:val="3934415C"/>
    <w:rsid w:val="39363665"/>
    <w:rsid w:val="39406518"/>
    <w:rsid w:val="3941910B"/>
    <w:rsid w:val="39435468"/>
    <w:rsid w:val="394B0408"/>
    <w:rsid w:val="3950FCFD"/>
    <w:rsid w:val="3953908A"/>
    <w:rsid w:val="3957233C"/>
    <w:rsid w:val="395B33C8"/>
    <w:rsid w:val="3961DE2E"/>
    <w:rsid w:val="396311DD"/>
    <w:rsid w:val="3964CF1E"/>
    <w:rsid w:val="39731790"/>
    <w:rsid w:val="397519C5"/>
    <w:rsid w:val="3976729B"/>
    <w:rsid w:val="39773178"/>
    <w:rsid w:val="397F94FB"/>
    <w:rsid w:val="39806109"/>
    <w:rsid w:val="398392C5"/>
    <w:rsid w:val="3996D63E"/>
    <w:rsid w:val="39A93D46"/>
    <w:rsid w:val="39ADAF45"/>
    <w:rsid w:val="39AEFA9C"/>
    <w:rsid w:val="39B6DDB5"/>
    <w:rsid w:val="39B7C222"/>
    <w:rsid w:val="39BD1850"/>
    <w:rsid w:val="39BFDD8F"/>
    <w:rsid w:val="39C279AD"/>
    <w:rsid w:val="39C66ACD"/>
    <w:rsid w:val="39C7EA47"/>
    <w:rsid w:val="39CDC284"/>
    <w:rsid w:val="39CFF5F4"/>
    <w:rsid w:val="39D298AE"/>
    <w:rsid w:val="39D62398"/>
    <w:rsid w:val="39D6F255"/>
    <w:rsid w:val="39D95871"/>
    <w:rsid w:val="39DE95B2"/>
    <w:rsid w:val="39DEB268"/>
    <w:rsid w:val="39E4D712"/>
    <w:rsid w:val="39EA10C8"/>
    <w:rsid w:val="39EB8EF0"/>
    <w:rsid w:val="39F1E9D5"/>
    <w:rsid w:val="39F631A3"/>
    <w:rsid w:val="39F70B19"/>
    <w:rsid w:val="39FACBA6"/>
    <w:rsid w:val="39FDF9AA"/>
    <w:rsid w:val="3A08575A"/>
    <w:rsid w:val="3A0C3D32"/>
    <w:rsid w:val="3A0D0841"/>
    <w:rsid w:val="3A0DAA7B"/>
    <w:rsid w:val="3A138340"/>
    <w:rsid w:val="3A148882"/>
    <w:rsid w:val="3A200FF0"/>
    <w:rsid w:val="3A20377B"/>
    <w:rsid w:val="3A22E359"/>
    <w:rsid w:val="3A26F293"/>
    <w:rsid w:val="3A2AC4EB"/>
    <w:rsid w:val="3A303CA8"/>
    <w:rsid w:val="3A306A10"/>
    <w:rsid w:val="3A308512"/>
    <w:rsid w:val="3A33774D"/>
    <w:rsid w:val="3A409F61"/>
    <w:rsid w:val="3A4D0BA9"/>
    <w:rsid w:val="3A554B68"/>
    <w:rsid w:val="3A5D65C2"/>
    <w:rsid w:val="3A607658"/>
    <w:rsid w:val="3A61BA66"/>
    <w:rsid w:val="3A63F3D5"/>
    <w:rsid w:val="3A65852D"/>
    <w:rsid w:val="3A70F65D"/>
    <w:rsid w:val="3A74EE88"/>
    <w:rsid w:val="3A775DD0"/>
    <w:rsid w:val="3A7A8CED"/>
    <w:rsid w:val="3A823FFB"/>
    <w:rsid w:val="3A83CD2A"/>
    <w:rsid w:val="3A880541"/>
    <w:rsid w:val="3A8C608C"/>
    <w:rsid w:val="3A8E7D77"/>
    <w:rsid w:val="3A8E97EC"/>
    <w:rsid w:val="3A94C540"/>
    <w:rsid w:val="3A95AF07"/>
    <w:rsid w:val="3A95FE7A"/>
    <w:rsid w:val="3A9A42F1"/>
    <w:rsid w:val="3A9C8609"/>
    <w:rsid w:val="3A9DDECC"/>
    <w:rsid w:val="3AA0CA03"/>
    <w:rsid w:val="3AA6D1D5"/>
    <w:rsid w:val="3AB02EEF"/>
    <w:rsid w:val="3AB0A411"/>
    <w:rsid w:val="3AB12510"/>
    <w:rsid w:val="3AB88E0B"/>
    <w:rsid w:val="3ABAAA3F"/>
    <w:rsid w:val="3ABF0043"/>
    <w:rsid w:val="3ABFAC2E"/>
    <w:rsid w:val="3AC5702C"/>
    <w:rsid w:val="3AC5D583"/>
    <w:rsid w:val="3AC80259"/>
    <w:rsid w:val="3AC8A4BA"/>
    <w:rsid w:val="3AC8AF3A"/>
    <w:rsid w:val="3AC9FF03"/>
    <w:rsid w:val="3AD627DA"/>
    <w:rsid w:val="3ADAE344"/>
    <w:rsid w:val="3ADAFC80"/>
    <w:rsid w:val="3ADC9142"/>
    <w:rsid w:val="3AE11003"/>
    <w:rsid w:val="3AE234DB"/>
    <w:rsid w:val="3AEC8706"/>
    <w:rsid w:val="3AED7957"/>
    <w:rsid w:val="3AEFF4C6"/>
    <w:rsid w:val="3AF8D7FA"/>
    <w:rsid w:val="3AFCDBCD"/>
    <w:rsid w:val="3B008F01"/>
    <w:rsid w:val="3B0A04AA"/>
    <w:rsid w:val="3B0B6ACB"/>
    <w:rsid w:val="3B0D0D83"/>
    <w:rsid w:val="3B0FA725"/>
    <w:rsid w:val="3B15895B"/>
    <w:rsid w:val="3B1AC6C1"/>
    <w:rsid w:val="3B1E0615"/>
    <w:rsid w:val="3B2A8D70"/>
    <w:rsid w:val="3B2B4720"/>
    <w:rsid w:val="3B361428"/>
    <w:rsid w:val="3B3F38B2"/>
    <w:rsid w:val="3B43B1FA"/>
    <w:rsid w:val="3B470DF8"/>
    <w:rsid w:val="3B492497"/>
    <w:rsid w:val="3B4BB44D"/>
    <w:rsid w:val="3B540412"/>
    <w:rsid w:val="3B5CC2C0"/>
    <w:rsid w:val="3B609A1C"/>
    <w:rsid w:val="3B6A8909"/>
    <w:rsid w:val="3B6B0DB5"/>
    <w:rsid w:val="3B6BEABC"/>
    <w:rsid w:val="3B6C59DE"/>
    <w:rsid w:val="3B70E5AF"/>
    <w:rsid w:val="3B70E9D4"/>
    <w:rsid w:val="3B711357"/>
    <w:rsid w:val="3B7B3D3E"/>
    <w:rsid w:val="3B878FC1"/>
    <w:rsid w:val="3B8AAB7A"/>
    <w:rsid w:val="3B8F6E61"/>
    <w:rsid w:val="3B91F287"/>
    <w:rsid w:val="3B92AFBD"/>
    <w:rsid w:val="3B979ADD"/>
    <w:rsid w:val="3B9A54F1"/>
    <w:rsid w:val="3BA5AC73"/>
    <w:rsid w:val="3BA60A53"/>
    <w:rsid w:val="3BAA2B74"/>
    <w:rsid w:val="3BAC7601"/>
    <w:rsid w:val="3BAD97A0"/>
    <w:rsid w:val="3BAF7A04"/>
    <w:rsid w:val="3BB9F3DD"/>
    <w:rsid w:val="3BC6806E"/>
    <w:rsid w:val="3BC8B73A"/>
    <w:rsid w:val="3BCD1717"/>
    <w:rsid w:val="3BD503D5"/>
    <w:rsid w:val="3BE178D0"/>
    <w:rsid w:val="3BE9D7BA"/>
    <w:rsid w:val="3BE9F195"/>
    <w:rsid w:val="3BEE458B"/>
    <w:rsid w:val="3BF39FC0"/>
    <w:rsid w:val="3BF86691"/>
    <w:rsid w:val="3BFC5F37"/>
    <w:rsid w:val="3C017694"/>
    <w:rsid w:val="3C01A1BD"/>
    <w:rsid w:val="3C0AA4A5"/>
    <w:rsid w:val="3C15611F"/>
    <w:rsid w:val="3C180964"/>
    <w:rsid w:val="3C18F38E"/>
    <w:rsid w:val="3C1D0D1F"/>
    <w:rsid w:val="3C1EC5B7"/>
    <w:rsid w:val="3C25316A"/>
    <w:rsid w:val="3C344970"/>
    <w:rsid w:val="3C34648F"/>
    <w:rsid w:val="3C388013"/>
    <w:rsid w:val="3C3B5503"/>
    <w:rsid w:val="3C41DA25"/>
    <w:rsid w:val="3C46E1B5"/>
    <w:rsid w:val="3C4AF47E"/>
    <w:rsid w:val="3C58BA59"/>
    <w:rsid w:val="3C60E787"/>
    <w:rsid w:val="3C64FF7F"/>
    <w:rsid w:val="3C650518"/>
    <w:rsid w:val="3C654E43"/>
    <w:rsid w:val="3C675606"/>
    <w:rsid w:val="3C6AE343"/>
    <w:rsid w:val="3C6BE754"/>
    <w:rsid w:val="3C6DF66F"/>
    <w:rsid w:val="3C712D86"/>
    <w:rsid w:val="3C72DF86"/>
    <w:rsid w:val="3C72F1ED"/>
    <w:rsid w:val="3C739C91"/>
    <w:rsid w:val="3C744329"/>
    <w:rsid w:val="3C75E983"/>
    <w:rsid w:val="3C76C6E0"/>
    <w:rsid w:val="3C7805DA"/>
    <w:rsid w:val="3C784C74"/>
    <w:rsid w:val="3C79AC46"/>
    <w:rsid w:val="3C7CB4AE"/>
    <w:rsid w:val="3C7EB9DF"/>
    <w:rsid w:val="3C85D714"/>
    <w:rsid w:val="3C8E1034"/>
    <w:rsid w:val="3C8E1755"/>
    <w:rsid w:val="3CA1EB74"/>
    <w:rsid w:val="3CA2BD6D"/>
    <w:rsid w:val="3CA7C32A"/>
    <w:rsid w:val="3CA8ACF2"/>
    <w:rsid w:val="3CAA1ECC"/>
    <w:rsid w:val="3CB087BA"/>
    <w:rsid w:val="3CB32564"/>
    <w:rsid w:val="3CB92D7E"/>
    <w:rsid w:val="3CBADF0B"/>
    <w:rsid w:val="3CC11ABD"/>
    <w:rsid w:val="3CC750E4"/>
    <w:rsid w:val="3CC786AE"/>
    <w:rsid w:val="3CD4E1CD"/>
    <w:rsid w:val="3CD53155"/>
    <w:rsid w:val="3CDA3575"/>
    <w:rsid w:val="3CDB10DF"/>
    <w:rsid w:val="3CDB7171"/>
    <w:rsid w:val="3CEDC498"/>
    <w:rsid w:val="3CEF603F"/>
    <w:rsid w:val="3CFAF365"/>
    <w:rsid w:val="3CFC158E"/>
    <w:rsid w:val="3CFE6525"/>
    <w:rsid w:val="3D03CD51"/>
    <w:rsid w:val="3D046454"/>
    <w:rsid w:val="3D04E5BA"/>
    <w:rsid w:val="3D09C8D2"/>
    <w:rsid w:val="3D0A8C51"/>
    <w:rsid w:val="3D10477F"/>
    <w:rsid w:val="3D11876C"/>
    <w:rsid w:val="3D171774"/>
    <w:rsid w:val="3D17CCBF"/>
    <w:rsid w:val="3D1B035D"/>
    <w:rsid w:val="3D1E0E6B"/>
    <w:rsid w:val="3D21CC35"/>
    <w:rsid w:val="3D225A2F"/>
    <w:rsid w:val="3D24F481"/>
    <w:rsid w:val="3D25C4AA"/>
    <w:rsid w:val="3D26F8AC"/>
    <w:rsid w:val="3D2994C0"/>
    <w:rsid w:val="3D302BE5"/>
    <w:rsid w:val="3D398964"/>
    <w:rsid w:val="3D3A98B8"/>
    <w:rsid w:val="3D4F2C6F"/>
    <w:rsid w:val="3D61D797"/>
    <w:rsid w:val="3D744156"/>
    <w:rsid w:val="3D7A09EC"/>
    <w:rsid w:val="3D7C930D"/>
    <w:rsid w:val="3D7E5830"/>
    <w:rsid w:val="3D95B74C"/>
    <w:rsid w:val="3D998DF2"/>
    <w:rsid w:val="3D9A2C6B"/>
    <w:rsid w:val="3D9F264E"/>
    <w:rsid w:val="3DA3E4AF"/>
    <w:rsid w:val="3DA78EDD"/>
    <w:rsid w:val="3DAD5C75"/>
    <w:rsid w:val="3DC33FC2"/>
    <w:rsid w:val="3DCD807C"/>
    <w:rsid w:val="3DD4AA99"/>
    <w:rsid w:val="3DDE343B"/>
    <w:rsid w:val="3DE491C5"/>
    <w:rsid w:val="3DE53444"/>
    <w:rsid w:val="3DE95A81"/>
    <w:rsid w:val="3DEB172C"/>
    <w:rsid w:val="3DEE6136"/>
    <w:rsid w:val="3DF2E2CF"/>
    <w:rsid w:val="3DFABA96"/>
    <w:rsid w:val="3DFC521D"/>
    <w:rsid w:val="3E0C438B"/>
    <w:rsid w:val="3E0D49CD"/>
    <w:rsid w:val="3E0DF086"/>
    <w:rsid w:val="3E104710"/>
    <w:rsid w:val="3E16ACE5"/>
    <w:rsid w:val="3E221678"/>
    <w:rsid w:val="3E2585CD"/>
    <w:rsid w:val="3E2D3272"/>
    <w:rsid w:val="3E2E6CFC"/>
    <w:rsid w:val="3E2E751A"/>
    <w:rsid w:val="3E44421C"/>
    <w:rsid w:val="3E447984"/>
    <w:rsid w:val="3E44B623"/>
    <w:rsid w:val="3E4ADD69"/>
    <w:rsid w:val="3E4BE1AE"/>
    <w:rsid w:val="3E4D05C0"/>
    <w:rsid w:val="3E4F75BF"/>
    <w:rsid w:val="3E547E8B"/>
    <w:rsid w:val="3E5668FE"/>
    <w:rsid w:val="3E56BB6B"/>
    <w:rsid w:val="3E587977"/>
    <w:rsid w:val="3E59949F"/>
    <w:rsid w:val="3E618F27"/>
    <w:rsid w:val="3E6DC647"/>
    <w:rsid w:val="3E7127B8"/>
    <w:rsid w:val="3E837C56"/>
    <w:rsid w:val="3E8D78EC"/>
    <w:rsid w:val="3E8DB3C1"/>
    <w:rsid w:val="3E8DBE2C"/>
    <w:rsid w:val="3E8E0D9C"/>
    <w:rsid w:val="3E91D829"/>
    <w:rsid w:val="3E9C1DE6"/>
    <w:rsid w:val="3EA2D8A0"/>
    <w:rsid w:val="3EB64BEE"/>
    <w:rsid w:val="3EB6F767"/>
    <w:rsid w:val="3EB83E1E"/>
    <w:rsid w:val="3EB9B63F"/>
    <w:rsid w:val="3EC17B8C"/>
    <w:rsid w:val="3EC3D7FC"/>
    <w:rsid w:val="3EC594EB"/>
    <w:rsid w:val="3EC5A025"/>
    <w:rsid w:val="3EC62DE0"/>
    <w:rsid w:val="3EC6757B"/>
    <w:rsid w:val="3EC6DEA6"/>
    <w:rsid w:val="3EC76822"/>
    <w:rsid w:val="3EC8ED45"/>
    <w:rsid w:val="3ECFA0CE"/>
    <w:rsid w:val="3ED22C1A"/>
    <w:rsid w:val="3EDFA629"/>
    <w:rsid w:val="3EE255FB"/>
    <w:rsid w:val="3EE3031D"/>
    <w:rsid w:val="3EE3C363"/>
    <w:rsid w:val="3EE64C5D"/>
    <w:rsid w:val="3EE828C4"/>
    <w:rsid w:val="3EEC875F"/>
    <w:rsid w:val="3EF174C2"/>
    <w:rsid w:val="3EF36AF8"/>
    <w:rsid w:val="3EF40231"/>
    <w:rsid w:val="3EF61D98"/>
    <w:rsid w:val="3EFF80A0"/>
    <w:rsid w:val="3F007F75"/>
    <w:rsid w:val="3F035501"/>
    <w:rsid w:val="3F08F542"/>
    <w:rsid w:val="3F0DF898"/>
    <w:rsid w:val="3F115F16"/>
    <w:rsid w:val="3F190698"/>
    <w:rsid w:val="3F1AF583"/>
    <w:rsid w:val="3F1D75A1"/>
    <w:rsid w:val="3F214775"/>
    <w:rsid w:val="3F229192"/>
    <w:rsid w:val="3F280CA6"/>
    <w:rsid w:val="3F3015D6"/>
    <w:rsid w:val="3F331249"/>
    <w:rsid w:val="3F33359B"/>
    <w:rsid w:val="3F36EA02"/>
    <w:rsid w:val="3F3DAC3F"/>
    <w:rsid w:val="3F4478E5"/>
    <w:rsid w:val="3F4817B3"/>
    <w:rsid w:val="3F4A088B"/>
    <w:rsid w:val="3F4ACF3E"/>
    <w:rsid w:val="3F4E479C"/>
    <w:rsid w:val="3F585989"/>
    <w:rsid w:val="3F59BCB2"/>
    <w:rsid w:val="3F5FB6F1"/>
    <w:rsid w:val="3F6255E8"/>
    <w:rsid w:val="3F6A2CA0"/>
    <w:rsid w:val="3F6F7E29"/>
    <w:rsid w:val="3F7556A8"/>
    <w:rsid w:val="3F7CE79E"/>
    <w:rsid w:val="3F7E9703"/>
    <w:rsid w:val="3F8B0CD7"/>
    <w:rsid w:val="3F8B3CA6"/>
    <w:rsid w:val="3F913964"/>
    <w:rsid w:val="3F96A609"/>
    <w:rsid w:val="3F9AA8DA"/>
    <w:rsid w:val="3F9C7BAB"/>
    <w:rsid w:val="3F9F74FF"/>
    <w:rsid w:val="3FA32771"/>
    <w:rsid w:val="3FA483C6"/>
    <w:rsid w:val="3FA6EA79"/>
    <w:rsid w:val="3FA76F9E"/>
    <w:rsid w:val="3FBBF7C8"/>
    <w:rsid w:val="3FBBF819"/>
    <w:rsid w:val="3FCFCEC5"/>
    <w:rsid w:val="3FD0D059"/>
    <w:rsid w:val="3FD42BA7"/>
    <w:rsid w:val="3FDC5AED"/>
    <w:rsid w:val="3FE56393"/>
    <w:rsid w:val="3FE64C53"/>
    <w:rsid w:val="3FE9BB43"/>
    <w:rsid w:val="3FEFFC16"/>
    <w:rsid w:val="3FF7ACD6"/>
    <w:rsid w:val="3FFC78CF"/>
    <w:rsid w:val="400341D3"/>
    <w:rsid w:val="400614D3"/>
    <w:rsid w:val="4010E02D"/>
    <w:rsid w:val="401B541C"/>
    <w:rsid w:val="40212676"/>
    <w:rsid w:val="4022921D"/>
    <w:rsid w:val="40237732"/>
    <w:rsid w:val="40276188"/>
    <w:rsid w:val="402B64B5"/>
    <w:rsid w:val="402F802F"/>
    <w:rsid w:val="4033D479"/>
    <w:rsid w:val="40360C82"/>
    <w:rsid w:val="403BE874"/>
    <w:rsid w:val="403C3A97"/>
    <w:rsid w:val="404153A4"/>
    <w:rsid w:val="4043FB59"/>
    <w:rsid w:val="404476F7"/>
    <w:rsid w:val="404618D9"/>
    <w:rsid w:val="404A78B4"/>
    <w:rsid w:val="404C324A"/>
    <w:rsid w:val="404FA0FF"/>
    <w:rsid w:val="4057F6F6"/>
    <w:rsid w:val="40606C62"/>
    <w:rsid w:val="4060DA20"/>
    <w:rsid w:val="4061197D"/>
    <w:rsid w:val="4065909A"/>
    <w:rsid w:val="40685E11"/>
    <w:rsid w:val="406DD280"/>
    <w:rsid w:val="40739F20"/>
    <w:rsid w:val="4073FE2F"/>
    <w:rsid w:val="40742F40"/>
    <w:rsid w:val="40743E2E"/>
    <w:rsid w:val="4077DF81"/>
    <w:rsid w:val="4087E799"/>
    <w:rsid w:val="4087F39D"/>
    <w:rsid w:val="4097E30F"/>
    <w:rsid w:val="4097EF0F"/>
    <w:rsid w:val="40A34726"/>
    <w:rsid w:val="40AF35B7"/>
    <w:rsid w:val="40AFCA90"/>
    <w:rsid w:val="40B324E5"/>
    <w:rsid w:val="40B7225E"/>
    <w:rsid w:val="40C21659"/>
    <w:rsid w:val="40C46082"/>
    <w:rsid w:val="40CBF2C8"/>
    <w:rsid w:val="40CC0FFB"/>
    <w:rsid w:val="40D28F22"/>
    <w:rsid w:val="40D43873"/>
    <w:rsid w:val="40D4AD48"/>
    <w:rsid w:val="40D7B9B0"/>
    <w:rsid w:val="40D8812D"/>
    <w:rsid w:val="40D8BBD4"/>
    <w:rsid w:val="40D99233"/>
    <w:rsid w:val="40E6919B"/>
    <w:rsid w:val="40F2D7A1"/>
    <w:rsid w:val="40F4B36F"/>
    <w:rsid w:val="40F75F71"/>
    <w:rsid w:val="40F88B35"/>
    <w:rsid w:val="40F8DDF3"/>
    <w:rsid w:val="40FF5E19"/>
    <w:rsid w:val="40FFEED5"/>
    <w:rsid w:val="410BBE92"/>
    <w:rsid w:val="410E2398"/>
    <w:rsid w:val="410EBC38"/>
    <w:rsid w:val="4111077A"/>
    <w:rsid w:val="4118011C"/>
    <w:rsid w:val="411837F5"/>
    <w:rsid w:val="411AA60F"/>
    <w:rsid w:val="412345A9"/>
    <w:rsid w:val="41237CAF"/>
    <w:rsid w:val="4129FB7B"/>
    <w:rsid w:val="412BBA54"/>
    <w:rsid w:val="412C2639"/>
    <w:rsid w:val="412E6AB4"/>
    <w:rsid w:val="4140234E"/>
    <w:rsid w:val="4150345C"/>
    <w:rsid w:val="415888D4"/>
    <w:rsid w:val="4159877B"/>
    <w:rsid w:val="416648EA"/>
    <w:rsid w:val="417614E0"/>
    <w:rsid w:val="41785FD0"/>
    <w:rsid w:val="41819608"/>
    <w:rsid w:val="418B23D3"/>
    <w:rsid w:val="418C936E"/>
    <w:rsid w:val="419680B7"/>
    <w:rsid w:val="419AA54F"/>
    <w:rsid w:val="41A0A94E"/>
    <w:rsid w:val="41A1A75D"/>
    <w:rsid w:val="41A69315"/>
    <w:rsid w:val="41AC9133"/>
    <w:rsid w:val="41C1D12A"/>
    <w:rsid w:val="41C858A3"/>
    <w:rsid w:val="41CBA929"/>
    <w:rsid w:val="41CD5035"/>
    <w:rsid w:val="41D09168"/>
    <w:rsid w:val="41D3DED5"/>
    <w:rsid w:val="41D75A8C"/>
    <w:rsid w:val="41DDEFC3"/>
    <w:rsid w:val="41DDFF1D"/>
    <w:rsid w:val="41E2DDB6"/>
    <w:rsid w:val="41E8235D"/>
    <w:rsid w:val="41ECB28C"/>
    <w:rsid w:val="41EF4719"/>
    <w:rsid w:val="41F65AB6"/>
    <w:rsid w:val="41F6D07C"/>
    <w:rsid w:val="41F89E55"/>
    <w:rsid w:val="41F9AB3A"/>
    <w:rsid w:val="41FAD541"/>
    <w:rsid w:val="41FAF98A"/>
    <w:rsid w:val="41FE1E8E"/>
    <w:rsid w:val="41FE2D99"/>
    <w:rsid w:val="41FE8B31"/>
    <w:rsid w:val="4205F13B"/>
    <w:rsid w:val="420B965E"/>
    <w:rsid w:val="420DBFB8"/>
    <w:rsid w:val="42117195"/>
    <w:rsid w:val="4215E1EC"/>
    <w:rsid w:val="421746EB"/>
    <w:rsid w:val="42179F17"/>
    <w:rsid w:val="42195DC6"/>
    <w:rsid w:val="421A3216"/>
    <w:rsid w:val="42254BEA"/>
    <w:rsid w:val="422C3084"/>
    <w:rsid w:val="42336321"/>
    <w:rsid w:val="4236B01A"/>
    <w:rsid w:val="4238C58B"/>
    <w:rsid w:val="4239D548"/>
    <w:rsid w:val="423EA564"/>
    <w:rsid w:val="4242FD03"/>
    <w:rsid w:val="424455C3"/>
    <w:rsid w:val="42534C0E"/>
    <w:rsid w:val="425402DF"/>
    <w:rsid w:val="425A2604"/>
    <w:rsid w:val="425FF862"/>
    <w:rsid w:val="426339E5"/>
    <w:rsid w:val="42692326"/>
    <w:rsid w:val="426BAEA3"/>
    <w:rsid w:val="4272B381"/>
    <w:rsid w:val="427960C3"/>
    <w:rsid w:val="427BAB36"/>
    <w:rsid w:val="427FC51C"/>
    <w:rsid w:val="42835781"/>
    <w:rsid w:val="42837331"/>
    <w:rsid w:val="4285728B"/>
    <w:rsid w:val="428E089C"/>
    <w:rsid w:val="429386F3"/>
    <w:rsid w:val="42968D81"/>
    <w:rsid w:val="429ED4D9"/>
    <w:rsid w:val="42A0CC95"/>
    <w:rsid w:val="42A18ACC"/>
    <w:rsid w:val="42A41381"/>
    <w:rsid w:val="42A4F535"/>
    <w:rsid w:val="42B67A44"/>
    <w:rsid w:val="42B6A5B0"/>
    <w:rsid w:val="42C9F1F5"/>
    <w:rsid w:val="42C9F7FF"/>
    <w:rsid w:val="42D36A01"/>
    <w:rsid w:val="42E06840"/>
    <w:rsid w:val="42E21A07"/>
    <w:rsid w:val="42E4022C"/>
    <w:rsid w:val="42F83AC8"/>
    <w:rsid w:val="42F8DDC0"/>
    <w:rsid w:val="42FE6CF5"/>
    <w:rsid w:val="430368E8"/>
    <w:rsid w:val="4303A173"/>
    <w:rsid w:val="430433E1"/>
    <w:rsid w:val="430991C5"/>
    <w:rsid w:val="430A02FF"/>
    <w:rsid w:val="430A8BAE"/>
    <w:rsid w:val="4313E876"/>
    <w:rsid w:val="431F6334"/>
    <w:rsid w:val="4320AB30"/>
    <w:rsid w:val="43215A95"/>
    <w:rsid w:val="43233C22"/>
    <w:rsid w:val="4323BDEF"/>
    <w:rsid w:val="43281B67"/>
    <w:rsid w:val="43298B19"/>
    <w:rsid w:val="432E8676"/>
    <w:rsid w:val="432F0F70"/>
    <w:rsid w:val="43324816"/>
    <w:rsid w:val="433C58EC"/>
    <w:rsid w:val="433F8519"/>
    <w:rsid w:val="433FFB79"/>
    <w:rsid w:val="43426990"/>
    <w:rsid w:val="434C7BC7"/>
    <w:rsid w:val="434CB5FB"/>
    <w:rsid w:val="434E2FB7"/>
    <w:rsid w:val="4355404D"/>
    <w:rsid w:val="43561977"/>
    <w:rsid w:val="4356F3C1"/>
    <w:rsid w:val="43599193"/>
    <w:rsid w:val="435A48B9"/>
    <w:rsid w:val="435BA8BE"/>
    <w:rsid w:val="435CDD8F"/>
    <w:rsid w:val="435CEA5A"/>
    <w:rsid w:val="43614745"/>
    <w:rsid w:val="43654397"/>
    <w:rsid w:val="43657B2A"/>
    <w:rsid w:val="43684432"/>
    <w:rsid w:val="436891B8"/>
    <w:rsid w:val="43703270"/>
    <w:rsid w:val="437A7949"/>
    <w:rsid w:val="4385D272"/>
    <w:rsid w:val="43887B3E"/>
    <w:rsid w:val="4391EE28"/>
    <w:rsid w:val="439216B5"/>
    <w:rsid w:val="439DA6B1"/>
    <w:rsid w:val="439F98AF"/>
    <w:rsid w:val="43A2B19C"/>
    <w:rsid w:val="43A2F000"/>
    <w:rsid w:val="43A92F16"/>
    <w:rsid w:val="43AB6461"/>
    <w:rsid w:val="43ACF183"/>
    <w:rsid w:val="43B0E937"/>
    <w:rsid w:val="43B85EEC"/>
    <w:rsid w:val="43BBDE53"/>
    <w:rsid w:val="43BC2FB5"/>
    <w:rsid w:val="43C4E5F5"/>
    <w:rsid w:val="43C5958D"/>
    <w:rsid w:val="43C5E283"/>
    <w:rsid w:val="43C7189A"/>
    <w:rsid w:val="43CC873F"/>
    <w:rsid w:val="43CE9027"/>
    <w:rsid w:val="43D21235"/>
    <w:rsid w:val="43D25BBA"/>
    <w:rsid w:val="43D5D496"/>
    <w:rsid w:val="43DEA46E"/>
    <w:rsid w:val="43EB6196"/>
    <w:rsid w:val="43EB8117"/>
    <w:rsid w:val="43F20B5A"/>
    <w:rsid w:val="43F4D145"/>
    <w:rsid w:val="43F69D7E"/>
    <w:rsid w:val="43F74199"/>
    <w:rsid w:val="43FC8C60"/>
    <w:rsid w:val="44057C21"/>
    <w:rsid w:val="4408C224"/>
    <w:rsid w:val="440BF56C"/>
    <w:rsid w:val="440CE9BC"/>
    <w:rsid w:val="441A30DB"/>
    <w:rsid w:val="441F3077"/>
    <w:rsid w:val="4420E730"/>
    <w:rsid w:val="4422FA43"/>
    <w:rsid w:val="44391C6D"/>
    <w:rsid w:val="44397D64"/>
    <w:rsid w:val="444BA378"/>
    <w:rsid w:val="444D1CB2"/>
    <w:rsid w:val="44556FC7"/>
    <w:rsid w:val="4460571D"/>
    <w:rsid w:val="44612B9B"/>
    <w:rsid w:val="44612D36"/>
    <w:rsid w:val="4463E1C3"/>
    <w:rsid w:val="446D47B9"/>
    <w:rsid w:val="447A0C08"/>
    <w:rsid w:val="447EE8AD"/>
    <w:rsid w:val="44861459"/>
    <w:rsid w:val="4487E63B"/>
    <w:rsid w:val="4490EB06"/>
    <w:rsid w:val="44AACDC5"/>
    <w:rsid w:val="44AE0AD0"/>
    <w:rsid w:val="44B0450F"/>
    <w:rsid w:val="44B2E44D"/>
    <w:rsid w:val="44BA1B50"/>
    <w:rsid w:val="44C3B08A"/>
    <w:rsid w:val="44C58E7A"/>
    <w:rsid w:val="44D2D7B3"/>
    <w:rsid w:val="44D386B1"/>
    <w:rsid w:val="44DF3920"/>
    <w:rsid w:val="44E30C53"/>
    <w:rsid w:val="44ECC0CA"/>
    <w:rsid w:val="44EF5D70"/>
    <w:rsid w:val="44F0D05D"/>
    <w:rsid w:val="44F14100"/>
    <w:rsid w:val="44F56D3B"/>
    <w:rsid w:val="44FD17A6"/>
    <w:rsid w:val="450A32F7"/>
    <w:rsid w:val="450C7B72"/>
    <w:rsid w:val="450C968A"/>
    <w:rsid w:val="450E6DD6"/>
    <w:rsid w:val="450FCF66"/>
    <w:rsid w:val="451078CE"/>
    <w:rsid w:val="4511DE4F"/>
    <w:rsid w:val="45281606"/>
    <w:rsid w:val="452DC32B"/>
    <w:rsid w:val="45316A1B"/>
    <w:rsid w:val="4535354B"/>
    <w:rsid w:val="4538471A"/>
    <w:rsid w:val="453929A2"/>
    <w:rsid w:val="453ED19B"/>
    <w:rsid w:val="45485ACE"/>
    <w:rsid w:val="454DBAF2"/>
    <w:rsid w:val="454F5D50"/>
    <w:rsid w:val="45560F1E"/>
    <w:rsid w:val="455BFBF8"/>
    <w:rsid w:val="455C7E3E"/>
    <w:rsid w:val="455D2BF8"/>
    <w:rsid w:val="45600CF0"/>
    <w:rsid w:val="45613839"/>
    <w:rsid w:val="456A1DD9"/>
    <w:rsid w:val="456AD8D8"/>
    <w:rsid w:val="456DBC1A"/>
    <w:rsid w:val="456E84C6"/>
    <w:rsid w:val="4573C6DC"/>
    <w:rsid w:val="4575C093"/>
    <w:rsid w:val="4577598A"/>
    <w:rsid w:val="45783688"/>
    <w:rsid w:val="4578B2EF"/>
    <w:rsid w:val="45801BAB"/>
    <w:rsid w:val="4581953B"/>
    <w:rsid w:val="4588CA3E"/>
    <w:rsid w:val="458BBAC6"/>
    <w:rsid w:val="458F356D"/>
    <w:rsid w:val="45921121"/>
    <w:rsid w:val="459A7417"/>
    <w:rsid w:val="459B8E2B"/>
    <w:rsid w:val="45A16820"/>
    <w:rsid w:val="45A2F8ED"/>
    <w:rsid w:val="45A3545B"/>
    <w:rsid w:val="45A679EC"/>
    <w:rsid w:val="45A75C9B"/>
    <w:rsid w:val="45AEF3A4"/>
    <w:rsid w:val="45BF1A39"/>
    <w:rsid w:val="45C8B095"/>
    <w:rsid w:val="45C936CB"/>
    <w:rsid w:val="45D0649A"/>
    <w:rsid w:val="45D2AD0F"/>
    <w:rsid w:val="45D2B897"/>
    <w:rsid w:val="45D47195"/>
    <w:rsid w:val="45D5CFF0"/>
    <w:rsid w:val="45DA259D"/>
    <w:rsid w:val="45DC08C0"/>
    <w:rsid w:val="45DE732E"/>
    <w:rsid w:val="45E70F4E"/>
    <w:rsid w:val="45E8ED13"/>
    <w:rsid w:val="45EB0F22"/>
    <w:rsid w:val="45EEF49B"/>
    <w:rsid w:val="45F053B1"/>
    <w:rsid w:val="45FD8BB2"/>
    <w:rsid w:val="460179B8"/>
    <w:rsid w:val="460479A7"/>
    <w:rsid w:val="46091FAC"/>
    <w:rsid w:val="460BE8CE"/>
    <w:rsid w:val="460DD22C"/>
    <w:rsid w:val="461D08F5"/>
    <w:rsid w:val="461D7FE3"/>
    <w:rsid w:val="46256E46"/>
    <w:rsid w:val="4627F91A"/>
    <w:rsid w:val="462AA2E8"/>
    <w:rsid w:val="463486AA"/>
    <w:rsid w:val="463DB567"/>
    <w:rsid w:val="4647B7C7"/>
    <w:rsid w:val="464CE2CB"/>
    <w:rsid w:val="4651CBDE"/>
    <w:rsid w:val="465A2B53"/>
    <w:rsid w:val="465A3F27"/>
    <w:rsid w:val="465A7BCC"/>
    <w:rsid w:val="465B3987"/>
    <w:rsid w:val="465D1FFD"/>
    <w:rsid w:val="465FEB3D"/>
    <w:rsid w:val="4662AD22"/>
    <w:rsid w:val="4674F1B0"/>
    <w:rsid w:val="4675A398"/>
    <w:rsid w:val="4689C99A"/>
    <w:rsid w:val="468C48CA"/>
    <w:rsid w:val="469086D6"/>
    <w:rsid w:val="4695DBAB"/>
    <w:rsid w:val="46980678"/>
    <w:rsid w:val="469BC93A"/>
    <w:rsid w:val="469C0040"/>
    <w:rsid w:val="469F0332"/>
    <w:rsid w:val="469F71D4"/>
    <w:rsid w:val="46A882A2"/>
    <w:rsid w:val="46A8C6CF"/>
    <w:rsid w:val="46AAA9B3"/>
    <w:rsid w:val="46AADE46"/>
    <w:rsid w:val="46ABF0E6"/>
    <w:rsid w:val="46AEC1BA"/>
    <w:rsid w:val="46AF3067"/>
    <w:rsid w:val="46AF660B"/>
    <w:rsid w:val="46B14E87"/>
    <w:rsid w:val="46B1671E"/>
    <w:rsid w:val="46B3B554"/>
    <w:rsid w:val="46BB4CA0"/>
    <w:rsid w:val="46BC47BC"/>
    <w:rsid w:val="46C22094"/>
    <w:rsid w:val="46C93454"/>
    <w:rsid w:val="46CB5D75"/>
    <w:rsid w:val="46CD7F34"/>
    <w:rsid w:val="46D1A87E"/>
    <w:rsid w:val="46D4761E"/>
    <w:rsid w:val="46D9FB7B"/>
    <w:rsid w:val="46DA0538"/>
    <w:rsid w:val="46DB6B63"/>
    <w:rsid w:val="46DBF05C"/>
    <w:rsid w:val="46DE0ACE"/>
    <w:rsid w:val="46DE4BF3"/>
    <w:rsid w:val="46DF9B44"/>
    <w:rsid w:val="46ED9614"/>
    <w:rsid w:val="46F27157"/>
    <w:rsid w:val="46F3B2F1"/>
    <w:rsid w:val="46F54A7A"/>
    <w:rsid w:val="46FB9768"/>
    <w:rsid w:val="4700B978"/>
    <w:rsid w:val="4705B25C"/>
    <w:rsid w:val="4714933D"/>
    <w:rsid w:val="47168FEE"/>
    <w:rsid w:val="471BC42D"/>
    <w:rsid w:val="472134D2"/>
    <w:rsid w:val="4725A25E"/>
    <w:rsid w:val="472BE292"/>
    <w:rsid w:val="47307661"/>
    <w:rsid w:val="4748F394"/>
    <w:rsid w:val="474E7123"/>
    <w:rsid w:val="475151DE"/>
    <w:rsid w:val="4752D5DC"/>
    <w:rsid w:val="4752E01A"/>
    <w:rsid w:val="47531DE3"/>
    <w:rsid w:val="4759DFE6"/>
    <w:rsid w:val="4763847A"/>
    <w:rsid w:val="47640931"/>
    <w:rsid w:val="47664DD3"/>
    <w:rsid w:val="4768CD64"/>
    <w:rsid w:val="4771EE53"/>
    <w:rsid w:val="47735EE3"/>
    <w:rsid w:val="4773BB17"/>
    <w:rsid w:val="4775BA77"/>
    <w:rsid w:val="47823B13"/>
    <w:rsid w:val="47887C60"/>
    <w:rsid w:val="4788E888"/>
    <w:rsid w:val="4791A84D"/>
    <w:rsid w:val="479823FA"/>
    <w:rsid w:val="47A0566E"/>
    <w:rsid w:val="47A74F2A"/>
    <w:rsid w:val="47AAB9E7"/>
    <w:rsid w:val="47AB2F79"/>
    <w:rsid w:val="47AB9145"/>
    <w:rsid w:val="47B4E5EC"/>
    <w:rsid w:val="47CAB67A"/>
    <w:rsid w:val="47CD3F1C"/>
    <w:rsid w:val="47D2F20C"/>
    <w:rsid w:val="47D68D7B"/>
    <w:rsid w:val="47E8B04D"/>
    <w:rsid w:val="47F258DF"/>
    <w:rsid w:val="47F33F68"/>
    <w:rsid w:val="47F666B2"/>
    <w:rsid w:val="48033037"/>
    <w:rsid w:val="4804A286"/>
    <w:rsid w:val="4804E639"/>
    <w:rsid w:val="480827F9"/>
    <w:rsid w:val="4813502C"/>
    <w:rsid w:val="4813D922"/>
    <w:rsid w:val="4814CF95"/>
    <w:rsid w:val="481E61B2"/>
    <w:rsid w:val="4821FD1A"/>
    <w:rsid w:val="482610A3"/>
    <w:rsid w:val="482935F3"/>
    <w:rsid w:val="4829614C"/>
    <w:rsid w:val="482D1F7F"/>
    <w:rsid w:val="482D6035"/>
    <w:rsid w:val="48315A57"/>
    <w:rsid w:val="4837DEA6"/>
    <w:rsid w:val="4839F3F4"/>
    <w:rsid w:val="483DDDA6"/>
    <w:rsid w:val="483F1903"/>
    <w:rsid w:val="483F85B8"/>
    <w:rsid w:val="48447512"/>
    <w:rsid w:val="48492EDD"/>
    <w:rsid w:val="484ACB1A"/>
    <w:rsid w:val="484DF4FE"/>
    <w:rsid w:val="4851B8D6"/>
    <w:rsid w:val="48582161"/>
    <w:rsid w:val="485DC4FB"/>
    <w:rsid w:val="485E7E3C"/>
    <w:rsid w:val="485F250E"/>
    <w:rsid w:val="486546B5"/>
    <w:rsid w:val="48668BD2"/>
    <w:rsid w:val="4867B2E1"/>
    <w:rsid w:val="4868E50D"/>
    <w:rsid w:val="486AA183"/>
    <w:rsid w:val="486B0993"/>
    <w:rsid w:val="486EAC74"/>
    <w:rsid w:val="4872542C"/>
    <w:rsid w:val="4879FB12"/>
    <w:rsid w:val="487A9333"/>
    <w:rsid w:val="487ACED5"/>
    <w:rsid w:val="4883F9C2"/>
    <w:rsid w:val="488726EC"/>
    <w:rsid w:val="48904EF2"/>
    <w:rsid w:val="4890D343"/>
    <w:rsid w:val="489307F7"/>
    <w:rsid w:val="48955BA1"/>
    <w:rsid w:val="489580D0"/>
    <w:rsid w:val="489FC4C0"/>
    <w:rsid w:val="48A27831"/>
    <w:rsid w:val="48A9C3A4"/>
    <w:rsid w:val="48B6C883"/>
    <w:rsid w:val="48B7FC19"/>
    <w:rsid w:val="48BC91E7"/>
    <w:rsid w:val="48C09CA7"/>
    <w:rsid w:val="48C41477"/>
    <w:rsid w:val="48C45D56"/>
    <w:rsid w:val="48C69B3D"/>
    <w:rsid w:val="48C8ACD2"/>
    <w:rsid w:val="48D193FF"/>
    <w:rsid w:val="48D28398"/>
    <w:rsid w:val="48D41487"/>
    <w:rsid w:val="48DB3F2F"/>
    <w:rsid w:val="48DFFDE6"/>
    <w:rsid w:val="48E1328C"/>
    <w:rsid w:val="48E6A62E"/>
    <w:rsid w:val="48EA4184"/>
    <w:rsid w:val="48EE5282"/>
    <w:rsid w:val="48F098ED"/>
    <w:rsid w:val="48F14484"/>
    <w:rsid w:val="48F54823"/>
    <w:rsid w:val="48F55A5C"/>
    <w:rsid w:val="48F82D35"/>
    <w:rsid w:val="48FF77A5"/>
    <w:rsid w:val="4901D275"/>
    <w:rsid w:val="490595A0"/>
    <w:rsid w:val="4905AC9D"/>
    <w:rsid w:val="4908B49D"/>
    <w:rsid w:val="490FB0BD"/>
    <w:rsid w:val="4910219C"/>
    <w:rsid w:val="49134427"/>
    <w:rsid w:val="491AD532"/>
    <w:rsid w:val="491E6A50"/>
    <w:rsid w:val="491EEAAB"/>
    <w:rsid w:val="49287B5B"/>
    <w:rsid w:val="492D29C1"/>
    <w:rsid w:val="492F92B4"/>
    <w:rsid w:val="4934924A"/>
    <w:rsid w:val="493A0C40"/>
    <w:rsid w:val="493EAABD"/>
    <w:rsid w:val="4941E61E"/>
    <w:rsid w:val="49462ED9"/>
    <w:rsid w:val="494A26E7"/>
    <w:rsid w:val="49508A41"/>
    <w:rsid w:val="4954A484"/>
    <w:rsid w:val="495AED12"/>
    <w:rsid w:val="495CB83D"/>
    <w:rsid w:val="496A294E"/>
    <w:rsid w:val="496B1A33"/>
    <w:rsid w:val="496E0128"/>
    <w:rsid w:val="49718981"/>
    <w:rsid w:val="49764A51"/>
    <w:rsid w:val="497EDF7D"/>
    <w:rsid w:val="497FD606"/>
    <w:rsid w:val="4980D981"/>
    <w:rsid w:val="49823196"/>
    <w:rsid w:val="498BCCFE"/>
    <w:rsid w:val="4992920F"/>
    <w:rsid w:val="499644B4"/>
    <w:rsid w:val="49982875"/>
    <w:rsid w:val="499856FF"/>
    <w:rsid w:val="499E2FD3"/>
    <w:rsid w:val="49A1CFEE"/>
    <w:rsid w:val="49A749C2"/>
    <w:rsid w:val="49AED1E8"/>
    <w:rsid w:val="49B02E81"/>
    <w:rsid w:val="49B11107"/>
    <w:rsid w:val="49B26954"/>
    <w:rsid w:val="49B5EFB8"/>
    <w:rsid w:val="49B9030C"/>
    <w:rsid w:val="49BF1D03"/>
    <w:rsid w:val="49C6E9C4"/>
    <w:rsid w:val="49C77EEA"/>
    <w:rsid w:val="49C993A1"/>
    <w:rsid w:val="49C9EC61"/>
    <w:rsid w:val="49C9EE23"/>
    <w:rsid w:val="49CECC16"/>
    <w:rsid w:val="49E9F550"/>
    <w:rsid w:val="49EA79BB"/>
    <w:rsid w:val="49EB98E0"/>
    <w:rsid w:val="49ECAF2F"/>
    <w:rsid w:val="49F60376"/>
    <w:rsid w:val="49FFB3EF"/>
    <w:rsid w:val="4A00BC77"/>
    <w:rsid w:val="4A0749D9"/>
    <w:rsid w:val="4A0961E9"/>
    <w:rsid w:val="4A1916C7"/>
    <w:rsid w:val="4A1B3A7D"/>
    <w:rsid w:val="4A1DB4BD"/>
    <w:rsid w:val="4A244CB1"/>
    <w:rsid w:val="4A276C1E"/>
    <w:rsid w:val="4A313862"/>
    <w:rsid w:val="4A353D5D"/>
    <w:rsid w:val="4A37B85C"/>
    <w:rsid w:val="4A3FF1DE"/>
    <w:rsid w:val="4A4093CA"/>
    <w:rsid w:val="4A42BB1F"/>
    <w:rsid w:val="4A4C9C6F"/>
    <w:rsid w:val="4A5B3127"/>
    <w:rsid w:val="4A5D29E5"/>
    <w:rsid w:val="4A5F3A92"/>
    <w:rsid w:val="4A606DB1"/>
    <w:rsid w:val="4A62528F"/>
    <w:rsid w:val="4A62788B"/>
    <w:rsid w:val="4A64CF54"/>
    <w:rsid w:val="4A6D89EF"/>
    <w:rsid w:val="4A75D007"/>
    <w:rsid w:val="4A7839FC"/>
    <w:rsid w:val="4A7CEC55"/>
    <w:rsid w:val="4A82B579"/>
    <w:rsid w:val="4A894604"/>
    <w:rsid w:val="4A970121"/>
    <w:rsid w:val="4A9A9B40"/>
    <w:rsid w:val="4A9B7B76"/>
    <w:rsid w:val="4A9C8D2A"/>
    <w:rsid w:val="4AA1B67E"/>
    <w:rsid w:val="4AA6198A"/>
    <w:rsid w:val="4AB9D1F4"/>
    <w:rsid w:val="4ABA8E5E"/>
    <w:rsid w:val="4ABCE259"/>
    <w:rsid w:val="4AC3F5C8"/>
    <w:rsid w:val="4AD21FFB"/>
    <w:rsid w:val="4AD400F8"/>
    <w:rsid w:val="4AD625EF"/>
    <w:rsid w:val="4ADC42F0"/>
    <w:rsid w:val="4ADD66EB"/>
    <w:rsid w:val="4AE01419"/>
    <w:rsid w:val="4AE264B8"/>
    <w:rsid w:val="4AE64BB8"/>
    <w:rsid w:val="4AE9961D"/>
    <w:rsid w:val="4AEE0747"/>
    <w:rsid w:val="4AF2A291"/>
    <w:rsid w:val="4AF65C62"/>
    <w:rsid w:val="4B04D314"/>
    <w:rsid w:val="4B04E7ED"/>
    <w:rsid w:val="4B10EBC2"/>
    <w:rsid w:val="4B1141E1"/>
    <w:rsid w:val="4B12638D"/>
    <w:rsid w:val="4B12AD31"/>
    <w:rsid w:val="4B286F5D"/>
    <w:rsid w:val="4B28AD50"/>
    <w:rsid w:val="4B28B861"/>
    <w:rsid w:val="4B2A5904"/>
    <w:rsid w:val="4B2E66D2"/>
    <w:rsid w:val="4B3637A3"/>
    <w:rsid w:val="4B3817AA"/>
    <w:rsid w:val="4B39EC77"/>
    <w:rsid w:val="4B3FE666"/>
    <w:rsid w:val="4B428455"/>
    <w:rsid w:val="4B42DC62"/>
    <w:rsid w:val="4B45C2D2"/>
    <w:rsid w:val="4B49CA03"/>
    <w:rsid w:val="4B4FF3D3"/>
    <w:rsid w:val="4B531880"/>
    <w:rsid w:val="4B55C73D"/>
    <w:rsid w:val="4B5BFB86"/>
    <w:rsid w:val="4B5D4472"/>
    <w:rsid w:val="4B5E63DD"/>
    <w:rsid w:val="4B634520"/>
    <w:rsid w:val="4B675E3A"/>
    <w:rsid w:val="4B6F4112"/>
    <w:rsid w:val="4B757DE1"/>
    <w:rsid w:val="4B7676BC"/>
    <w:rsid w:val="4B7F3077"/>
    <w:rsid w:val="4B86D488"/>
    <w:rsid w:val="4B87319B"/>
    <w:rsid w:val="4B87C0D1"/>
    <w:rsid w:val="4B8B31C9"/>
    <w:rsid w:val="4B8F0ADC"/>
    <w:rsid w:val="4B979D79"/>
    <w:rsid w:val="4B9D961C"/>
    <w:rsid w:val="4B9E7ECF"/>
    <w:rsid w:val="4BA18651"/>
    <w:rsid w:val="4BAF276C"/>
    <w:rsid w:val="4BAFAE54"/>
    <w:rsid w:val="4BB3D088"/>
    <w:rsid w:val="4BB656EB"/>
    <w:rsid w:val="4BB6C9DC"/>
    <w:rsid w:val="4BC377BB"/>
    <w:rsid w:val="4BCA5994"/>
    <w:rsid w:val="4BCF1582"/>
    <w:rsid w:val="4BD48133"/>
    <w:rsid w:val="4BD67206"/>
    <w:rsid w:val="4BD99402"/>
    <w:rsid w:val="4BE5741B"/>
    <w:rsid w:val="4BE650E6"/>
    <w:rsid w:val="4BE84CE3"/>
    <w:rsid w:val="4BEA4A1E"/>
    <w:rsid w:val="4BFD320C"/>
    <w:rsid w:val="4C00B963"/>
    <w:rsid w:val="4C049107"/>
    <w:rsid w:val="4C0F68C4"/>
    <w:rsid w:val="4C13E599"/>
    <w:rsid w:val="4C1A34D8"/>
    <w:rsid w:val="4C1B10FB"/>
    <w:rsid w:val="4C1BECFC"/>
    <w:rsid w:val="4C206F61"/>
    <w:rsid w:val="4C264368"/>
    <w:rsid w:val="4C2E585B"/>
    <w:rsid w:val="4C2EA0B8"/>
    <w:rsid w:val="4C33D457"/>
    <w:rsid w:val="4C34EA00"/>
    <w:rsid w:val="4C3CB7B5"/>
    <w:rsid w:val="4C3E11D7"/>
    <w:rsid w:val="4C4230C4"/>
    <w:rsid w:val="4C4BA8F8"/>
    <w:rsid w:val="4C4C457A"/>
    <w:rsid w:val="4C4C92DC"/>
    <w:rsid w:val="4C4EE39F"/>
    <w:rsid w:val="4C55538F"/>
    <w:rsid w:val="4C56A552"/>
    <w:rsid w:val="4C5B54C7"/>
    <w:rsid w:val="4C600C50"/>
    <w:rsid w:val="4C63900F"/>
    <w:rsid w:val="4C649847"/>
    <w:rsid w:val="4C669D1F"/>
    <w:rsid w:val="4C66D789"/>
    <w:rsid w:val="4C6852C1"/>
    <w:rsid w:val="4C6E4141"/>
    <w:rsid w:val="4C75702F"/>
    <w:rsid w:val="4C7662EC"/>
    <w:rsid w:val="4C8212EB"/>
    <w:rsid w:val="4C86C899"/>
    <w:rsid w:val="4C8E8D91"/>
    <w:rsid w:val="4C9D8C57"/>
    <w:rsid w:val="4CAB419B"/>
    <w:rsid w:val="4CB036C1"/>
    <w:rsid w:val="4CB3F8B3"/>
    <w:rsid w:val="4CB525B4"/>
    <w:rsid w:val="4CB96CB3"/>
    <w:rsid w:val="4CBD149D"/>
    <w:rsid w:val="4CC8BF6C"/>
    <w:rsid w:val="4CCA853B"/>
    <w:rsid w:val="4CD1D8B1"/>
    <w:rsid w:val="4CD374B9"/>
    <w:rsid w:val="4CD6DF70"/>
    <w:rsid w:val="4CDD8750"/>
    <w:rsid w:val="4CDE1630"/>
    <w:rsid w:val="4CDF76B8"/>
    <w:rsid w:val="4CEC963E"/>
    <w:rsid w:val="4D00049D"/>
    <w:rsid w:val="4D02B134"/>
    <w:rsid w:val="4D051517"/>
    <w:rsid w:val="4D059754"/>
    <w:rsid w:val="4D0DCA47"/>
    <w:rsid w:val="4D13C451"/>
    <w:rsid w:val="4D25DAFF"/>
    <w:rsid w:val="4D288D88"/>
    <w:rsid w:val="4D2E55F9"/>
    <w:rsid w:val="4D3542A4"/>
    <w:rsid w:val="4D36C3A2"/>
    <w:rsid w:val="4D37EF85"/>
    <w:rsid w:val="4D386B73"/>
    <w:rsid w:val="4D43E5CF"/>
    <w:rsid w:val="4D461F6B"/>
    <w:rsid w:val="4D4DCEFF"/>
    <w:rsid w:val="4D5236DF"/>
    <w:rsid w:val="4D53AF12"/>
    <w:rsid w:val="4D572DEF"/>
    <w:rsid w:val="4D57AF28"/>
    <w:rsid w:val="4D71D6D1"/>
    <w:rsid w:val="4D750B1B"/>
    <w:rsid w:val="4D782DD1"/>
    <w:rsid w:val="4D795078"/>
    <w:rsid w:val="4D7A44B7"/>
    <w:rsid w:val="4D81DC73"/>
    <w:rsid w:val="4D827CD6"/>
    <w:rsid w:val="4D841CEE"/>
    <w:rsid w:val="4D858D7E"/>
    <w:rsid w:val="4D87369F"/>
    <w:rsid w:val="4D87A4D2"/>
    <w:rsid w:val="4D8B7005"/>
    <w:rsid w:val="4D8D63DD"/>
    <w:rsid w:val="4D926D2F"/>
    <w:rsid w:val="4D942F74"/>
    <w:rsid w:val="4DA01A27"/>
    <w:rsid w:val="4DA5F4E1"/>
    <w:rsid w:val="4DA90E47"/>
    <w:rsid w:val="4DB0AE6E"/>
    <w:rsid w:val="4DB13737"/>
    <w:rsid w:val="4DB27191"/>
    <w:rsid w:val="4DB8247F"/>
    <w:rsid w:val="4DB847D4"/>
    <w:rsid w:val="4DC75486"/>
    <w:rsid w:val="4DCA12CA"/>
    <w:rsid w:val="4DCAD743"/>
    <w:rsid w:val="4DCB17D8"/>
    <w:rsid w:val="4DD466D3"/>
    <w:rsid w:val="4DD51D56"/>
    <w:rsid w:val="4DD698A6"/>
    <w:rsid w:val="4DE17351"/>
    <w:rsid w:val="4DE6132A"/>
    <w:rsid w:val="4DE6FCDF"/>
    <w:rsid w:val="4DEC12D2"/>
    <w:rsid w:val="4DF13841"/>
    <w:rsid w:val="4DF21E5D"/>
    <w:rsid w:val="4DF70633"/>
    <w:rsid w:val="4DFAAEE9"/>
    <w:rsid w:val="4DFAD4D2"/>
    <w:rsid w:val="4E001AF8"/>
    <w:rsid w:val="4E018031"/>
    <w:rsid w:val="4E034E49"/>
    <w:rsid w:val="4E0DC6EA"/>
    <w:rsid w:val="4E1F3E13"/>
    <w:rsid w:val="4E235A4A"/>
    <w:rsid w:val="4E24D45C"/>
    <w:rsid w:val="4E264014"/>
    <w:rsid w:val="4E2EA490"/>
    <w:rsid w:val="4E39B6C6"/>
    <w:rsid w:val="4E499F57"/>
    <w:rsid w:val="4E57977C"/>
    <w:rsid w:val="4E6352B4"/>
    <w:rsid w:val="4E63F8DC"/>
    <w:rsid w:val="4E75DC00"/>
    <w:rsid w:val="4E7CEC67"/>
    <w:rsid w:val="4E7EB792"/>
    <w:rsid w:val="4E8A9C77"/>
    <w:rsid w:val="4E92A77B"/>
    <w:rsid w:val="4E9DCE61"/>
    <w:rsid w:val="4E9E842A"/>
    <w:rsid w:val="4EA63A8F"/>
    <w:rsid w:val="4EAF4FDF"/>
    <w:rsid w:val="4EB211A1"/>
    <w:rsid w:val="4EB42480"/>
    <w:rsid w:val="4EB42C6F"/>
    <w:rsid w:val="4EB4403C"/>
    <w:rsid w:val="4EB56D8C"/>
    <w:rsid w:val="4EC306EE"/>
    <w:rsid w:val="4EC61C61"/>
    <w:rsid w:val="4ECA59B6"/>
    <w:rsid w:val="4ECD0DC8"/>
    <w:rsid w:val="4ED7C1C5"/>
    <w:rsid w:val="4ED98B54"/>
    <w:rsid w:val="4EDA7242"/>
    <w:rsid w:val="4EDB18A4"/>
    <w:rsid w:val="4EDBD33F"/>
    <w:rsid w:val="4EDCA196"/>
    <w:rsid w:val="4EE07BB5"/>
    <w:rsid w:val="4EE4C85A"/>
    <w:rsid w:val="4EEB9D62"/>
    <w:rsid w:val="4EEE8952"/>
    <w:rsid w:val="4EEFB33A"/>
    <w:rsid w:val="4EF30116"/>
    <w:rsid w:val="4EF3D313"/>
    <w:rsid w:val="4EF533B1"/>
    <w:rsid w:val="4EFC7539"/>
    <w:rsid w:val="4EFCAF87"/>
    <w:rsid w:val="4F032AE9"/>
    <w:rsid w:val="4F06AFBA"/>
    <w:rsid w:val="4F0A4EA6"/>
    <w:rsid w:val="4F0C4CAD"/>
    <w:rsid w:val="4F0CDC97"/>
    <w:rsid w:val="4F0D1BFE"/>
    <w:rsid w:val="4F122B17"/>
    <w:rsid w:val="4F13BA6B"/>
    <w:rsid w:val="4F199655"/>
    <w:rsid w:val="4F1BEFE8"/>
    <w:rsid w:val="4F1DAC50"/>
    <w:rsid w:val="4F1E2E71"/>
    <w:rsid w:val="4F274B91"/>
    <w:rsid w:val="4F27642B"/>
    <w:rsid w:val="4F28FF79"/>
    <w:rsid w:val="4F365336"/>
    <w:rsid w:val="4F545012"/>
    <w:rsid w:val="4F55C11D"/>
    <w:rsid w:val="4F5716CF"/>
    <w:rsid w:val="4F62B050"/>
    <w:rsid w:val="4F644556"/>
    <w:rsid w:val="4F71A784"/>
    <w:rsid w:val="4F73E0D0"/>
    <w:rsid w:val="4F7448A4"/>
    <w:rsid w:val="4F74BC13"/>
    <w:rsid w:val="4F7B52B7"/>
    <w:rsid w:val="4F7D31F8"/>
    <w:rsid w:val="4F884FE8"/>
    <w:rsid w:val="4F8A5052"/>
    <w:rsid w:val="4F8A9A21"/>
    <w:rsid w:val="4F8E24A7"/>
    <w:rsid w:val="4F92E398"/>
    <w:rsid w:val="4FA0AB81"/>
    <w:rsid w:val="4FA229AE"/>
    <w:rsid w:val="4FB71937"/>
    <w:rsid w:val="4FBC3416"/>
    <w:rsid w:val="4FC1BA71"/>
    <w:rsid w:val="4FC2F89B"/>
    <w:rsid w:val="4FCDB7EC"/>
    <w:rsid w:val="4FD0E901"/>
    <w:rsid w:val="4FD629B6"/>
    <w:rsid w:val="4FD8156E"/>
    <w:rsid w:val="4FD883E8"/>
    <w:rsid w:val="4FDBD3B9"/>
    <w:rsid w:val="4FE2BCF8"/>
    <w:rsid w:val="4FE426D9"/>
    <w:rsid w:val="4FE5A270"/>
    <w:rsid w:val="4FEA0BE8"/>
    <w:rsid w:val="4FEA64E8"/>
    <w:rsid w:val="4FEC3116"/>
    <w:rsid w:val="500947A6"/>
    <w:rsid w:val="500A3ECD"/>
    <w:rsid w:val="500A9D32"/>
    <w:rsid w:val="50146DCB"/>
    <w:rsid w:val="5017B1CE"/>
    <w:rsid w:val="50187A8F"/>
    <w:rsid w:val="502E2F1C"/>
    <w:rsid w:val="5030E127"/>
    <w:rsid w:val="5031BCB9"/>
    <w:rsid w:val="50355965"/>
    <w:rsid w:val="503C1225"/>
    <w:rsid w:val="5042DDCA"/>
    <w:rsid w:val="5056F077"/>
    <w:rsid w:val="505CF62A"/>
    <w:rsid w:val="5061BAD7"/>
    <w:rsid w:val="5068DCEE"/>
    <w:rsid w:val="506A717A"/>
    <w:rsid w:val="506F1A57"/>
    <w:rsid w:val="50752509"/>
    <w:rsid w:val="507C8AA9"/>
    <w:rsid w:val="508D6A2A"/>
    <w:rsid w:val="508F0F5A"/>
    <w:rsid w:val="50900B14"/>
    <w:rsid w:val="509D3086"/>
    <w:rsid w:val="50A400DB"/>
    <w:rsid w:val="50A68869"/>
    <w:rsid w:val="50A70B0C"/>
    <w:rsid w:val="50A9422C"/>
    <w:rsid w:val="50ABFBC9"/>
    <w:rsid w:val="50AE3834"/>
    <w:rsid w:val="50AECA9D"/>
    <w:rsid w:val="50B4DB56"/>
    <w:rsid w:val="50B557F6"/>
    <w:rsid w:val="50BFC686"/>
    <w:rsid w:val="50C852BB"/>
    <w:rsid w:val="50D37236"/>
    <w:rsid w:val="50D4A7BF"/>
    <w:rsid w:val="50D678E0"/>
    <w:rsid w:val="50D76E9E"/>
    <w:rsid w:val="50D9FCC3"/>
    <w:rsid w:val="50DB706C"/>
    <w:rsid w:val="50DE7E36"/>
    <w:rsid w:val="50E28D66"/>
    <w:rsid w:val="50EA19D9"/>
    <w:rsid w:val="50F1DB1B"/>
    <w:rsid w:val="50F6F2D7"/>
    <w:rsid w:val="50F9AC75"/>
    <w:rsid w:val="51015046"/>
    <w:rsid w:val="5109F423"/>
    <w:rsid w:val="510C11FA"/>
    <w:rsid w:val="510C9A73"/>
    <w:rsid w:val="510DC8A3"/>
    <w:rsid w:val="510E1BC3"/>
    <w:rsid w:val="510F3EF6"/>
    <w:rsid w:val="511685FF"/>
    <w:rsid w:val="5117D8E1"/>
    <w:rsid w:val="51188593"/>
    <w:rsid w:val="511AB3D7"/>
    <w:rsid w:val="51218D3F"/>
    <w:rsid w:val="51260B98"/>
    <w:rsid w:val="513C58D8"/>
    <w:rsid w:val="513F4431"/>
    <w:rsid w:val="5149A069"/>
    <w:rsid w:val="51505667"/>
    <w:rsid w:val="5157B748"/>
    <w:rsid w:val="51593D8D"/>
    <w:rsid w:val="515FAAC6"/>
    <w:rsid w:val="5168017D"/>
    <w:rsid w:val="516B2AF2"/>
    <w:rsid w:val="516C1465"/>
    <w:rsid w:val="5173992B"/>
    <w:rsid w:val="51778F81"/>
    <w:rsid w:val="51798927"/>
    <w:rsid w:val="5179F4D6"/>
    <w:rsid w:val="517F4382"/>
    <w:rsid w:val="5182C91C"/>
    <w:rsid w:val="5183B272"/>
    <w:rsid w:val="5188C652"/>
    <w:rsid w:val="518D7919"/>
    <w:rsid w:val="518DC22F"/>
    <w:rsid w:val="518E4125"/>
    <w:rsid w:val="518E59FE"/>
    <w:rsid w:val="5192DEA7"/>
    <w:rsid w:val="5195642C"/>
    <w:rsid w:val="5197A69F"/>
    <w:rsid w:val="5197FBBB"/>
    <w:rsid w:val="51981C1E"/>
    <w:rsid w:val="51A2CBC4"/>
    <w:rsid w:val="51A65F2B"/>
    <w:rsid w:val="51A70C79"/>
    <w:rsid w:val="51AA2AAA"/>
    <w:rsid w:val="51B2D9CC"/>
    <w:rsid w:val="51B7435D"/>
    <w:rsid w:val="51B9FC08"/>
    <w:rsid w:val="51BE98AB"/>
    <w:rsid w:val="51BF4683"/>
    <w:rsid w:val="51C32AFE"/>
    <w:rsid w:val="51C4080F"/>
    <w:rsid w:val="51C54798"/>
    <w:rsid w:val="51CC0FCE"/>
    <w:rsid w:val="51CE82CE"/>
    <w:rsid w:val="51CEC445"/>
    <w:rsid w:val="51CF6737"/>
    <w:rsid w:val="51D5CFBF"/>
    <w:rsid w:val="51D7B815"/>
    <w:rsid w:val="51DDD611"/>
    <w:rsid w:val="51EA08AC"/>
    <w:rsid w:val="51EC1D6A"/>
    <w:rsid w:val="51EC4405"/>
    <w:rsid w:val="51EE863F"/>
    <w:rsid w:val="51F31089"/>
    <w:rsid w:val="51F3B54E"/>
    <w:rsid w:val="52028BA0"/>
    <w:rsid w:val="521016B1"/>
    <w:rsid w:val="521447AE"/>
    <w:rsid w:val="5219A206"/>
    <w:rsid w:val="522D4804"/>
    <w:rsid w:val="522DF802"/>
    <w:rsid w:val="5230571E"/>
    <w:rsid w:val="5232EF4E"/>
    <w:rsid w:val="52333897"/>
    <w:rsid w:val="52370617"/>
    <w:rsid w:val="52452499"/>
    <w:rsid w:val="524B06DA"/>
    <w:rsid w:val="5255BFCA"/>
    <w:rsid w:val="525EBFC9"/>
    <w:rsid w:val="5264BC61"/>
    <w:rsid w:val="526694DB"/>
    <w:rsid w:val="526E1596"/>
    <w:rsid w:val="52711FE0"/>
    <w:rsid w:val="52779578"/>
    <w:rsid w:val="527CDA40"/>
    <w:rsid w:val="52840D13"/>
    <w:rsid w:val="5284FEB6"/>
    <w:rsid w:val="52855F0E"/>
    <w:rsid w:val="528A34F8"/>
    <w:rsid w:val="528A455A"/>
    <w:rsid w:val="528CEAE6"/>
    <w:rsid w:val="5298D663"/>
    <w:rsid w:val="52990725"/>
    <w:rsid w:val="529ACAFD"/>
    <w:rsid w:val="529B3A43"/>
    <w:rsid w:val="529CAF33"/>
    <w:rsid w:val="52A12452"/>
    <w:rsid w:val="52A533FF"/>
    <w:rsid w:val="52A780C4"/>
    <w:rsid w:val="52AC77E6"/>
    <w:rsid w:val="52B034FA"/>
    <w:rsid w:val="52B9DF9A"/>
    <w:rsid w:val="52C0BA87"/>
    <w:rsid w:val="52C1BF2F"/>
    <w:rsid w:val="52C3D371"/>
    <w:rsid w:val="52C3E904"/>
    <w:rsid w:val="52D6B8A7"/>
    <w:rsid w:val="52D83B7D"/>
    <w:rsid w:val="52E02F2E"/>
    <w:rsid w:val="52EE5F50"/>
    <w:rsid w:val="52F2F523"/>
    <w:rsid w:val="52F32013"/>
    <w:rsid w:val="52FA82A7"/>
    <w:rsid w:val="52FE3958"/>
    <w:rsid w:val="530CE7E3"/>
    <w:rsid w:val="53129E0A"/>
    <w:rsid w:val="5317FC36"/>
    <w:rsid w:val="531C11AE"/>
    <w:rsid w:val="531D00B9"/>
    <w:rsid w:val="531FC007"/>
    <w:rsid w:val="5320C88E"/>
    <w:rsid w:val="5320DCF1"/>
    <w:rsid w:val="5321991C"/>
    <w:rsid w:val="53225A9C"/>
    <w:rsid w:val="5326D78D"/>
    <w:rsid w:val="532B7A17"/>
    <w:rsid w:val="53331F4F"/>
    <w:rsid w:val="53339E1E"/>
    <w:rsid w:val="533E874C"/>
    <w:rsid w:val="53405A09"/>
    <w:rsid w:val="5342E1DA"/>
    <w:rsid w:val="5343375A"/>
    <w:rsid w:val="53495FF3"/>
    <w:rsid w:val="534DD8A2"/>
    <w:rsid w:val="5355B973"/>
    <w:rsid w:val="536166E5"/>
    <w:rsid w:val="5363B14A"/>
    <w:rsid w:val="536528BF"/>
    <w:rsid w:val="53664D43"/>
    <w:rsid w:val="536750FB"/>
    <w:rsid w:val="536921EB"/>
    <w:rsid w:val="536B992F"/>
    <w:rsid w:val="5374AD09"/>
    <w:rsid w:val="53750A14"/>
    <w:rsid w:val="537F3959"/>
    <w:rsid w:val="53804465"/>
    <w:rsid w:val="538141F2"/>
    <w:rsid w:val="53883F38"/>
    <w:rsid w:val="538E6C2E"/>
    <w:rsid w:val="539282FB"/>
    <w:rsid w:val="53955429"/>
    <w:rsid w:val="5396ED5B"/>
    <w:rsid w:val="539C8DCC"/>
    <w:rsid w:val="53A59DEE"/>
    <w:rsid w:val="53A5F6F2"/>
    <w:rsid w:val="53AA7A4B"/>
    <w:rsid w:val="53B24690"/>
    <w:rsid w:val="53B727E0"/>
    <w:rsid w:val="53B74876"/>
    <w:rsid w:val="53BCA1CA"/>
    <w:rsid w:val="53BDBB13"/>
    <w:rsid w:val="53C95EE8"/>
    <w:rsid w:val="53C9980C"/>
    <w:rsid w:val="53D0C1D5"/>
    <w:rsid w:val="53D24DE2"/>
    <w:rsid w:val="53D5F875"/>
    <w:rsid w:val="53D759E8"/>
    <w:rsid w:val="53E1D3FD"/>
    <w:rsid w:val="53E60AF0"/>
    <w:rsid w:val="53E79561"/>
    <w:rsid w:val="53ED26DE"/>
    <w:rsid w:val="53EEBEE5"/>
    <w:rsid w:val="53F07A30"/>
    <w:rsid w:val="53F0BFB8"/>
    <w:rsid w:val="53F6BAC9"/>
    <w:rsid w:val="53F8C409"/>
    <w:rsid w:val="53FB53FD"/>
    <w:rsid w:val="53FE4466"/>
    <w:rsid w:val="540226C6"/>
    <w:rsid w:val="540D16C9"/>
    <w:rsid w:val="540DC194"/>
    <w:rsid w:val="541451CE"/>
    <w:rsid w:val="5416329D"/>
    <w:rsid w:val="5416CA15"/>
    <w:rsid w:val="542117BC"/>
    <w:rsid w:val="5422183D"/>
    <w:rsid w:val="54226E3B"/>
    <w:rsid w:val="5425A738"/>
    <w:rsid w:val="5426349C"/>
    <w:rsid w:val="5426BFD5"/>
    <w:rsid w:val="54278814"/>
    <w:rsid w:val="542B2FE7"/>
    <w:rsid w:val="542E3CAE"/>
    <w:rsid w:val="543218AD"/>
    <w:rsid w:val="5436C2A8"/>
    <w:rsid w:val="54397937"/>
    <w:rsid w:val="543F21AE"/>
    <w:rsid w:val="54443DBF"/>
    <w:rsid w:val="5446D629"/>
    <w:rsid w:val="544AF00E"/>
    <w:rsid w:val="544D6C3E"/>
    <w:rsid w:val="544F56D1"/>
    <w:rsid w:val="54509FF3"/>
    <w:rsid w:val="54535EF9"/>
    <w:rsid w:val="5453F06E"/>
    <w:rsid w:val="5454815E"/>
    <w:rsid w:val="545A8051"/>
    <w:rsid w:val="545C8E2F"/>
    <w:rsid w:val="545E7995"/>
    <w:rsid w:val="545F5CDF"/>
    <w:rsid w:val="5463307D"/>
    <w:rsid w:val="5464FBCC"/>
    <w:rsid w:val="54680E22"/>
    <w:rsid w:val="5468A4CA"/>
    <w:rsid w:val="54691383"/>
    <w:rsid w:val="54693BCE"/>
    <w:rsid w:val="546D1A03"/>
    <w:rsid w:val="546DB130"/>
    <w:rsid w:val="546EDAC1"/>
    <w:rsid w:val="547428F7"/>
    <w:rsid w:val="5477CB7C"/>
    <w:rsid w:val="5478C58D"/>
    <w:rsid w:val="547D4B6C"/>
    <w:rsid w:val="54855EEB"/>
    <w:rsid w:val="54876C8D"/>
    <w:rsid w:val="548DD054"/>
    <w:rsid w:val="549779C7"/>
    <w:rsid w:val="54A5368E"/>
    <w:rsid w:val="54AB70AA"/>
    <w:rsid w:val="54B24DE4"/>
    <w:rsid w:val="54B7333D"/>
    <w:rsid w:val="54B76172"/>
    <w:rsid w:val="54B854DD"/>
    <w:rsid w:val="54BF133B"/>
    <w:rsid w:val="54BFC2AA"/>
    <w:rsid w:val="54C08694"/>
    <w:rsid w:val="54C0AE0D"/>
    <w:rsid w:val="54D1369F"/>
    <w:rsid w:val="54D4605C"/>
    <w:rsid w:val="54D7EFC3"/>
    <w:rsid w:val="54D8DECE"/>
    <w:rsid w:val="54E294AD"/>
    <w:rsid w:val="54E2DD09"/>
    <w:rsid w:val="54E38D6B"/>
    <w:rsid w:val="54E3ACE0"/>
    <w:rsid w:val="54E4703D"/>
    <w:rsid w:val="54E7F922"/>
    <w:rsid w:val="54F470CE"/>
    <w:rsid w:val="54F70808"/>
    <w:rsid w:val="54FDB1C0"/>
    <w:rsid w:val="550575C0"/>
    <w:rsid w:val="55074358"/>
    <w:rsid w:val="550B34A0"/>
    <w:rsid w:val="550B71DA"/>
    <w:rsid w:val="55129CD5"/>
    <w:rsid w:val="551459BD"/>
    <w:rsid w:val="551B422B"/>
    <w:rsid w:val="551D0A0F"/>
    <w:rsid w:val="5525AB8B"/>
    <w:rsid w:val="552AEA91"/>
    <w:rsid w:val="552CE85D"/>
    <w:rsid w:val="5530FB02"/>
    <w:rsid w:val="5534C734"/>
    <w:rsid w:val="553599DC"/>
    <w:rsid w:val="553E3B80"/>
    <w:rsid w:val="554819B0"/>
    <w:rsid w:val="55487BEE"/>
    <w:rsid w:val="55504304"/>
    <w:rsid w:val="5551CF7C"/>
    <w:rsid w:val="55567D2B"/>
    <w:rsid w:val="55575D43"/>
    <w:rsid w:val="555C82A0"/>
    <w:rsid w:val="555FBAD7"/>
    <w:rsid w:val="556321AB"/>
    <w:rsid w:val="556969E5"/>
    <w:rsid w:val="556B8576"/>
    <w:rsid w:val="55711454"/>
    <w:rsid w:val="55872282"/>
    <w:rsid w:val="558B4DC0"/>
    <w:rsid w:val="558D5ABA"/>
    <w:rsid w:val="558D9A3F"/>
    <w:rsid w:val="558EA80C"/>
    <w:rsid w:val="55A0AB94"/>
    <w:rsid w:val="55A79838"/>
    <w:rsid w:val="55AB0B25"/>
    <w:rsid w:val="55AE545F"/>
    <w:rsid w:val="55AF1B06"/>
    <w:rsid w:val="55B202FE"/>
    <w:rsid w:val="55B53422"/>
    <w:rsid w:val="55B6583F"/>
    <w:rsid w:val="55C39A44"/>
    <w:rsid w:val="55C486A2"/>
    <w:rsid w:val="55CA73D6"/>
    <w:rsid w:val="55CBB79B"/>
    <w:rsid w:val="55D33E22"/>
    <w:rsid w:val="55E01A94"/>
    <w:rsid w:val="55E3C164"/>
    <w:rsid w:val="55E69D16"/>
    <w:rsid w:val="55ED778A"/>
    <w:rsid w:val="55F23AB8"/>
    <w:rsid w:val="55F3DBDE"/>
    <w:rsid w:val="55F6DCEA"/>
    <w:rsid w:val="5600D349"/>
    <w:rsid w:val="5604A8D6"/>
    <w:rsid w:val="56051CDE"/>
    <w:rsid w:val="560E5FEC"/>
    <w:rsid w:val="560F7629"/>
    <w:rsid w:val="5612268D"/>
    <w:rsid w:val="5621005F"/>
    <w:rsid w:val="5621E622"/>
    <w:rsid w:val="56232E3C"/>
    <w:rsid w:val="562877C2"/>
    <w:rsid w:val="562D09B2"/>
    <w:rsid w:val="562E2C3F"/>
    <w:rsid w:val="562F3B7D"/>
    <w:rsid w:val="5634256D"/>
    <w:rsid w:val="5639BE05"/>
    <w:rsid w:val="563DD8A3"/>
    <w:rsid w:val="563FA60D"/>
    <w:rsid w:val="5642A706"/>
    <w:rsid w:val="5642C477"/>
    <w:rsid w:val="5645215C"/>
    <w:rsid w:val="564CEDA0"/>
    <w:rsid w:val="564F437B"/>
    <w:rsid w:val="565078B2"/>
    <w:rsid w:val="5656FE09"/>
    <w:rsid w:val="565C5FD9"/>
    <w:rsid w:val="565D306F"/>
    <w:rsid w:val="5660E8C4"/>
    <w:rsid w:val="566B5DC8"/>
    <w:rsid w:val="5671F9BB"/>
    <w:rsid w:val="5673C024"/>
    <w:rsid w:val="567F1F22"/>
    <w:rsid w:val="569214DB"/>
    <w:rsid w:val="5692F1A1"/>
    <w:rsid w:val="569491B6"/>
    <w:rsid w:val="569B34A5"/>
    <w:rsid w:val="569F38E3"/>
    <w:rsid w:val="56A033D7"/>
    <w:rsid w:val="56A96766"/>
    <w:rsid w:val="56AABDE7"/>
    <w:rsid w:val="56AFE9E5"/>
    <w:rsid w:val="56B33967"/>
    <w:rsid w:val="56B33C95"/>
    <w:rsid w:val="56B883EE"/>
    <w:rsid w:val="56BB624B"/>
    <w:rsid w:val="56BBABA1"/>
    <w:rsid w:val="56BF360C"/>
    <w:rsid w:val="56C1E95B"/>
    <w:rsid w:val="56C223F8"/>
    <w:rsid w:val="56C6FC4F"/>
    <w:rsid w:val="56C98ECF"/>
    <w:rsid w:val="56CABD80"/>
    <w:rsid w:val="56D12CFA"/>
    <w:rsid w:val="56D31639"/>
    <w:rsid w:val="56D90B3F"/>
    <w:rsid w:val="56D931C8"/>
    <w:rsid w:val="56DA21A5"/>
    <w:rsid w:val="56DBC1DB"/>
    <w:rsid w:val="56DDC7F3"/>
    <w:rsid w:val="56DE6D0A"/>
    <w:rsid w:val="56DF1482"/>
    <w:rsid w:val="56DF843D"/>
    <w:rsid w:val="56E34389"/>
    <w:rsid w:val="56F95AF5"/>
    <w:rsid w:val="56FB38B8"/>
    <w:rsid w:val="56FC0818"/>
    <w:rsid w:val="56FC2FD4"/>
    <w:rsid w:val="570114B1"/>
    <w:rsid w:val="5701219C"/>
    <w:rsid w:val="570A51B1"/>
    <w:rsid w:val="570D86CB"/>
    <w:rsid w:val="571DE669"/>
    <w:rsid w:val="5721BC76"/>
    <w:rsid w:val="572742CA"/>
    <w:rsid w:val="572B1093"/>
    <w:rsid w:val="572E65F9"/>
    <w:rsid w:val="573085B4"/>
    <w:rsid w:val="57309A3C"/>
    <w:rsid w:val="57350849"/>
    <w:rsid w:val="57354E93"/>
    <w:rsid w:val="573C9826"/>
    <w:rsid w:val="573CF15E"/>
    <w:rsid w:val="573F201C"/>
    <w:rsid w:val="57425954"/>
    <w:rsid w:val="574E5E6B"/>
    <w:rsid w:val="57517724"/>
    <w:rsid w:val="575348ED"/>
    <w:rsid w:val="57546036"/>
    <w:rsid w:val="57579B29"/>
    <w:rsid w:val="575A2966"/>
    <w:rsid w:val="575ED2C5"/>
    <w:rsid w:val="5762E5FA"/>
    <w:rsid w:val="576D4E7D"/>
    <w:rsid w:val="576DAFDE"/>
    <w:rsid w:val="57761DA6"/>
    <w:rsid w:val="5780A5ED"/>
    <w:rsid w:val="5780D41B"/>
    <w:rsid w:val="578F74DA"/>
    <w:rsid w:val="57903E92"/>
    <w:rsid w:val="57952C22"/>
    <w:rsid w:val="5795408D"/>
    <w:rsid w:val="579FC3DA"/>
    <w:rsid w:val="57A2CEC4"/>
    <w:rsid w:val="57AC888F"/>
    <w:rsid w:val="57ACC47B"/>
    <w:rsid w:val="57B4AF1C"/>
    <w:rsid w:val="57B8500C"/>
    <w:rsid w:val="57B9DA2D"/>
    <w:rsid w:val="57BA5547"/>
    <w:rsid w:val="57BDB90D"/>
    <w:rsid w:val="57C36EB6"/>
    <w:rsid w:val="57C40C68"/>
    <w:rsid w:val="57C455BC"/>
    <w:rsid w:val="57C97C04"/>
    <w:rsid w:val="57D020CC"/>
    <w:rsid w:val="57D163AF"/>
    <w:rsid w:val="57D4334B"/>
    <w:rsid w:val="57D63387"/>
    <w:rsid w:val="57D8F09A"/>
    <w:rsid w:val="57E633AE"/>
    <w:rsid w:val="57E7630B"/>
    <w:rsid w:val="57E8B2F1"/>
    <w:rsid w:val="57E97D14"/>
    <w:rsid w:val="57EAD4B6"/>
    <w:rsid w:val="57EC9BA0"/>
    <w:rsid w:val="57F04FAE"/>
    <w:rsid w:val="57F1E27E"/>
    <w:rsid w:val="57F68821"/>
    <w:rsid w:val="57FE822F"/>
    <w:rsid w:val="57FF3137"/>
    <w:rsid w:val="580094C3"/>
    <w:rsid w:val="580630D8"/>
    <w:rsid w:val="5806D62E"/>
    <w:rsid w:val="580C416A"/>
    <w:rsid w:val="581CAC23"/>
    <w:rsid w:val="581D4451"/>
    <w:rsid w:val="58209DEC"/>
    <w:rsid w:val="5827BC63"/>
    <w:rsid w:val="582AF4AF"/>
    <w:rsid w:val="58330590"/>
    <w:rsid w:val="5837BE49"/>
    <w:rsid w:val="583BD9BE"/>
    <w:rsid w:val="583F0AB1"/>
    <w:rsid w:val="5843D22D"/>
    <w:rsid w:val="58555BF2"/>
    <w:rsid w:val="5858152D"/>
    <w:rsid w:val="585F6620"/>
    <w:rsid w:val="586090AA"/>
    <w:rsid w:val="5861A8DE"/>
    <w:rsid w:val="5862A98F"/>
    <w:rsid w:val="58695D29"/>
    <w:rsid w:val="586BB216"/>
    <w:rsid w:val="5873CE10"/>
    <w:rsid w:val="58780E6F"/>
    <w:rsid w:val="587A9948"/>
    <w:rsid w:val="587AFC3F"/>
    <w:rsid w:val="5880B004"/>
    <w:rsid w:val="58912387"/>
    <w:rsid w:val="5891E8B4"/>
    <w:rsid w:val="58920428"/>
    <w:rsid w:val="58926F44"/>
    <w:rsid w:val="58936F9C"/>
    <w:rsid w:val="589BE93D"/>
    <w:rsid w:val="58A24FD4"/>
    <w:rsid w:val="58A3AD8C"/>
    <w:rsid w:val="58AEF7AC"/>
    <w:rsid w:val="58AF2A45"/>
    <w:rsid w:val="58B177DB"/>
    <w:rsid w:val="58B55566"/>
    <w:rsid w:val="58B72900"/>
    <w:rsid w:val="58B9AE01"/>
    <w:rsid w:val="58BBDB54"/>
    <w:rsid w:val="58BCE25B"/>
    <w:rsid w:val="58C023EB"/>
    <w:rsid w:val="58C315FB"/>
    <w:rsid w:val="58C648CE"/>
    <w:rsid w:val="58CE105D"/>
    <w:rsid w:val="58CE8CBE"/>
    <w:rsid w:val="58CF4B24"/>
    <w:rsid w:val="58DBC13D"/>
    <w:rsid w:val="58DBC2D2"/>
    <w:rsid w:val="58DCCF80"/>
    <w:rsid w:val="58DE7F94"/>
    <w:rsid w:val="58E22063"/>
    <w:rsid w:val="58E837A2"/>
    <w:rsid w:val="58E91538"/>
    <w:rsid w:val="58E97AA1"/>
    <w:rsid w:val="58F6FC56"/>
    <w:rsid w:val="58F9F3B0"/>
    <w:rsid w:val="58FEC0E5"/>
    <w:rsid w:val="5900ECA6"/>
    <w:rsid w:val="590C3CAD"/>
    <w:rsid w:val="590C5627"/>
    <w:rsid w:val="59141FBD"/>
    <w:rsid w:val="5915F4C8"/>
    <w:rsid w:val="5916A19A"/>
    <w:rsid w:val="5921CFB8"/>
    <w:rsid w:val="5925336F"/>
    <w:rsid w:val="5925642F"/>
    <w:rsid w:val="59265DA7"/>
    <w:rsid w:val="59279E65"/>
    <w:rsid w:val="592E3007"/>
    <w:rsid w:val="5931459A"/>
    <w:rsid w:val="5941D6E3"/>
    <w:rsid w:val="5942B02E"/>
    <w:rsid w:val="5947CBF9"/>
    <w:rsid w:val="594B1C5F"/>
    <w:rsid w:val="594D0C24"/>
    <w:rsid w:val="594D6339"/>
    <w:rsid w:val="594F25EF"/>
    <w:rsid w:val="59586DB9"/>
    <w:rsid w:val="5958B550"/>
    <w:rsid w:val="5958EF85"/>
    <w:rsid w:val="595EADF2"/>
    <w:rsid w:val="596105A5"/>
    <w:rsid w:val="5963C9B5"/>
    <w:rsid w:val="59677F52"/>
    <w:rsid w:val="596A3E38"/>
    <w:rsid w:val="596B5B48"/>
    <w:rsid w:val="596C23F3"/>
    <w:rsid w:val="5978851D"/>
    <w:rsid w:val="598190B0"/>
    <w:rsid w:val="598502E2"/>
    <w:rsid w:val="59910280"/>
    <w:rsid w:val="5994777E"/>
    <w:rsid w:val="59975345"/>
    <w:rsid w:val="599ED8D8"/>
    <w:rsid w:val="59A13E32"/>
    <w:rsid w:val="59A7D50B"/>
    <w:rsid w:val="59A8A799"/>
    <w:rsid w:val="59AACBB1"/>
    <w:rsid w:val="59AB1688"/>
    <w:rsid w:val="59B01F0B"/>
    <w:rsid w:val="59BAC9B1"/>
    <w:rsid w:val="59C84E0A"/>
    <w:rsid w:val="59CAE3F6"/>
    <w:rsid w:val="59CCDE6B"/>
    <w:rsid w:val="59CF950A"/>
    <w:rsid w:val="59D069AE"/>
    <w:rsid w:val="59D0CD92"/>
    <w:rsid w:val="59D2C581"/>
    <w:rsid w:val="59DB6D7A"/>
    <w:rsid w:val="59DC3F20"/>
    <w:rsid w:val="59DF15C5"/>
    <w:rsid w:val="59E2BA17"/>
    <w:rsid w:val="59E3C8FC"/>
    <w:rsid w:val="59E6D674"/>
    <w:rsid w:val="59E79D97"/>
    <w:rsid w:val="59E84D48"/>
    <w:rsid w:val="59F0E289"/>
    <w:rsid w:val="59F21A9B"/>
    <w:rsid w:val="59F3941E"/>
    <w:rsid w:val="59F48DA5"/>
    <w:rsid w:val="59F7D129"/>
    <w:rsid w:val="59FC22A1"/>
    <w:rsid w:val="5A0EF763"/>
    <w:rsid w:val="5A0F6AC5"/>
    <w:rsid w:val="5A0FA7DF"/>
    <w:rsid w:val="5A14C862"/>
    <w:rsid w:val="5A1AE16E"/>
    <w:rsid w:val="5A1D0D80"/>
    <w:rsid w:val="5A229730"/>
    <w:rsid w:val="5A240630"/>
    <w:rsid w:val="5A24DFE8"/>
    <w:rsid w:val="5A2C7979"/>
    <w:rsid w:val="5A2D4356"/>
    <w:rsid w:val="5A2DD89A"/>
    <w:rsid w:val="5A3689F5"/>
    <w:rsid w:val="5A38BB03"/>
    <w:rsid w:val="5A3E9660"/>
    <w:rsid w:val="5A3FD340"/>
    <w:rsid w:val="5A40C3F5"/>
    <w:rsid w:val="5A43000B"/>
    <w:rsid w:val="5A4818D6"/>
    <w:rsid w:val="5A52F09E"/>
    <w:rsid w:val="5A551BAD"/>
    <w:rsid w:val="5A5E5826"/>
    <w:rsid w:val="5A5EDC91"/>
    <w:rsid w:val="5A63D28E"/>
    <w:rsid w:val="5A7D5DE4"/>
    <w:rsid w:val="5A82C302"/>
    <w:rsid w:val="5A88F416"/>
    <w:rsid w:val="5A8FD243"/>
    <w:rsid w:val="5A92C79B"/>
    <w:rsid w:val="5A93F574"/>
    <w:rsid w:val="5A952EDA"/>
    <w:rsid w:val="5AA0BAFE"/>
    <w:rsid w:val="5AAA4F87"/>
    <w:rsid w:val="5AAAF37D"/>
    <w:rsid w:val="5AADA9D2"/>
    <w:rsid w:val="5AAF5E2C"/>
    <w:rsid w:val="5AB1F2BF"/>
    <w:rsid w:val="5AC21CD9"/>
    <w:rsid w:val="5AC254D3"/>
    <w:rsid w:val="5AC73E7C"/>
    <w:rsid w:val="5ACC0055"/>
    <w:rsid w:val="5ACDCF85"/>
    <w:rsid w:val="5AD4C932"/>
    <w:rsid w:val="5ADC7EFB"/>
    <w:rsid w:val="5ADCE93A"/>
    <w:rsid w:val="5AE46DBD"/>
    <w:rsid w:val="5AE7AB40"/>
    <w:rsid w:val="5AE89088"/>
    <w:rsid w:val="5AEA10F3"/>
    <w:rsid w:val="5AFED4F2"/>
    <w:rsid w:val="5B08DBDE"/>
    <w:rsid w:val="5B0AA498"/>
    <w:rsid w:val="5B0B0AEE"/>
    <w:rsid w:val="5B0B39BC"/>
    <w:rsid w:val="5B1502C5"/>
    <w:rsid w:val="5B16708C"/>
    <w:rsid w:val="5B18FB4F"/>
    <w:rsid w:val="5B21502B"/>
    <w:rsid w:val="5B243664"/>
    <w:rsid w:val="5B25A546"/>
    <w:rsid w:val="5B2CD694"/>
    <w:rsid w:val="5B32145C"/>
    <w:rsid w:val="5B39B1D5"/>
    <w:rsid w:val="5B3B9ED1"/>
    <w:rsid w:val="5B413B41"/>
    <w:rsid w:val="5B42DE55"/>
    <w:rsid w:val="5B4370A7"/>
    <w:rsid w:val="5B4390F9"/>
    <w:rsid w:val="5B491A38"/>
    <w:rsid w:val="5B4BD061"/>
    <w:rsid w:val="5B4E81A3"/>
    <w:rsid w:val="5B55FECB"/>
    <w:rsid w:val="5B6507FF"/>
    <w:rsid w:val="5B6BD4D4"/>
    <w:rsid w:val="5B6F0D5D"/>
    <w:rsid w:val="5B746991"/>
    <w:rsid w:val="5B74D179"/>
    <w:rsid w:val="5B758D07"/>
    <w:rsid w:val="5B75FDF2"/>
    <w:rsid w:val="5B7AF218"/>
    <w:rsid w:val="5B7C68E8"/>
    <w:rsid w:val="5B7F2775"/>
    <w:rsid w:val="5B80B9E3"/>
    <w:rsid w:val="5B81245B"/>
    <w:rsid w:val="5B8AD1C1"/>
    <w:rsid w:val="5B8B0517"/>
    <w:rsid w:val="5B922BE5"/>
    <w:rsid w:val="5B927DEE"/>
    <w:rsid w:val="5B9311D1"/>
    <w:rsid w:val="5B938A1D"/>
    <w:rsid w:val="5B98688B"/>
    <w:rsid w:val="5B994CE8"/>
    <w:rsid w:val="5B9A0341"/>
    <w:rsid w:val="5B9B1556"/>
    <w:rsid w:val="5BA0DDF0"/>
    <w:rsid w:val="5BAA62F9"/>
    <w:rsid w:val="5BAD84C2"/>
    <w:rsid w:val="5BB5C7A5"/>
    <w:rsid w:val="5BBDCBB2"/>
    <w:rsid w:val="5BC52AC3"/>
    <w:rsid w:val="5BC76BA1"/>
    <w:rsid w:val="5BCB3D7C"/>
    <w:rsid w:val="5BCB413D"/>
    <w:rsid w:val="5BCD19EB"/>
    <w:rsid w:val="5BCEFC37"/>
    <w:rsid w:val="5BD0B67A"/>
    <w:rsid w:val="5BE21F34"/>
    <w:rsid w:val="5BE5DD58"/>
    <w:rsid w:val="5BEFAF15"/>
    <w:rsid w:val="5BF02FC3"/>
    <w:rsid w:val="5BF913BA"/>
    <w:rsid w:val="5BFA9387"/>
    <w:rsid w:val="5BFAFAAD"/>
    <w:rsid w:val="5C0473B8"/>
    <w:rsid w:val="5C14CA13"/>
    <w:rsid w:val="5C17086A"/>
    <w:rsid w:val="5C1A0365"/>
    <w:rsid w:val="5C1A2D99"/>
    <w:rsid w:val="5C203268"/>
    <w:rsid w:val="5C23AA2C"/>
    <w:rsid w:val="5C24F1FF"/>
    <w:rsid w:val="5C25C2F0"/>
    <w:rsid w:val="5C367A39"/>
    <w:rsid w:val="5C3D9A05"/>
    <w:rsid w:val="5C41EFA1"/>
    <w:rsid w:val="5C47C30F"/>
    <w:rsid w:val="5C52C8A1"/>
    <w:rsid w:val="5C56C704"/>
    <w:rsid w:val="5C571FD3"/>
    <w:rsid w:val="5C592E31"/>
    <w:rsid w:val="5C63B1F3"/>
    <w:rsid w:val="5C66CCB2"/>
    <w:rsid w:val="5C739B68"/>
    <w:rsid w:val="5C763FE7"/>
    <w:rsid w:val="5C79F4D5"/>
    <w:rsid w:val="5C7E6901"/>
    <w:rsid w:val="5C8BC03F"/>
    <w:rsid w:val="5C92D44C"/>
    <w:rsid w:val="5C94F87B"/>
    <w:rsid w:val="5CA0325E"/>
    <w:rsid w:val="5CA2B780"/>
    <w:rsid w:val="5CA3B39B"/>
    <w:rsid w:val="5CA87404"/>
    <w:rsid w:val="5CA9A64A"/>
    <w:rsid w:val="5CB49C30"/>
    <w:rsid w:val="5CC2CE6D"/>
    <w:rsid w:val="5CC8B2D7"/>
    <w:rsid w:val="5CCD14CE"/>
    <w:rsid w:val="5CD07FDE"/>
    <w:rsid w:val="5CD6DC41"/>
    <w:rsid w:val="5CDA49B5"/>
    <w:rsid w:val="5CDDDD1A"/>
    <w:rsid w:val="5CDEC304"/>
    <w:rsid w:val="5CDEF130"/>
    <w:rsid w:val="5CE79F8D"/>
    <w:rsid w:val="5CEC3F2F"/>
    <w:rsid w:val="5CED7189"/>
    <w:rsid w:val="5CF0FF8F"/>
    <w:rsid w:val="5CF8FD2D"/>
    <w:rsid w:val="5CFAC66F"/>
    <w:rsid w:val="5D0495EC"/>
    <w:rsid w:val="5D08713A"/>
    <w:rsid w:val="5D0A249F"/>
    <w:rsid w:val="5D0D2AE1"/>
    <w:rsid w:val="5D0F76C2"/>
    <w:rsid w:val="5D1685A9"/>
    <w:rsid w:val="5D19AFE9"/>
    <w:rsid w:val="5D1A3D7D"/>
    <w:rsid w:val="5D1BC306"/>
    <w:rsid w:val="5D22C211"/>
    <w:rsid w:val="5D262B7A"/>
    <w:rsid w:val="5D2B896F"/>
    <w:rsid w:val="5D2BD992"/>
    <w:rsid w:val="5D348933"/>
    <w:rsid w:val="5D3B32DA"/>
    <w:rsid w:val="5D3C14D6"/>
    <w:rsid w:val="5D3D7532"/>
    <w:rsid w:val="5D3F41AB"/>
    <w:rsid w:val="5D4454D2"/>
    <w:rsid w:val="5D44A6DA"/>
    <w:rsid w:val="5D4861C0"/>
    <w:rsid w:val="5D4B532D"/>
    <w:rsid w:val="5D4E46F0"/>
    <w:rsid w:val="5D524176"/>
    <w:rsid w:val="5D572E38"/>
    <w:rsid w:val="5D59C795"/>
    <w:rsid w:val="5D5C3834"/>
    <w:rsid w:val="5D62B5A5"/>
    <w:rsid w:val="5D6DD1B7"/>
    <w:rsid w:val="5D732E42"/>
    <w:rsid w:val="5D75FF42"/>
    <w:rsid w:val="5D761E9D"/>
    <w:rsid w:val="5D79B94B"/>
    <w:rsid w:val="5D806E76"/>
    <w:rsid w:val="5D82C550"/>
    <w:rsid w:val="5D87D2CF"/>
    <w:rsid w:val="5D98BC0B"/>
    <w:rsid w:val="5DA21580"/>
    <w:rsid w:val="5DA226C0"/>
    <w:rsid w:val="5DA8B730"/>
    <w:rsid w:val="5DACA02F"/>
    <w:rsid w:val="5DAE1317"/>
    <w:rsid w:val="5DB0057C"/>
    <w:rsid w:val="5DB02AA7"/>
    <w:rsid w:val="5DB8D834"/>
    <w:rsid w:val="5DC10B3A"/>
    <w:rsid w:val="5DC2ACED"/>
    <w:rsid w:val="5DC82227"/>
    <w:rsid w:val="5DCBD2DB"/>
    <w:rsid w:val="5DCD93BF"/>
    <w:rsid w:val="5DCEE4AA"/>
    <w:rsid w:val="5DD09A13"/>
    <w:rsid w:val="5DD2BCC9"/>
    <w:rsid w:val="5DDAFDBE"/>
    <w:rsid w:val="5DE50223"/>
    <w:rsid w:val="5DE76755"/>
    <w:rsid w:val="5DE81587"/>
    <w:rsid w:val="5DEAA08C"/>
    <w:rsid w:val="5DEC58F8"/>
    <w:rsid w:val="5DEEC81E"/>
    <w:rsid w:val="5DEFF368"/>
    <w:rsid w:val="5DF9A61E"/>
    <w:rsid w:val="5DFAFB81"/>
    <w:rsid w:val="5DFE1D74"/>
    <w:rsid w:val="5E0645D4"/>
    <w:rsid w:val="5E0C4313"/>
    <w:rsid w:val="5E196B53"/>
    <w:rsid w:val="5E1AEC36"/>
    <w:rsid w:val="5E1BAF15"/>
    <w:rsid w:val="5E2136B2"/>
    <w:rsid w:val="5E28392E"/>
    <w:rsid w:val="5E2AB991"/>
    <w:rsid w:val="5E2D05DE"/>
    <w:rsid w:val="5E3847D1"/>
    <w:rsid w:val="5E41ABA3"/>
    <w:rsid w:val="5E458508"/>
    <w:rsid w:val="5E48283C"/>
    <w:rsid w:val="5E4FB16F"/>
    <w:rsid w:val="5E5B7410"/>
    <w:rsid w:val="5E5E6242"/>
    <w:rsid w:val="5E61579A"/>
    <w:rsid w:val="5E6A059B"/>
    <w:rsid w:val="5E78B23C"/>
    <w:rsid w:val="5E8193C2"/>
    <w:rsid w:val="5E83D165"/>
    <w:rsid w:val="5E845BED"/>
    <w:rsid w:val="5E8898F9"/>
    <w:rsid w:val="5E88DB8E"/>
    <w:rsid w:val="5E8BB1F2"/>
    <w:rsid w:val="5E8FBCF9"/>
    <w:rsid w:val="5E923B01"/>
    <w:rsid w:val="5E9467C7"/>
    <w:rsid w:val="5E9516C4"/>
    <w:rsid w:val="5E9688F7"/>
    <w:rsid w:val="5E99A8B2"/>
    <w:rsid w:val="5E99E412"/>
    <w:rsid w:val="5E9C4577"/>
    <w:rsid w:val="5EA4954F"/>
    <w:rsid w:val="5EA802E3"/>
    <w:rsid w:val="5EAB72DB"/>
    <w:rsid w:val="5EAE8390"/>
    <w:rsid w:val="5EAFED99"/>
    <w:rsid w:val="5EB5804A"/>
    <w:rsid w:val="5EBF83BC"/>
    <w:rsid w:val="5EC77169"/>
    <w:rsid w:val="5EC83B6B"/>
    <w:rsid w:val="5ED7376F"/>
    <w:rsid w:val="5ED8CD3D"/>
    <w:rsid w:val="5EE03D96"/>
    <w:rsid w:val="5EE09F7A"/>
    <w:rsid w:val="5EE0C5E7"/>
    <w:rsid w:val="5EEDB90E"/>
    <w:rsid w:val="5EF29B98"/>
    <w:rsid w:val="5EF3225F"/>
    <w:rsid w:val="5EF32F13"/>
    <w:rsid w:val="5EF7E69E"/>
    <w:rsid w:val="5EF8BC02"/>
    <w:rsid w:val="5EFD7862"/>
    <w:rsid w:val="5F070D56"/>
    <w:rsid w:val="5F0BF4A4"/>
    <w:rsid w:val="5F0D86D1"/>
    <w:rsid w:val="5F1BC18B"/>
    <w:rsid w:val="5F1CF955"/>
    <w:rsid w:val="5F1DE663"/>
    <w:rsid w:val="5F20E255"/>
    <w:rsid w:val="5F2985CF"/>
    <w:rsid w:val="5F29B738"/>
    <w:rsid w:val="5F2DABF7"/>
    <w:rsid w:val="5F3436CC"/>
    <w:rsid w:val="5F395ECD"/>
    <w:rsid w:val="5F3A2A79"/>
    <w:rsid w:val="5F3AEA95"/>
    <w:rsid w:val="5F426431"/>
    <w:rsid w:val="5F4FD126"/>
    <w:rsid w:val="5F524995"/>
    <w:rsid w:val="5F5C8696"/>
    <w:rsid w:val="5F5D646E"/>
    <w:rsid w:val="5F5F9A1D"/>
    <w:rsid w:val="5F65C6E1"/>
    <w:rsid w:val="5F6F2EE1"/>
    <w:rsid w:val="5F747C7B"/>
    <w:rsid w:val="5F749F7F"/>
    <w:rsid w:val="5F779458"/>
    <w:rsid w:val="5F78CDBA"/>
    <w:rsid w:val="5F79C017"/>
    <w:rsid w:val="5F7B476B"/>
    <w:rsid w:val="5F7B61DA"/>
    <w:rsid w:val="5F7D24A3"/>
    <w:rsid w:val="5F7FB786"/>
    <w:rsid w:val="5F8D89F5"/>
    <w:rsid w:val="5F8EBDC8"/>
    <w:rsid w:val="5F917108"/>
    <w:rsid w:val="5F91DB8E"/>
    <w:rsid w:val="5F92E935"/>
    <w:rsid w:val="5FA03405"/>
    <w:rsid w:val="5FA23BF6"/>
    <w:rsid w:val="5FA6473B"/>
    <w:rsid w:val="5FAE18FD"/>
    <w:rsid w:val="5FAE4B48"/>
    <w:rsid w:val="5FB1B5D6"/>
    <w:rsid w:val="5FBCF8DD"/>
    <w:rsid w:val="5FC33A3A"/>
    <w:rsid w:val="5FC41D5D"/>
    <w:rsid w:val="5FCB303D"/>
    <w:rsid w:val="5FD319F1"/>
    <w:rsid w:val="5FD77820"/>
    <w:rsid w:val="5FDAF615"/>
    <w:rsid w:val="5FE5A99A"/>
    <w:rsid w:val="5FE68853"/>
    <w:rsid w:val="5FEBBB74"/>
    <w:rsid w:val="5FED05CD"/>
    <w:rsid w:val="5FF2CA96"/>
    <w:rsid w:val="5FF4562A"/>
    <w:rsid w:val="5FF71BBA"/>
    <w:rsid w:val="5FF86DC1"/>
    <w:rsid w:val="5FFADBC7"/>
    <w:rsid w:val="60006103"/>
    <w:rsid w:val="601B91A4"/>
    <w:rsid w:val="601E6EFF"/>
    <w:rsid w:val="60201D1C"/>
    <w:rsid w:val="602325A6"/>
    <w:rsid w:val="60260E2C"/>
    <w:rsid w:val="602EB8B7"/>
    <w:rsid w:val="602EDE3E"/>
    <w:rsid w:val="60364D2B"/>
    <w:rsid w:val="6037FF57"/>
    <w:rsid w:val="604CA99F"/>
    <w:rsid w:val="604EC4FE"/>
    <w:rsid w:val="6056478A"/>
    <w:rsid w:val="6058328C"/>
    <w:rsid w:val="6067BD8A"/>
    <w:rsid w:val="606FE324"/>
    <w:rsid w:val="60777222"/>
    <w:rsid w:val="607F94E5"/>
    <w:rsid w:val="6084B7F9"/>
    <w:rsid w:val="6087ABBD"/>
    <w:rsid w:val="608A7C5D"/>
    <w:rsid w:val="608ACA7E"/>
    <w:rsid w:val="608F2E5D"/>
    <w:rsid w:val="60902F7A"/>
    <w:rsid w:val="6090EC2E"/>
    <w:rsid w:val="60968347"/>
    <w:rsid w:val="6096EC9C"/>
    <w:rsid w:val="60A3B0A1"/>
    <w:rsid w:val="60A60CE4"/>
    <w:rsid w:val="60A91B69"/>
    <w:rsid w:val="60A9C1B6"/>
    <w:rsid w:val="60ADB586"/>
    <w:rsid w:val="60AF9EFF"/>
    <w:rsid w:val="60B1CCD5"/>
    <w:rsid w:val="60B7635C"/>
    <w:rsid w:val="60C1C635"/>
    <w:rsid w:val="60CF6BD9"/>
    <w:rsid w:val="60D6D6C9"/>
    <w:rsid w:val="60EFB32D"/>
    <w:rsid w:val="60F3BC14"/>
    <w:rsid w:val="60F65844"/>
    <w:rsid w:val="6105D4BB"/>
    <w:rsid w:val="61075F3D"/>
    <w:rsid w:val="611A1234"/>
    <w:rsid w:val="6123D91E"/>
    <w:rsid w:val="61280D0D"/>
    <w:rsid w:val="612AB8AB"/>
    <w:rsid w:val="613088AD"/>
    <w:rsid w:val="61320BA1"/>
    <w:rsid w:val="613242FC"/>
    <w:rsid w:val="61328B3F"/>
    <w:rsid w:val="6139584E"/>
    <w:rsid w:val="613B7088"/>
    <w:rsid w:val="61428D1A"/>
    <w:rsid w:val="6143B3DE"/>
    <w:rsid w:val="614A1A73"/>
    <w:rsid w:val="614C68F4"/>
    <w:rsid w:val="614CA77A"/>
    <w:rsid w:val="614D4077"/>
    <w:rsid w:val="61505E02"/>
    <w:rsid w:val="6152E479"/>
    <w:rsid w:val="6155CB99"/>
    <w:rsid w:val="615B90C2"/>
    <w:rsid w:val="615DDC08"/>
    <w:rsid w:val="615E90DD"/>
    <w:rsid w:val="6172F71B"/>
    <w:rsid w:val="6175D6D8"/>
    <w:rsid w:val="617B9F9A"/>
    <w:rsid w:val="617BB362"/>
    <w:rsid w:val="617CA9BA"/>
    <w:rsid w:val="617F9869"/>
    <w:rsid w:val="618AF90A"/>
    <w:rsid w:val="618E26D4"/>
    <w:rsid w:val="619B381A"/>
    <w:rsid w:val="619DC09A"/>
    <w:rsid w:val="61A52B28"/>
    <w:rsid w:val="61AAA4E6"/>
    <w:rsid w:val="61ABC768"/>
    <w:rsid w:val="61B15901"/>
    <w:rsid w:val="61B398BC"/>
    <w:rsid w:val="61B9B55A"/>
    <w:rsid w:val="61C00902"/>
    <w:rsid w:val="61C3404E"/>
    <w:rsid w:val="61C7420E"/>
    <w:rsid w:val="61CE6C89"/>
    <w:rsid w:val="61D24593"/>
    <w:rsid w:val="61D25A80"/>
    <w:rsid w:val="61D2E269"/>
    <w:rsid w:val="61D51DED"/>
    <w:rsid w:val="61D572A3"/>
    <w:rsid w:val="61DB9122"/>
    <w:rsid w:val="61DEA854"/>
    <w:rsid w:val="61E9DAC4"/>
    <w:rsid w:val="61EA254C"/>
    <w:rsid w:val="61EC52AC"/>
    <w:rsid w:val="61EC7B09"/>
    <w:rsid w:val="61EDA6AB"/>
    <w:rsid w:val="61F0C8BF"/>
    <w:rsid w:val="61F17E63"/>
    <w:rsid w:val="61F2B2E6"/>
    <w:rsid w:val="61FDE154"/>
    <w:rsid w:val="6203D512"/>
    <w:rsid w:val="62057760"/>
    <w:rsid w:val="62087F5E"/>
    <w:rsid w:val="620A1A45"/>
    <w:rsid w:val="62104C00"/>
    <w:rsid w:val="62124545"/>
    <w:rsid w:val="6220358F"/>
    <w:rsid w:val="62221778"/>
    <w:rsid w:val="623DDEF1"/>
    <w:rsid w:val="62434575"/>
    <w:rsid w:val="624754A7"/>
    <w:rsid w:val="62496408"/>
    <w:rsid w:val="6257243B"/>
    <w:rsid w:val="62585DFD"/>
    <w:rsid w:val="625DA1A8"/>
    <w:rsid w:val="625FACB4"/>
    <w:rsid w:val="6265A2CB"/>
    <w:rsid w:val="626700A0"/>
    <w:rsid w:val="6269956A"/>
    <w:rsid w:val="626A04FC"/>
    <w:rsid w:val="626BC1A2"/>
    <w:rsid w:val="626D509A"/>
    <w:rsid w:val="626FA364"/>
    <w:rsid w:val="62729A13"/>
    <w:rsid w:val="62764E03"/>
    <w:rsid w:val="6276C191"/>
    <w:rsid w:val="6283B6E3"/>
    <w:rsid w:val="6288A3BA"/>
    <w:rsid w:val="6297A4C2"/>
    <w:rsid w:val="629AF00C"/>
    <w:rsid w:val="629C1E92"/>
    <w:rsid w:val="629CC328"/>
    <w:rsid w:val="62A2213D"/>
    <w:rsid w:val="62A309A8"/>
    <w:rsid w:val="62B7910E"/>
    <w:rsid w:val="62B7BB63"/>
    <w:rsid w:val="62B9208B"/>
    <w:rsid w:val="62C2C740"/>
    <w:rsid w:val="62C42671"/>
    <w:rsid w:val="62D55263"/>
    <w:rsid w:val="62D65502"/>
    <w:rsid w:val="62D6DF23"/>
    <w:rsid w:val="62D7C081"/>
    <w:rsid w:val="62E11581"/>
    <w:rsid w:val="62E11CF2"/>
    <w:rsid w:val="62EC2586"/>
    <w:rsid w:val="62F10FF9"/>
    <w:rsid w:val="62F1224E"/>
    <w:rsid w:val="62F497DD"/>
    <w:rsid w:val="62FB7698"/>
    <w:rsid w:val="62FD9070"/>
    <w:rsid w:val="62FEADB5"/>
    <w:rsid w:val="63109D89"/>
    <w:rsid w:val="6314D414"/>
    <w:rsid w:val="6328E595"/>
    <w:rsid w:val="632A18B0"/>
    <w:rsid w:val="632E5237"/>
    <w:rsid w:val="632F2758"/>
    <w:rsid w:val="63336C04"/>
    <w:rsid w:val="63361427"/>
    <w:rsid w:val="633F520A"/>
    <w:rsid w:val="63460CFF"/>
    <w:rsid w:val="63488CB6"/>
    <w:rsid w:val="63490E1C"/>
    <w:rsid w:val="634CB1E3"/>
    <w:rsid w:val="6352A525"/>
    <w:rsid w:val="63552383"/>
    <w:rsid w:val="63556DAA"/>
    <w:rsid w:val="6368A70A"/>
    <w:rsid w:val="6369CD85"/>
    <w:rsid w:val="637594B4"/>
    <w:rsid w:val="6376CA54"/>
    <w:rsid w:val="637E7480"/>
    <w:rsid w:val="637ED59D"/>
    <w:rsid w:val="638B0176"/>
    <w:rsid w:val="638D7B8F"/>
    <w:rsid w:val="639A27FA"/>
    <w:rsid w:val="639AC5B5"/>
    <w:rsid w:val="639E815D"/>
    <w:rsid w:val="63A230A8"/>
    <w:rsid w:val="63A52BA5"/>
    <w:rsid w:val="63ADBD5C"/>
    <w:rsid w:val="63AEAB77"/>
    <w:rsid w:val="63B3274A"/>
    <w:rsid w:val="63BBAC6A"/>
    <w:rsid w:val="63BDC514"/>
    <w:rsid w:val="63C356D6"/>
    <w:rsid w:val="63C74743"/>
    <w:rsid w:val="63C806F0"/>
    <w:rsid w:val="63CA9F69"/>
    <w:rsid w:val="63D387DF"/>
    <w:rsid w:val="63D57814"/>
    <w:rsid w:val="63D5BEDB"/>
    <w:rsid w:val="63E84609"/>
    <w:rsid w:val="63EC34B7"/>
    <w:rsid w:val="63F86755"/>
    <w:rsid w:val="63FE14C0"/>
    <w:rsid w:val="640343FE"/>
    <w:rsid w:val="6404958D"/>
    <w:rsid w:val="64096060"/>
    <w:rsid w:val="64153062"/>
    <w:rsid w:val="641AEC6B"/>
    <w:rsid w:val="641D470C"/>
    <w:rsid w:val="641D72A4"/>
    <w:rsid w:val="64267230"/>
    <w:rsid w:val="64267F89"/>
    <w:rsid w:val="642C728A"/>
    <w:rsid w:val="6436BBE3"/>
    <w:rsid w:val="643D58F1"/>
    <w:rsid w:val="64401CFC"/>
    <w:rsid w:val="644099FC"/>
    <w:rsid w:val="644BDF43"/>
    <w:rsid w:val="64502C2B"/>
    <w:rsid w:val="6452C99D"/>
    <w:rsid w:val="64530E48"/>
    <w:rsid w:val="645AEEF0"/>
    <w:rsid w:val="645B6202"/>
    <w:rsid w:val="646B45B7"/>
    <w:rsid w:val="646C0D21"/>
    <w:rsid w:val="646DF5D1"/>
    <w:rsid w:val="64762165"/>
    <w:rsid w:val="6476B959"/>
    <w:rsid w:val="64772668"/>
    <w:rsid w:val="6479875F"/>
    <w:rsid w:val="6479A588"/>
    <w:rsid w:val="64895E7E"/>
    <w:rsid w:val="648AABB0"/>
    <w:rsid w:val="648D4509"/>
    <w:rsid w:val="648E77D2"/>
    <w:rsid w:val="648F4AAF"/>
    <w:rsid w:val="6490FD0F"/>
    <w:rsid w:val="6496D86F"/>
    <w:rsid w:val="6497AB8C"/>
    <w:rsid w:val="649C1BFF"/>
    <w:rsid w:val="649CA35A"/>
    <w:rsid w:val="649DEAAA"/>
    <w:rsid w:val="64A482F9"/>
    <w:rsid w:val="64AB1358"/>
    <w:rsid w:val="64ACA25E"/>
    <w:rsid w:val="64ADC4B1"/>
    <w:rsid w:val="64AF0333"/>
    <w:rsid w:val="64BB5BA0"/>
    <w:rsid w:val="64BC9CA6"/>
    <w:rsid w:val="64BF412B"/>
    <w:rsid w:val="64C02659"/>
    <w:rsid w:val="64C3A6C5"/>
    <w:rsid w:val="64C7496D"/>
    <w:rsid w:val="64C87AA8"/>
    <w:rsid w:val="64CA3D91"/>
    <w:rsid w:val="64CBA4B9"/>
    <w:rsid w:val="64CDBD81"/>
    <w:rsid w:val="64D29E81"/>
    <w:rsid w:val="64DCF086"/>
    <w:rsid w:val="64E07DC7"/>
    <w:rsid w:val="64E83509"/>
    <w:rsid w:val="64E97B65"/>
    <w:rsid w:val="64EC83D0"/>
    <w:rsid w:val="64ECC8E2"/>
    <w:rsid w:val="64ECCD23"/>
    <w:rsid w:val="64EEBD62"/>
    <w:rsid w:val="64F6D72A"/>
    <w:rsid w:val="64F7221B"/>
    <w:rsid w:val="64FF1C4F"/>
    <w:rsid w:val="6501DF95"/>
    <w:rsid w:val="650448A9"/>
    <w:rsid w:val="6504F02E"/>
    <w:rsid w:val="650FE447"/>
    <w:rsid w:val="65121639"/>
    <w:rsid w:val="651A7E62"/>
    <w:rsid w:val="651AF65F"/>
    <w:rsid w:val="651DD02C"/>
    <w:rsid w:val="651EBECC"/>
    <w:rsid w:val="6523E311"/>
    <w:rsid w:val="6529095C"/>
    <w:rsid w:val="6531E134"/>
    <w:rsid w:val="6539151A"/>
    <w:rsid w:val="653ED803"/>
    <w:rsid w:val="653F09C5"/>
    <w:rsid w:val="653F1238"/>
    <w:rsid w:val="65439B2C"/>
    <w:rsid w:val="6547B1E1"/>
    <w:rsid w:val="65541ED4"/>
    <w:rsid w:val="65561ED0"/>
    <w:rsid w:val="655C8801"/>
    <w:rsid w:val="655DB757"/>
    <w:rsid w:val="65649D96"/>
    <w:rsid w:val="656D691C"/>
    <w:rsid w:val="656E0F3E"/>
    <w:rsid w:val="656E6416"/>
    <w:rsid w:val="6571FB3A"/>
    <w:rsid w:val="65828EA3"/>
    <w:rsid w:val="6586ED4A"/>
    <w:rsid w:val="6588A46C"/>
    <w:rsid w:val="659A7FAF"/>
    <w:rsid w:val="659F208B"/>
    <w:rsid w:val="65A0574B"/>
    <w:rsid w:val="65A6CF1A"/>
    <w:rsid w:val="65B79FD0"/>
    <w:rsid w:val="65B87F88"/>
    <w:rsid w:val="65BAD266"/>
    <w:rsid w:val="65C2425E"/>
    <w:rsid w:val="65C35D06"/>
    <w:rsid w:val="65C56867"/>
    <w:rsid w:val="65C88A86"/>
    <w:rsid w:val="65CEC9F4"/>
    <w:rsid w:val="65DA5C45"/>
    <w:rsid w:val="65DBCCC6"/>
    <w:rsid w:val="65DE273D"/>
    <w:rsid w:val="65E5F581"/>
    <w:rsid w:val="65E6B22E"/>
    <w:rsid w:val="65EA07D2"/>
    <w:rsid w:val="65EAACF2"/>
    <w:rsid w:val="65EEFFA6"/>
    <w:rsid w:val="65F1C3DC"/>
    <w:rsid w:val="65F21CA2"/>
    <w:rsid w:val="65F70436"/>
    <w:rsid w:val="65F81DF7"/>
    <w:rsid w:val="65FBD577"/>
    <w:rsid w:val="65FDA795"/>
    <w:rsid w:val="6603DBD6"/>
    <w:rsid w:val="66064C7C"/>
    <w:rsid w:val="660759C7"/>
    <w:rsid w:val="6608CC57"/>
    <w:rsid w:val="660C06C7"/>
    <w:rsid w:val="66135E10"/>
    <w:rsid w:val="6615EFA5"/>
    <w:rsid w:val="66171D80"/>
    <w:rsid w:val="6617E969"/>
    <w:rsid w:val="6620149E"/>
    <w:rsid w:val="662077F6"/>
    <w:rsid w:val="6625B3AB"/>
    <w:rsid w:val="66272B10"/>
    <w:rsid w:val="662ABF87"/>
    <w:rsid w:val="662DB0DD"/>
    <w:rsid w:val="66314811"/>
    <w:rsid w:val="66331016"/>
    <w:rsid w:val="663786EB"/>
    <w:rsid w:val="663938A2"/>
    <w:rsid w:val="663951EB"/>
    <w:rsid w:val="663ED442"/>
    <w:rsid w:val="6642E2DD"/>
    <w:rsid w:val="66434CC9"/>
    <w:rsid w:val="6643C1A9"/>
    <w:rsid w:val="6647118A"/>
    <w:rsid w:val="664916A6"/>
    <w:rsid w:val="664CDCFC"/>
    <w:rsid w:val="664F84DC"/>
    <w:rsid w:val="66518CDA"/>
    <w:rsid w:val="66568EA5"/>
    <w:rsid w:val="6661B644"/>
    <w:rsid w:val="66690F80"/>
    <w:rsid w:val="666BD5CE"/>
    <w:rsid w:val="66719BD4"/>
    <w:rsid w:val="6675B4F0"/>
    <w:rsid w:val="66792600"/>
    <w:rsid w:val="66795999"/>
    <w:rsid w:val="667DBCD3"/>
    <w:rsid w:val="667DD92D"/>
    <w:rsid w:val="6680A34B"/>
    <w:rsid w:val="66882C76"/>
    <w:rsid w:val="668AACEC"/>
    <w:rsid w:val="6693B0A3"/>
    <w:rsid w:val="66975380"/>
    <w:rsid w:val="66993FE3"/>
    <w:rsid w:val="66A21A36"/>
    <w:rsid w:val="66A4B16F"/>
    <w:rsid w:val="66A51B3F"/>
    <w:rsid w:val="66A6ADF6"/>
    <w:rsid w:val="66A70218"/>
    <w:rsid w:val="66AC9382"/>
    <w:rsid w:val="66AF09FF"/>
    <w:rsid w:val="66B043B2"/>
    <w:rsid w:val="66B7C477"/>
    <w:rsid w:val="66C51EF8"/>
    <w:rsid w:val="66CB0F41"/>
    <w:rsid w:val="66D85303"/>
    <w:rsid w:val="66DF628D"/>
    <w:rsid w:val="66E9F57E"/>
    <w:rsid w:val="66EC4EE3"/>
    <w:rsid w:val="66F12DD1"/>
    <w:rsid w:val="66F297BC"/>
    <w:rsid w:val="66F4DAC7"/>
    <w:rsid w:val="66F6CA9D"/>
    <w:rsid w:val="66F7B823"/>
    <w:rsid w:val="66FB8AC0"/>
    <w:rsid w:val="66FC5C7D"/>
    <w:rsid w:val="67020684"/>
    <w:rsid w:val="6709121B"/>
    <w:rsid w:val="671767E3"/>
    <w:rsid w:val="67204703"/>
    <w:rsid w:val="6721BA55"/>
    <w:rsid w:val="67240E52"/>
    <w:rsid w:val="6725D1B9"/>
    <w:rsid w:val="672635E2"/>
    <w:rsid w:val="672830AC"/>
    <w:rsid w:val="672F0DCB"/>
    <w:rsid w:val="67322E76"/>
    <w:rsid w:val="673AB94B"/>
    <w:rsid w:val="673E61E0"/>
    <w:rsid w:val="673FBC39"/>
    <w:rsid w:val="67538AE1"/>
    <w:rsid w:val="6758FCBF"/>
    <w:rsid w:val="67596C38"/>
    <w:rsid w:val="675E3428"/>
    <w:rsid w:val="676C46E2"/>
    <w:rsid w:val="676F9AFB"/>
    <w:rsid w:val="67726AE6"/>
    <w:rsid w:val="67787B4A"/>
    <w:rsid w:val="677BED7B"/>
    <w:rsid w:val="677CDCB3"/>
    <w:rsid w:val="6783A243"/>
    <w:rsid w:val="678A7FFB"/>
    <w:rsid w:val="678ACCDD"/>
    <w:rsid w:val="678BBBED"/>
    <w:rsid w:val="678CE4D6"/>
    <w:rsid w:val="678E0FA2"/>
    <w:rsid w:val="679978D6"/>
    <w:rsid w:val="679B6F11"/>
    <w:rsid w:val="67A12B29"/>
    <w:rsid w:val="67A52E7F"/>
    <w:rsid w:val="67A6EB6B"/>
    <w:rsid w:val="67A86CB5"/>
    <w:rsid w:val="67A889DE"/>
    <w:rsid w:val="67B21A8E"/>
    <w:rsid w:val="67B31D2D"/>
    <w:rsid w:val="67B51500"/>
    <w:rsid w:val="67C1DF92"/>
    <w:rsid w:val="67CC5530"/>
    <w:rsid w:val="67CD6A29"/>
    <w:rsid w:val="67D82A60"/>
    <w:rsid w:val="67DA0C5F"/>
    <w:rsid w:val="67E2BEF1"/>
    <w:rsid w:val="67E3B674"/>
    <w:rsid w:val="67E4CA23"/>
    <w:rsid w:val="67E8185E"/>
    <w:rsid w:val="67ED8BB8"/>
    <w:rsid w:val="680333B4"/>
    <w:rsid w:val="68096618"/>
    <w:rsid w:val="680FF750"/>
    <w:rsid w:val="6816B6AF"/>
    <w:rsid w:val="681C82DF"/>
    <w:rsid w:val="6824CADB"/>
    <w:rsid w:val="682C1EC8"/>
    <w:rsid w:val="682C87FF"/>
    <w:rsid w:val="6832B830"/>
    <w:rsid w:val="6833E8E5"/>
    <w:rsid w:val="683F180A"/>
    <w:rsid w:val="6840F406"/>
    <w:rsid w:val="68413CFD"/>
    <w:rsid w:val="68440951"/>
    <w:rsid w:val="68476808"/>
    <w:rsid w:val="68483C35"/>
    <w:rsid w:val="6848EE6A"/>
    <w:rsid w:val="68493BC0"/>
    <w:rsid w:val="684A66C8"/>
    <w:rsid w:val="68508573"/>
    <w:rsid w:val="6850F5E6"/>
    <w:rsid w:val="6854AEF8"/>
    <w:rsid w:val="6854FAE8"/>
    <w:rsid w:val="6859579B"/>
    <w:rsid w:val="6870D5B3"/>
    <w:rsid w:val="68821D48"/>
    <w:rsid w:val="68879DD6"/>
    <w:rsid w:val="68893EB9"/>
    <w:rsid w:val="688C96F4"/>
    <w:rsid w:val="688FA6FC"/>
    <w:rsid w:val="68957D10"/>
    <w:rsid w:val="689C6D0C"/>
    <w:rsid w:val="689EB268"/>
    <w:rsid w:val="68A444D1"/>
    <w:rsid w:val="68A74E0F"/>
    <w:rsid w:val="68AB0405"/>
    <w:rsid w:val="68AB7F82"/>
    <w:rsid w:val="68ABCD48"/>
    <w:rsid w:val="68ADCDBF"/>
    <w:rsid w:val="68AFADDA"/>
    <w:rsid w:val="68B6EAC5"/>
    <w:rsid w:val="68C18F31"/>
    <w:rsid w:val="68C8EA2B"/>
    <w:rsid w:val="68CC6EA0"/>
    <w:rsid w:val="68D6428A"/>
    <w:rsid w:val="68D876D2"/>
    <w:rsid w:val="68D91F0C"/>
    <w:rsid w:val="68DDEDFB"/>
    <w:rsid w:val="68DE8E66"/>
    <w:rsid w:val="68E263A9"/>
    <w:rsid w:val="68EC85AC"/>
    <w:rsid w:val="68F3769F"/>
    <w:rsid w:val="68F38E00"/>
    <w:rsid w:val="68F959F6"/>
    <w:rsid w:val="68FE4E07"/>
    <w:rsid w:val="690213D8"/>
    <w:rsid w:val="69050412"/>
    <w:rsid w:val="691686F3"/>
    <w:rsid w:val="691E0948"/>
    <w:rsid w:val="69222E31"/>
    <w:rsid w:val="6923DCF1"/>
    <w:rsid w:val="6924A097"/>
    <w:rsid w:val="692F5FB8"/>
    <w:rsid w:val="6934020B"/>
    <w:rsid w:val="693F1B4C"/>
    <w:rsid w:val="693F72D6"/>
    <w:rsid w:val="6940B900"/>
    <w:rsid w:val="6944AAD9"/>
    <w:rsid w:val="69457FB1"/>
    <w:rsid w:val="69461DC6"/>
    <w:rsid w:val="694CD57D"/>
    <w:rsid w:val="694F871D"/>
    <w:rsid w:val="6953106D"/>
    <w:rsid w:val="69566C41"/>
    <w:rsid w:val="695810D8"/>
    <w:rsid w:val="6958DBA9"/>
    <w:rsid w:val="695C838F"/>
    <w:rsid w:val="696D79E2"/>
    <w:rsid w:val="69723B8C"/>
    <w:rsid w:val="6975453E"/>
    <w:rsid w:val="6977F371"/>
    <w:rsid w:val="6979B18C"/>
    <w:rsid w:val="6984EC4F"/>
    <w:rsid w:val="698AFFDC"/>
    <w:rsid w:val="6995E42B"/>
    <w:rsid w:val="699FE89E"/>
    <w:rsid w:val="69A018CA"/>
    <w:rsid w:val="69A14F2D"/>
    <w:rsid w:val="69AA2B98"/>
    <w:rsid w:val="69AB8078"/>
    <w:rsid w:val="69AD821B"/>
    <w:rsid w:val="69AEC749"/>
    <w:rsid w:val="69AF2680"/>
    <w:rsid w:val="69B203A2"/>
    <w:rsid w:val="69C0DCE4"/>
    <w:rsid w:val="69CAA96F"/>
    <w:rsid w:val="69CD2265"/>
    <w:rsid w:val="69D6209B"/>
    <w:rsid w:val="69DE3BBD"/>
    <w:rsid w:val="69E7D240"/>
    <w:rsid w:val="69ED45E8"/>
    <w:rsid w:val="69F2331F"/>
    <w:rsid w:val="69F362A1"/>
    <w:rsid w:val="69F36D94"/>
    <w:rsid w:val="69F7CC0B"/>
    <w:rsid w:val="6A0088F8"/>
    <w:rsid w:val="6A00CFBE"/>
    <w:rsid w:val="6A0244E1"/>
    <w:rsid w:val="6A03588D"/>
    <w:rsid w:val="6A1B4A5B"/>
    <w:rsid w:val="6A1B8430"/>
    <w:rsid w:val="6A1E26EB"/>
    <w:rsid w:val="6A2756DF"/>
    <w:rsid w:val="6A28FFBF"/>
    <w:rsid w:val="6A2DAE54"/>
    <w:rsid w:val="6A35D97C"/>
    <w:rsid w:val="6A38A978"/>
    <w:rsid w:val="6A3AC63D"/>
    <w:rsid w:val="6A43A65F"/>
    <w:rsid w:val="6A448914"/>
    <w:rsid w:val="6A44CEAD"/>
    <w:rsid w:val="6A45C11F"/>
    <w:rsid w:val="6A552775"/>
    <w:rsid w:val="6A57B824"/>
    <w:rsid w:val="6A5F7192"/>
    <w:rsid w:val="6A60BD67"/>
    <w:rsid w:val="6A618A17"/>
    <w:rsid w:val="6A63D0D4"/>
    <w:rsid w:val="6A688861"/>
    <w:rsid w:val="6A6A7324"/>
    <w:rsid w:val="6A7B888F"/>
    <w:rsid w:val="6A805921"/>
    <w:rsid w:val="6A8B4628"/>
    <w:rsid w:val="6A8E357C"/>
    <w:rsid w:val="6A92930C"/>
    <w:rsid w:val="6A9D7468"/>
    <w:rsid w:val="6AA47FE5"/>
    <w:rsid w:val="6AA64584"/>
    <w:rsid w:val="6AA95A7F"/>
    <w:rsid w:val="6AAA8FD2"/>
    <w:rsid w:val="6AB0BB22"/>
    <w:rsid w:val="6AB6B113"/>
    <w:rsid w:val="6AB9C149"/>
    <w:rsid w:val="6ABCC7E4"/>
    <w:rsid w:val="6ABD4FEE"/>
    <w:rsid w:val="6AC10050"/>
    <w:rsid w:val="6AC16AD1"/>
    <w:rsid w:val="6AC744ED"/>
    <w:rsid w:val="6AC7E6F3"/>
    <w:rsid w:val="6AC8C14E"/>
    <w:rsid w:val="6ACEC3E8"/>
    <w:rsid w:val="6AD34306"/>
    <w:rsid w:val="6AD7BC82"/>
    <w:rsid w:val="6ADA2BEC"/>
    <w:rsid w:val="6AEF5D5C"/>
    <w:rsid w:val="6AF0687A"/>
    <w:rsid w:val="6AF2F4B7"/>
    <w:rsid w:val="6AF97437"/>
    <w:rsid w:val="6AFCD064"/>
    <w:rsid w:val="6B001778"/>
    <w:rsid w:val="6B009E18"/>
    <w:rsid w:val="6B03E93F"/>
    <w:rsid w:val="6B07DF91"/>
    <w:rsid w:val="6B0C8A32"/>
    <w:rsid w:val="6B152E02"/>
    <w:rsid w:val="6B168F0B"/>
    <w:rsid w:val="6B180761"/>
    <w:rsid w:val="6B1BA25A"/>
    <w:rsid w:val="6B1C8451"/>
    <w:rsid w:val="6B1CCC81"/>
    <w:rsid w:val="6B1EF6E8"/>
    <w:rsid w:val="6B1F07AF"/>
    <w:rsid w:val="6B2BB788"/>
    <w:rsid w:val="6B2CB6DD"/>
    <w:rsid w:val="6B3385D2"/>
    <w:rsid w:val="6B339D75"/>
    <w:rsid w:val="6B3803CD"/>
    <w:rsid w:val="6B3F31CD"/>
    <w:rsid w:val="6B3F7198"/>
    <w:rsid w:val="6B45556F"/>
    <w:rsid w:val="6B45C7AC"/>
    <w:rsid w:val="6B493F9A"/>
    <w:rsid w:val="6B49E435"/>
    <w:rsid w:val="6B4D0EB6"/>
    <w:rsid w:val="6B4E6FA1"/>
    <w:rsid w:val="6B52CFDE"/>
    <w:rsid w:val="6B533E83"/>
    <w:rsid w:val="6B56B0D4"/>
    <w:rsid w:val="6B59A6F5"/>
    <w:rsid w:val="6B59B37F"/>
    <w:rsid w:val="6B6145EB"/>
    <w:rsid w:val="6B62592D"/>
    <w:rsid w:val="6B658216"/>
    <w:rsid w:val="6B69396F"/>
    <w:rsid w:val="6B71C374"/>
    <w:rsid w:val="6B744BE5"/>
    <w:rsid w:val="6B75A081"/>
    <w:rsid w:val="6B7D5014"/>
    <w:rsid w:val="6B84E262"/>
    <w:rsid w:val="6B862FE4"/>
    <w:rsid w:val="6B86700B"/>
    <w:rsid w:val="6B8D216E"/>
    <w:rsid w:val="6B9046E0"/>
    <w:rsid w:val="6B90DE58"/>
    <w:rsid w:val="6B90F914"/>
    <w:rsid w:val="6BA21576"/>
    <w:rsid w:val="6BABA108"/>
    <w:rsid w:val="6BB8041F"/>
    <w:rsid w:val="6BBA3509"/>
    <w:rsid w:val="6BC24059"/>
    <w:rsid w:val="6BC56588"/>
    <w:rsid w:val="6BC692CA"/>
    <w:rsid w:val="6BC88363"/>
    <w:rsid w:val="6BC96050"/>
    <w:rsid w:val="6BCD5AC6"/>
    <w:rsid w:val="6BD16651"/>
    <w:rsid w:val="6BD22721"/>
    <w:rsid w:val="6BD28859"/>
    <w:rsid w:val="6BD288B3"/>
    <w:rsid w:val="6BDAB3E0"/>
    <w:rsid w:val="6BDD0068"/>
    <w:rsid w:val="6BDD7B71"/>
    <w:rsid w:val="6BE3FA8E"/>
    <w:rsid w:val="6BECEA1A"/>
    <w:rsid w:val="6BEDED57"/>
    <w:rsid w:val="6BEE02E3"/>
    <w:rsid w:val="6BF8EF14"/>
    <w:rsid w:val="6BF9053C"/>
    <w:rsid w:val="6BFBDEF3"/>
    <w:rsid w:val="6C010B12"/>
    <w:rsid w:val="6C07BF03"/>
    <w:rsid w:val="6C0C0665"/>
    <w:rsid w:val="6C142762"/>
    <w:rsid w:val="6C17752F"/>
    <w:rsid w:val="6C180F69"/>
    <w:rsid w:val="6C18CC1A"/>
    <w:rsid w:val="6C204EFA"/>
    <w:rsid w:val="6C21BDD8"/>
    <w:rsid w:val="6C23817C"/>
    <w:rsid w:val="6C27EF79"/>
    <w:rsid w:val="6C2C4731"/>
    <w:rsid w:val="6C2D8519"/>
    <w:rsid w:val="6C2F60C4"/>
    <w:rsid w:val="6C322010"/>
    <w:rsid w:val="6C3D9E32"/>
    <w:rsid w:val="6C44BE9B"/>
    <w:rsid w:val="6C44DC89"/>
    <w:rsid w:val="6C4627A0"/>
    <w:rsid w:val="6C46377F"/>
    <w:rsid w:val="6C482558"/>
    <w:rsid w:val="6C4D7DF3"/>
    <w:rsid w:val="6C5A7F29"/>
    <w:rsid w:val="6C5EC5CE"/>
    <w:rsid w:val="6C61E18C"/>
    <w:rsid w:val="6C61F62B"/>
    <w:rsid w:val="6C687256"/>
    <w:rsid w:val="6C6909CE"/>
    <w:rsid w:val="6C74568B"/>
    <w:rsid w:val="6C769F94"/>
    <w:rsid w:val="6C79CE75"/>
    <w:rsid w:val="6C7B2103"/>
    <w:rsid w:val="6C85CAA8"/>
    <w:rsid w:val="6C85D927"/>
    <w:rsid w:val="6C8DB3FF"/>
    <w:rsid w:val="6C90C8A8"/>
    <w:rsid w:val="6C919F40"/>
    <w:rsid w:val="6C96A5EB"/>
    <w:rsid w:val="6C9D52C9"/>
    <w:rsid w:val="6CA1F6E5"/>
    <w:rsid w:val="6CA2D946"/>
    <w:rsid w:val="6CA5F881"/>
    <w:rsid w:val="6CAB53B7"/>
    <w:rsid w:val="6CAD0CCF"/>
    <w:rsid w:val="6CB29FDA"/>
    <w:rsid w:val="6CB5D91F"/>
    <w:rsid w:val="6CB96E88"/>
    <w:rsid w:val="6CBFA4B4"/>
    <w:rsid w:val="6CC00AD5"/>
    <w:rsid w:val="6CC39F88"/>
    <w:rsid w:val="6CC7DFE9"/>
    <w:rsid w:val="6CC995AD"/>
    <w:rsid w:val="6CC9FFF2"/>
    <w:rsid w:val="6CCBBBAB"/>
    <w:rsid w:val="6CCD423A"/>
    <w:rsid w:val="6CD7AE63"/>
    <w:rsid w:val="6CDA137E"/>
    <w:rsid w:val="6CDC36B4"/>
    <w:rsid w:val="6CDE4808"/>
    <w:rsid w:val="6CDE6949"/>
    <w:rsid w:val="6CE01A5F"/>
    <w:rsid w:val="6CE20147"/>
    <w:rsid w:val="6CEA9413"/>
    <w:rsid w:val="6CEE6D6E"/>
    <w:rsid w:val="6CF52262"/>
    <w:rsid w:val="6CFFF001"/>
    <w:rsid w:val="6D07F7AC"/>
    <w:rsid w:val="6D097A29"/>
    <w:rsid w:val="6D09968D"/>
    <w:rsid w:val="6D09F3A6"/>
    <w:rsid w:val="6D0D02C0"/>
    <w:rsid w:val="6D0E9CD2"/>
    <w:rsid w:val="6D100369"/>
    <w:rsid w:val="6D1295C4"/>
    <w:rsid w:val="6D131BD2"/>
    <w:rsid w:val="6D20696F"/>
    <w:rsid w:val="6D2B3497"/>
    <w:rsid w:val="6D2F3AAA"/>
    <w:rsid w:val="6D306CB9"/>
    <w:rsid w:val="6D3124C3"/>
    <w:rsid w:val="6D330441"/>
    <w:rsid w:val="6D353CAE"/>
    <w:rsid w:val="6D36AF9E"/>
    <w:rsid w:val="6D370AFB"/>
    <w:rsid w:val="6D3BF912"/>
    <w:rsid w:val="6D47B658"/>
    <w:rsid w:val="6D4B42E0"/>
    <w:rsid w:val="6D4C9EAD"/>
    <w:rsid w:val="6D537C13"/>
    <w:rsid w:val="6D5393C1"/>
    <w:rsid w:val="6D589E57"/>
    <w:rsid w:val="6D5C0575"/>
    <w:rsid w:val="6D5CE7D2"/>
    <w:rsid w:val="6D5F192D"/>
    <w:rsid w:val="6D6BDC89"/>
    <w:rsid w:val="6D6E1C6E"/>
    <w:rsid w:val="6D7A8BEB"/>
    <w:rsid w:val="6D7BB75B"/>
    <w:rsid w:val="6D7E7CF2"/>
    <w:rsid w:val="6D8053E7"/>
    <w:rsid w:val="6D81CC9D"/>
    <w:rsid w:val="6D87F0C8"/>
    <w:rsid w:val="6D8D2469"/>
    <w:rsid w:val="6D8E1052"/>
    <w:rsid w:val="6D9CF954"/>
    <w:rsid w:val="6D9EEEB3"/>
    <w:rsid w:val="6D9F1DDD"/>
    <w:rsid w:val="6DA1717A"/>
    <w:rsid w:val="6DA32F1F"/>
    <w:rsid w:val="6DA43112"/>
    <w:rsid w:val="6DA5D384"/>
    <w:rsid w:val="6DA8232F"/>
    <w:rsid w:val="6DB3523E"/>
    <w:rsid w:val="6DBAF080"/>
    <w:rsid w:val="6DBF1D73"/>
    <w:rsid w:val="6DC751CF"/>
    <w:rsid w:val="6DC87D0E"/>
    <w:rsid w:val="6DCBB75C"/>
    <w:rsid w:val="6DCC742B"/>
    <w:rsid w:val="6DD1BBAE"/>
    <w:rsid w:val="6DD2D0D3"/>
    <w:rsid w:val="6DDAE99C"/>
    <w:rsid w:val="6DDCA580"/>
    <w:rsid w:val="6DE6F5C6"/>
    <w:rsid w:val="6DE7F5E7"/>
    <w:rsid w:val="6DE833B1"/>
    <w:rsid w:val="6DE9BFF6"/>
    <w:rsid w:val="6DEC74C1"/>
    <w:rsid w:val="6DEF9C75"/>
    <w:rsid w:val="6DF31EBD"/>
    <w:rsid w:val="6DF6598A"/>
    <w:rsid w:val="6DF8C50E"/>
    <w:rsid w:val="6DFF1017"/>
    <w:rsid w:val="6E08A4D2"/>
    <w:rsid w:val="6E0CD9AF"/>
    <w:rsid w:val="6E10F49F"/>
    <w:rsid w:val="6E112E1C"/>
    <w:rsid w:val="6E15086E"/>
    <w:rsid w:val="6E1A78F6"/>
    <w:rsid w:val="6E1DCE8D"/>
    <w:rsid w:val="6E268C16"/>
    <w:rsid w:val="6E296448"/>
    <w:rsid w:val="6E29CDA1"/>
    <w:rsid w:val="6E2A8F00"/>
    <w:rsid w:val="6E2B8A02"/>
    <w:rsid w:val="6E2D2192"/>
    <w:rsid w:val="6E2DD141"/>
    <w:rsid w:val="6E2F9E69"/>
    <w:rsid w:val="6E3A94C2"/>
    <w:rsid w:val="6E3D997C"/>
    <w:rsid w:val="6E3E0245"/>
    <w:rsid w:val="6E3E5268"/>
    <w:rsid w:val="6E4011F0"/>
    <w:rsid w:val="6E4AB07E"/>
    <w:rsid w:val="6E4E4A01"/>
    <w:rsid w:val="6E4F516A"/>
    <w:rsid w:val="6E538B8C"/>
    <w:rsid w:val="6E57ECE4"/>
    <w:rsid w:val="6E5DAA15"/>
    <w:rsid w:val="6E6116CB"/>
    <w:rsid w:val="6E62DE2D"/>
    <w:rsid w:val="6E654221"/>
    <w:rsid w:val="6E69FC54"/>
    <w:rsid w:val="6E6C5C95"/>
    <w:rsid w:val="6E6E9F5A"/>
    <w:rsid w:val="6E6EC490"/>
    <w:rsid w:val="6E72CAA3"/>
    <w:rsid w:val="6E758ED7"/>
    <w:rsid w:val="6E770AC4"/>
    <w:rsid w:val="6E770ED8"/>
    <w:rsid w:val="6E7D7AA6"/>
    <w:rsid w:val="6E812080"/>
    <w:rsid w:val="6E8F056E"/>
    <w:rsid w:val="6E91C5B3"/>
    <w:rsid w:val="6E92064F"/>
    <w:rsid w:val="6E929E87"/>
    <w:rsid w:val="6E942F76"/>
    <w:rsid w:val="6E99F6CE"/>
    <w:rsid w:val="6E9A592C"/>
    <w:rsid w:val="6E9BC212"/>
    <w:rsid w:val="6EA86E0A"/>
    <w:rsid w:val="6EAAD532"/>
    <w:rsid w:val="6EAF0233"/>
    <w:rsid w:val="6EB2019E"/>
    <w:rsid w:val="6EB49C75"/>
    <w:rsid w:val="6EBE5AF8"/>
    <w:rsid w:val="6EC22D0A"/>
    <w:rsid w:val="6EC519F8"/>
    <w:rsid w:val="6EC74EE1"/>
    <w:rsid w:val="6ECFA42C"/>
    <w:rsid w:val="6ED823A5"/>
    <w:rsid w:val="6EE0B901"/>
    <w:rsid w:val="6EE21E30"/>
    <w:rsid w:val="6EE43AAD"/>
    <w:rsid w:val="6EE9F653"/>
    <w:rsid w:val="6EF2720B"/>
    <w:rsid w:val="6EFAB324"/>
    <w:rsid w:val="6EFDB596"/>
    <w:rsid w:val="6EFF1024"/>
    <w:rsid w:val="6F10D619"/>
    <w:rsid w:val="6F125E05"/>
    <w:rsid w:val="6F170C40"/>
    <w:rsid w:val="6F22069D"/>
    <w:rsid w:val="6F2316F5"/>
    <w:rsid w:val="6F2344E1"/>
    <w:rsid w:val="6F26CF1D"/>
    <w:rsid w:val="6F27644A"/>
    <w:rsid w:val="6F2C464D"/>
    <w:rsid w:val="6F2E56C8"/>
    <w:rsid w:val="6F3F0702"/>
    <w:rsid w:val="6F4574D6"/>
    <w:rsid w:val="6F4A5C7D"/>
    <w:rsid w:val="6F4B6F12"/>
    <w:rsid w:val="6F4CCEF9"/>
    <w:rsid w:val="6F4CDA53"/>
    <w:rsid w:val="6F5A88B5"/>
    <w:rsid w:val="6F5BBE53"/>
    <w:rsid w:val="6F627A48"/>
    <w:rsid w:val="6F64D557"/>
    <w:rsid w:val="6F666421"/>
    <w:rsid w:val="6F6730A2"/>
    <w:rsid w:val="6F6B5C08"/>
    <w:rsid w:val="6F6F9D2B"/>
    <w:rsid w:val="6F7F4665"/>
    <w:rsid w:val="6F886C99"/>
    <w:rsid w:val="6F8D514A"/>
    <w:rsid w:val="6F9012C5"/>
    <w:rsid w:val="6F99826E"/>
    <w:rsid w:val="6F99F315"/>
    <w:rsid w:val="6FA3EA99"/>
    <w:rsid w:val="6FA4E5DE"/>
    <w:rsid w:val="6FA67A1E"/>
    <w:rsid w:val="6FA6B2DE"/>
    <w:rsid w:val="6FA6C7BB"/>
    <w:rsid w:val="6FA73F0D"/>
    <w:rsid w:val="6FA77C21"/>
    <w:rsid w:val="6FAC6492"/>
    <w:rsid w:val="6FB43BBB"/>
    <w:rsid w:val="6FB44B15"/>
    <w:rsid w:val="6FB59713"/>
    <w:rsid w:val="6FB651AE"/>
    <w:rsid w:val="6FB97D74"/>
    <w:rsid w:val="6FB985BA"/>
    <w:rsid w:val="6FBA7268"/>
    <w:rsid w:val="6FBB55F5"/>
    <w:rsid w:val="6FBBEB0F"/>
    <w:rsid w:val="6FC38343"/>
    <w:rsid w:val="6FC42FCC"/>
    <w:rsid w:val="6FC7BEC6"/>
    <w:rsid w:val="6FC91DD4"/>
    <w:rsid w:val="6FD65B1D"/>
    <w:rsid w:val="6FD7A790"/>
    <w:rsid w:val="6FD8AD8F"/>
    <w:rsid w:val="6FD9CA41"/>
    <w:rsid w:val="6FD9E6CC"/>
    <w:rsid w:val="6FE2878A"/>
    <w:rsid w:val="6FE30DF9"/>
    <w:rsid w:val="6FE5B561"/>
    <w:rsid w:val="6FE7E1FD"/>
    <w:rsid w:val="6FEA5705"/>
    <w:rsid w:val="6FFAA8D8"/>
    <w:rsid w:val="6FFF8335"/>
    <w:rsid w:val="70043C47"/>
    <w:rsid w:val="70055E69"/>
    <w:rsid w:val="70062053"/>
    <w:rsid w:val="7006CD03"/>
    <w:rsid w:val="7008F06C"/>
    <w:rsid w:val="700A17E0"/>
    <w:rsid w:val="700F728A"/>
    <w:rsid w:val="7011F259"/>
    <w:rsid w:val="701652F2"/>
    <w:rsid w:val="7019DEBC"/>
    <w:rsid w:val="701B9154"/>
    <w:rsid w:val="701C8F2D"/>
    <w:rsid w:val="701F6165"/>
    <w:rsid w:val="702EF8D1"/>
    <w:rsid w:val="702FF2BE"/>
    <w:rsid w:val="7034A579"/>
    <w:rsid w:val="703C77D1"/>
    <w:rsid w:val="7041A27B"/>
    <w:rsid w:val="70423ACE"/>
    <w:rsid w:val="70440A8D"/>
    <w:rsid w:val="7044890C"/>
    <w:rsid w:val="7048E575"/>
    <w:rsid w:val="705240EC"/>
    <w:rsid w:val="70543AA2"/>
    <w:rsid w:val="70592BC8"/>
    <w:rsid w:val="705F79F6"/>
    <w:rsid w:val="706512D4"/>
    <w:rsid w:val="7069AE03"/>
    <w:rsid w:val="706C5EBB"/>
    <w:rsid w:val="707A4128"/>
    <w:rsid w:val="70871BCE"/>
    <w:rsid w:val="708FAA10"/>
    <w:rsid w:val="70908F4B"/>
    <w:rsid w:val="7090C893"/>
    <w:rsid w:val="7090E4D3"/>
    <w:rsid w:val="709218BD"/>
    <w:rsid w:val="7097661F"/>
    <w:rsid w:val="70993FF5"/>
    <w:rsid w:val="70A09700"/>
    <w:rsid w:val="70A62632"/>
    <w:rsid w:val="70AE798E"/>
    <w:rsid w:val="70B270E5"/>
    <w:rsid w:val="70B6A28E"/>
    <w:rsid w:val="70B80D0C"/>
    <w:rsid w:val="70BB8F4A"/>
    <w:rsid w:val="70BF0760"/>
    <w:rsid w:val="70C02E29"/>
    <w:rsid w:val="70C084E9"/>
    <w:rsid w:val="70C27B15"/>
    <w:rsid w:val="70C3256E"/>
    <w:rsid w:val="70C57686"/>
    <w:rsid w:val="70C9AE55"/>
    <w:rsid w:val="70CB0F9D"/>
    <w:rsid w:val="70CD3B75"/>
    <w:rsid w:val="70D98EB9"/>
    <w:rsid w:val="70E66C01"/>
    <w:rsid w:val="70EB2E6C"/>
    <w:rsid w:val="70FDE0EF"/>
    <w:rsid w:val="71004443"/>
    <w:rsid w:val="7101C2F5"/>
    <w:rsid w:val="7102D944"/>
    <w:rsid w:val="7105256B"/>
    <w:rsid w:val="7107359E"/>
    <w:rsid w:val="710AD221"/>
    <w:rsid w:val="710AEB3A"/>
    <w:rsid w:val="710C309C"/>
    <w:rsid w:val="710D8A54"/>
    <w:rsid w:val="711156C5"/>
    <w:rsid w:val="71146CF9"/>
    <w:rsid w:val="7116DE44"/>
    <w:rsid w:val="711FB11A"/>
    <w:rsid w:val="7125436C"/>
    <w:rsid w:val="71293107"/>
    <w:rsid w:val="712B0949"/>
    <w:rsid w:val="712E1132"/>
    <w:rsid w:val="7130FB80"/>
    <w:rsid w:val="713965D1"/>
    <w:rsid w:val="713D6B99"/>
    <w:rsid w:val="71409BFC"/>
    <w:rsid w:val="7141A5E4"/>
    <w:rsid w:val="7142741B"/>
    <w:rsid w:val="7142BD3F"/>
    <w:rsid w:val="714A7B41"/>
    <w:rsid w:val="71524D6F"/>
    <w:rsid w:val="7158B197"/>
    <w:rsid w:val="715A8915"/>
    <w:rsid w:val="715D7158"/>
    <w:rsid w:val="715EFD03"/>
    <w:rsid w:val="7161112D"/>
    <w:rsid w:val="7161ADE7"/>
    <w:rsid w:val="71659F42"/>
    <w:rsid w:val="71765E86"/>
    <w:rsid w:val="717FDF5F"/>
    <w:rsid w:val="7182A509"/>
    <w:rsid w:val="718882FA"/>
    <w:rsid w:val="719072E3"/>
    <w:rsid w:val="71953DAF"/>
    <w:rsid w:val="71A2F54A"/>
    <w:rsid w:val="71A5BB7B"/>
    <w:rsid w:val="71AE99FB"/>
    <w:rsid w:val="71B7476A"/>
    <w:rsid w:val="71BE3E17"/>
    <w:rsid w:val="71C441E0"/>
    <w:rsid w:val="71C54933"/>
    <w:rsid w:val="71C6B19D"/>
    <w:rsid w:val="71C70810"/>
    <w:rsid w:val="71C777CF"/>
    <w:rsid w:val="71C9FA40"/>
    <w:rsid w:val="71CA04C2"/>
    <w:rsid w:val="71D1D07E"/>
    <w:rsid w:val="71D2A78E"/>
    <w:rsid w:val="71D47FB6"/>
    <w:rsid w:val="71D4D694"/>
    <w:rsid w:val="71DC31F6"/>
    <w:rsid w:val="71E57405"/>
    <w:rsid w:val="71E6C96F"/>
    <w:rsid w:val="71EC6A2D"/>
    <w:rsid w:val="71F38D92"/>
    <w:rsid w:val="71F4D5E5"/>
    <w:rsid w:val="71F534B5"/>
    <w:rsid w:val="71F7DF34"/>
    <w:rsid w:val="71F811F1"/>
    <w:rsid w:val="71F927CD"/>
    <w:rsid w:val="71F9A4F4"/>
    <w:rsid w:val="71FA9C3A"/>
    <w:rsid w:val="71FFE5D7"/>
    <w:rsid w:val="7202C6D4"/>
    <w:rsid w:val="72042319"/>
    <w:rsid w:val="7204FB97"/>
    <w:rsid w:val="72053CC0"/>
    <w:rsid w:val="7205EC81"/>
    <w:rsid w:val="720CB77E"/>
    <w:rsid w:val="720F0C74"/>
    <w:rsid w:val="72105DC3"/>
    <w:rsid w:val="721C0F56"/>
    <w:rsid w:val="721DF8D4"/>
    <w:rsid w:val="72228FAF"/>
    <w:rsid w:val="7225E544"/>
    <w:rsid w:val="7226B56D"/>
    <w:rsid w:val="722B44A3"/>
    <w:rsid w:val="7233077D"/>
    <w:rsid w:val="7233CF55"/>
    <w:rsid w:val="7237EE82"/>
    <w:rsid w:val="7245BD78"/>
    <w:rsid w:val="724BAFCD"/>
    <w:rsid w:val="724C47B1"/>
    <w:rsid w:val="724C7A82"/>
    <w:rsid w:val="72594A72"/>
    <w:rsid w:val="7259DD01"/>
    <w:rsid w:val="7263C1FE"/>
    <w:rsid w:val="7264411E"/>
    <w:rsid w:val="7269D958"/>
    <w:rsid w:val="726B2246"/>
    <w:rsid w:val="72703FE3"/>
    <w:rsid w:val="72800E61"/>
    <w:rsid w:val="72867F9B"/>
    <w:rsid w:val="7287505C"/>
    <w:rsid w:val="728B6C88"/>
    <w:rsid w:val="7292F2FA"/>
    <w:rsid w:val="7294DC25"/>
    <w:rsid w:val="7299E670"/>
    <w:rsid w:val="72A1837A"/>
    <w:rsid w:val="72A28556"/>
    <w:rsid w:val="72AA2BA0"/>
    <w:rsid w:val="72AC9117"/>
    <w:rsid w:val="72AF1B95"/>
    <w:rsid w:val="72AF7FD5"/>
    <w:rsid w:val="72B0273D"/>
    <w:rsid w:val="72B1DE6A"/>
    <w:rsid w:val="72B4E443"/>
    <w:rsid w:val="72BB18E2"/>
    <w:rsid w:val="72BB9C79"/>
    <w:rsid w:val="72BE0484"/>
    <w:rsid w:val="72BF3195"/>
    <w:rsid w:val="72C1B164"/>
    <w:rsid w:val="72D139EC"/>
    <w:rsid w:val="72D21080"/>
    <w:rsid w:val="72D594AD"/>
    <w:rsid w:val="72D60BB6"/>
    <w:rsid w:val="72DBFEC4"/>
    <w:rsid w:val="72E690CC"/>
    <w:rsid w:val="72EABA83"/>
    <w:rsid w:val="72EE948B"/>
    <w:rsid w:val="72F70778"/>
    <w:rsid w:val="72F9F2B3"/>
    <w:rsid w:val="7301AFB1"/>
    <w:rsid w:val="7302C7F6"/>
    <w:rsid w:val="73098245"/>
    <w:rsid w:val="7309CA39"/>
    <w:rsid w:val="730ACF28"/>
    <w:rsid w:val="730DDD67"/>
    <w:rsid w:val="7310761E"/>
    <w:rsid w:val="7313523C"/>
    <w:rsid w:val="731413D9"/>
    <w:rsid w:val="731ADD9D"/>
    <w:rsid w:val="731E9651"/>
    <w:rsid w:val="73248FA8"/>
    <w:rsid w:val="73281C60"/>
    <w:rsid w:val="732AE72C"/>
    <w:rsid w:val="73403BD0"/>
    <w:rsid w:val="73467F8F"/>
    <w:rsid w:val="7347E9BA"/>
    <w:rsid w:val="734D2711"/>
    <w:rsid w:val="73529080"/>
    <w:rsid w:val="7353D759"/>
    <w:rsid w:val="735E7C50"/>
    <w:rsid w:val="736490CE"/>
    <w:rsid w:val="7365A599"/>
    <w:rsid w:val="73668362"/>
    <w:rsid w:val="7367C1CD"/>
    <w:rsid w:val="736A4A3B"/>
    <w:rsid w:val="7370E54A"/>
    <w:rsid w:val="7373C5AC"/>
    <w:rsid w:val="73759881"/>
    <w:rsid w:val="7378158B"/>
    <w:rsid w:val="737B27CD"/>
    <w:rsid w:val="737B813F"/>
    <w:rsid w:val="7381EFCE"/>
    <w:rsid w:val="738853CD"/>
    <w:rsid w:val="738AB56B"/>
    <w:rsid w:val="73992A7C"/>
    <w:rsid w:val="73A0453F"/>
    <w:rsid w:val="73A091C1"/>
    <w:rsid w:val="73A24322"/>
    <w:rsid w:val="73A4EAC8"/>
    <w:rsid w:val="73A57A03"/>
    <w:rsid w:val="73A75D24"/>
    <w:rsid w:val="73AE569A"/>
    <w:rsid w:val="73B6ADD7"/>
    <w:rsid w:val="73BA7F56"/>
    <w:rsid w:val="73C2C025"/>
    <w:rsid w:val="73CB291B"/>
    <w:rsid w:val="73CF3A20"/>
    <w:rsid w:val="73CFFB17"/>
    <w:rsid w:val="73DBCB70"/>
    <w:rsid w:val="73DE324E"/>
    <w:rsid w:val="73E17701"/>
    <w:rsid w:val="73E3007D"/>
    <w:rsid w:val="73E6CA40"/>
    <w:rsid w:val="73EDD28E"/>
    <w:rsid w:val="73F313E1"/>
    <w:rsid w:val="73F38C3A"/>
    <w:rsid w:val="73F6E6D1"/>
    <w:rsid w:val="73F7EC7E"/>
    <w:rsid w:val="73F985B1"/>
    <w:rsid w:val="73FCAFD7"/>
    <w:rsid w:val="73FD0B3C"/>
    <w:rsid w:val="73FF90B8"/>
    <w:rsid w:val="740578EC"/>
    <w:rsid w:val="7406DE03"/>
    <w:rsid w:val="740C3AD8"/>
    <w:rsid w:val="740E3701"/>
    <w:rsid w:val="7425114A"/>
    <w:rsid w:val="74322BCE"/>
    <w:rsid w:val="7435AFC1"/>
    <w:rsid w:val="74428BFC"/>
    <w:rsid w:val="744C50C1"/>
    <w:rsid w:val="744DFD31"/>
    <w:rsid w:val="745D6188"/>
    <w:rsid w:val="74629254"/>
    <w:rsid w:val="7463E566"/>
    <w:rsid w:val="746405B5"/>
    <w:rsid w:val="7464A47D"/>
    <w:rsid w:val="7465FD22"/>
    <w:rsid w:val="7466153A"/>
    <w:rsid w:val="7466288F"/>
    <w:rsid w:val="746D5ACD"/>
    <w:rsid w:val="746D9D09"/>
    <w:rsid w:val="747C1A14"/>
    <w:rsid w:val="747C394B"/>
    <w:rsid w:val="74836FB6"/>
    <w:rsid w:val="7483B9D7"/>
    <w:rsid w:val="7484C4C7"/>
    <w:rsid w:val="748A6695"/>
    <w:rsid w:val="748AC974"/>
    <w:rsid w:val="748B79A7"/>
    <w:rsid w:val="7492AB83"/>
    <w:rsid w:val="7496049D"/>
    <w:rsid w:val="74968340"/>
    <w:rsid w:val="74A92712"/>
    <w:rsid w:val="74AA2DDC"/>
    <w:rsid w:val="74ADD579"/>
    <w:rsid w:val="74AF229D"/>
    <w:rsid w:val="74B1C0CD"/>
    <w:rsid w:val="74B34CCC"/>
    <w:rsid w:val="74B9EEF2"/>
    <w:rsid w:val="74B9EF4D"/>
    <w:rsid w:val="74BB7D02"/>
    <w:rsid w:val="74BBC607"/>
    <w:rsid w:val="74BD44C0"/>
    <w:rsid w:val="74D7225B"/>
    <w:rsid w:val="74D9FE02"/>
    <w:rsid w:val="74E0A76A"/>
    <w:rsid w:val="74F1561D"/>
    <w:rsid w:val="74F308E3"/>
    <w:rsid w:val="74F32568"/>
    <w:rsid w:val="74F42421"/>
    <w:rsid w:val="74F4F2FC"/>
    <w:rsid w:val="74F554F8"/>
    <w:rsid w:val="74F742EE"/>
    <w:rsid w:val="74FF3AE9"/>
    <w:rsid w:val="7506BCA9"/>
    <w:rsid w:val="7509279E"/>
    <w:rsid w:val="750DBF23"/>
    <w:rsid w:val="750E9A03"/>
    <w:rsid w:val="751252F7"/>
    <w:rsid w:val="75152A53"/>
    <w:rsid w:val="751D93A4"/>
    <w:rsid w:val="7520BBA0"/>
    <w:rsid w:val="7525CFE6"/>
    <w:rsid w:val="752C8B00"/>
    <w:rsid w:val="752E667C"/>
    <w:rsid w:val="75348508"/>
    <w:rsid w:val="7537115D"/>
    <w:rsid w:val="753735B1"/>
    <w:rsid w:val="7537CC2D"/>
    <w:rsid w:val="753AFC76"/>
    <w:rsid w:val="753E5A0C"/>
    <w:rsid w:val="7541127B"/>
    <w:rsid w:val="7543A00E"/>
    <w:rsid w:val="75456C8A"/>
    <w:rsid w:val="754A3078"/>
    <w:rsid w:val="754AD68F"/>
    <w:rsid w:val="755B37F3"/>
    <w:rsid w:val="755C744D"/>
    <w:rsid w:val="756A4614"/>
    <w:rsid w:val="757412B2"/>
    <w:rsid w:val="7574C77F"/>
    <w:rsid w:val="7575A996"/>
    <w:rsid w:val="7578F0D9"/>
    <w:rsid w:val="7579A159"/>
    <w:rsid w:val="758350FB"/>
    <w:rsid w:val="758A2874"/>
    <w:rsid w:val="75924DA9"/>
    <w:rsid w:val="7599209F"/>
    <w:rsid w:val="75A80B39"/>
    <w:rsid w:val="75A9802E"/>
    <w:rsid w:val="75AAC58F"/>
    <w:rsid w:val="75AD742A"/>
    <w:rsid w:val="75B384C5"/>
    <w:rsid w:val="75B64336"/>
    <w:rsid w:val="75B7565E"/>
    <w:rsid w:val="75B7834D"/>
    <w:rsid w:val="75B8CDD9"/>
    <w:rsid w:val="75BBE587"/>
    <w:rsid w:val="75BFE6C5"/>
    <w:rsid w:val="75C0A9D4"/>
    <w:rsid w:val="75C532A1"/>
    <w:rsid w:val="75C6DDE6"/>
    <w:rsid w:val="75CCB591"/>
    <w:rsid w:val="75CCECF5"/>
    <w:rsid w:val="75CE7E5B"/>
    <w:rsid w:val="75D1258C"/>
    <w:rsid w:val="75D2A97C"/>
    <w:rsid w:val="75D6B291"/>
    <w:rsid w:val="75E53759"/>
    <w:rsid w:val="75E555D6"/>
    <w:rsid w:val="75E590F8"/>
    <w:rsid w:val="75E5C7EA"/>
    <w:rsid w:val="75EDA6ED"/>
    <w:rsid w:val="75EDF772"/>
    <w:rsid w:val="75EE8082"/>
    <w:rsid w:val="75F661DE"/>
    <w:rsid w:val="75FB8EB5"/>
    <w:rsid w:val="760125FE"/>
    <w:rsid w:val="760A8478"/>
    <w:rsid w:val="760B792A"/>
    <w:rsid w:val="760BD0B1"/>
    <w:rsid w:val="7614675D"/>
    <w:rsid w:val="761B8F26"/>
    <w:rsid w:val="761DEE94"/>
    <w:rsid w:val="761EEE87"/>
    <w:rsid w:val="7624D8FF"/>
    <w:rsid w:val="762F2C00"/>
    <w:rsid w:val="7634ED41"/>
    <w:rsid w:val="763A8FD6"/>
    <w:rsid w:val="76436843"/>
    <w:rsid w:val="7644D5C8"/>
    <w:rsid w:val="764805D4"/>
    <w:rsid w:val="764A10BA"/>
    <w:rsid w:val="764AE9AD"/>
    <w:rsid w:val="764BFF33"/>
    <w:rsid w:val="76603845"/>
    <w:rsid w:val="766D1402"/>
    <w:rsid w:val="7670177F"/>
    <w:rsid w:val="7670215C"/>
    <w:rsid w:val="76706068"/>
    <w:rsid w:val="767DFCD1"/>
    <w:rsid w:val="767E06D6"/>
    <w:rsid w:val="76833F59"/>
    <w:rsid w:val="768A7359"/>
    <w:rsid w:val="768A97B0"/>
    <w:rsid w:val="768E75E3"/>
    <w:rsid w:val="76920AED"/>
    <w:rsid w:val="769A361C"/>
    <w:rsid w:val="769F3F10"/>
    <w:rsid w:val="76A068F5"/>
    <w:rsid w:val="76AC7E9E"/>
    <w:rsid w:val="76AE0D1E"/>
    <w:rsid w:val="76B46A99"/>
    <w:rsid w:val="76B6841F"/>
    <w:rsid w:val="76BD9CDB"/>
    <w:rsid w:val="76C34D0C"/>
    <w:rsid w:val="76C4F619"/>
    <w:rsid w:val="76C5283E"/>
    <w:rsid w:val="76C6CB6A"/>
    <w:rsid w:val="76CF815F"/>
    <w:rsid w:val="76D11567"/>
    <w:rsid w:val="76D51A2F"/>
    <w:rsid w:val="76D5BDB4"/>
    <w:rsid w:val="76DBA110"/>
    <w:rsid w:val="76E7A5B3"/>
    <w:rsid w:val="76EF87AB"/>
    <w:rsid w:val="76F06244"/>
    <w:rsid w:val="76F17B36"/>
    <w:rsid w:val="76F54132"/>
    <w:rsid w:val="76F8CD97"/>
    <w:rsid w:val="7700FEC1"/>
    <w:rsid w:val="7701E455"/>
    <w:rsid w:val="7702B5CA"/>
    <w:rsid w:val="77039DAA"/>
    <w:rsid w:val="7704CE16"/>
    <w:rsid w:val="7705B0E0"/>
    <w:rsid w:val="770AC4CA"/>
    <w:rsid w:val="770B2EB4"/>
    <w:rsid w:val="770DE08D"/>
    <w:rsid w:val="771BC04F"/>
    <w:rsid w:val="7722204E"/>
    <w:rsid w:val="77275FA4"/>
    <w:rsid w:val="772D8DF2"/>
    <w:rsid w:val="772F91E7"/>
    <w:rsid w:val="773040C2"/>
    <w:rsid w:val="7739C331"/>
    <w:rsid w:val="7739F3EF"/>
    <w:rsid w:val="77401121"/>
    <w:rsid w:val="7741B4E3"/>
    <w:rsid w:val="7742A014"/>
    <w:rsid w:val="774753E9"/>
    <w:rsid w:val="7749561B"/>
    <w:rsid w:val="774A8E28"/>
    <w:rsid w:val="774CABD4"/>
    <w:rsid w:val="775309B2"/>
    <w:rsid w:val="77552919"/>
    <w:rsid w:val="775AAB4D"/>
    <w:rsid w:val="776417A1"/>
    <w:rsid w:val="7767F619"/>
    <w:rsid w:val="7768E85B"/>
    <w:rsid w:val="776A0E25"/>
    <w:rsid w:val="776D180D"/>
    <w:rsid w:val="776D3592"/>
    <w:rsid w:val="77702BD9"/>
    <w:rsid w:val="7772CEC3"/>
    <w:rsid w:val="77838256"/>
    <w:rsid w:val="778630ED"/>
    <w:rsid w:val="7786A611"/>
    <w:rsid w:val="77892E2E"/>
    <w:rsid w:val="778930AA"/>
    <w:rsid w:val="778B6E9D"/>
    <w:rsid w:val="7794787F"/>
    <w:rsid w:val="779BF1CB"/>
    <w:rsid w:val="77A3F147"/>
    <w:rsid w:val="77A6B15A"/>
    <w:rsid w:val="77AAD23E"/>
    <w:rsid w:val="77ABE2D2"/>
    <w:rsid w:val="77B0EEC5"/>
    <w:rsid w:val="77B82C3B"/>
    <w:rsid w:val="77BB40F0"/>
    <w:rsid w:val="77BF15F8"/>
    <w:rsid w:val="77BFB117"/>
    <w:rsid w:val="77C2AB8E"/>
    <w:rsid w:val="77C50851"/>
    <w:rsid w:val="77C82CAD"/>
    <w:rsid w:val="77CDD8E4"/>
    <w:rsid w:val="77DB7433"/>
    <w:rsid w:val="77DCC587"/>
    <w:rsid w:val="77DE5FB2"/>
    <w:rsid w:val="77E0A30A"/>
    <w:rsid w:val="77EB1961"/>
    <w:rsid w:val="77EC85CB"/>
    <w:rsid w:val="77ED6AF5"/>
    <w:rsid w:val="77F47B53"/>
    <w:rsid w:val="77FE2598"/>
    <w:rsid w:val="77FE34C6"/>
    <w:rsid w:val="77FFA5A7"/>
    <w:rsid w:val="77FFD948"/>
    <w:rsid w:val="78002079"/>
    <w:rsid w:val="78012D3B"/>
    <w:rsid w:val="78014D0C"/>
    <w:rsid w:val="7806F8A1"/>
    <w:rsid w:val="780B2593"/>
    <w:rsid w:val="7815350D"/>
    <w:rsid w:val="782418FA"/>
    <w:rsid w:val="7826238A"/>
    <w:rsid w:val="7831C225"/>
    <w:rsid w:val="78387CCB"/>
    <w:rsid w:val="783C0417"/>
    <w:rsid w:val="783C6ACB"/>
    <w:rsid w:val="784EA94E"/>
    <w:rsid w:val="784EF457"/>
    <w:rsid w:val="7851F189"/>
    <w:rsid w:val="7859154C"/>
    <w:rsid w:val="78595989"/>
    <w:rsid w:val="785ABDA8"/>
    <w:rsid w:val="785C6B7F"/>
    <w:rsid w:val="785EAE74"/>
    <w:rsid w:val="785F0149"/>
    <w:rsid w:val="7860020B"/>
    <w:rsid w:val="78625FEB"/>
    <w:rsid w:val="7866D9DA"/>
    <w:rsid w:val="786B1DFB"/>
    <w:rsid w:val="786F874F"/>
    <w:rsid w:val="787120E1"/>
    <w:rsid w:val="787CA820"/>
    <w:rsid w:val="787CCDA5"/>
    <w:rsid w:val="788777D7"/>
    <w:rsid w:val="788B63CF"/>
    <w:rsid w:val="7891D99B"/>
    <w:rsid w:val="7895CE2E"/>
    <w:rsid w:val="78984901"/>
    <w:rsid w:val="789DC7D1"/>
    <w:rsid w:val="789EBC0B"/>
    <w:rsid w:val="78A8FD95"/>
    <w:rsid w:val="78AAC25E"/>
    <w:rsid w:val="78ABE966"/>
    <w:rsid w:val="78ACB4BF"/>
    <w:rsid w:val="78AE1ED4"/>
    <w:rsid w:val="78AE4746"/>
    <w:rsid w:val="78B4978D"/>
    <w:rsid w:val="78C2338E"/>
    <w:rsid w:val="78C836EF"/>
    <w:rsid w:val="78CEFD8B"/>
    <w:rsid w:val="78D83E31"/>
    <w:rsid w:val="78D9D442"/>
    <w:rsid w:val="78DE7FC5"/>
    <w:rsid w:val="78E68CFF"/>
    <w:rsid w:val="78EC8B5A"/>
    <w:rsid w:val="78F0C249"/>
    <w:rsid w:val="78F2E586"/>
    <w:rsid w:val="78F448F3"/>
    <w:rsid w:val="78F925A4"/>
    <w:rsid w:val="78FC6C6A"/>
    <w:rsid w:val="78FD994A"/>
    <w:rsid w:val="79016A78"/>
    <w:rsid w:val="79082514"/>
    <w:rsid w:val="790980FD"/>
    <w:rsid w:val="7911DEC8"/>
    <w:rsid w:val="7915FD1F"/>
    <w:rsid w:val="7917E978"/>
    <w:rsid w:val="791C05D7"/>
    <w:rsid w:val="791FB1A5"/>
    <w:rsid w:val="79274C8A"/>
    <w:rsid w:val="79275FA8"/>
    <w:rsid w:val="7927E121"/>
    <w:rsid w:val="792945C9"/>
    <w:rsid w:val="792A5138"/>
    <w:rsid w:val="792DB3B0"/>
    <w:rsid w:val="792FBF1E"/>
    <w:rsid w:val="792FEB77"/>
    <w:rsid w:val="79306A1C"/>
    <w:rsid w:val="79348FA5"/>
    <w:rsid w:val="7940A4ED"/>
    <w:rsid w:val="79465BB1"/>
    <w:rsid w:val="79468BB0"/>
    <w:rsid w:val="79487F31"/>
    <w:rsid w:val="7949EACD"/>
    <w:rsid w:val="794F50D3"/>
    <w:rsid w:val="795010F6"/>
    <w:rsid w:val="795A03BD"/>
    <w:rsid w:val="79624752"/>
    <w:rsid w:val="79652B24"/>
    <w:rsid w:val="7967070E"/>
    <w:rsid w:val="796D5DFF"/>
    <w:rsid w:val="797178AB"/>
    <w:rsid w:val="797A466F"/>
    <w:rsid w:val="797BD95D"/>
    <w:rsid w:val="797EF138"/>
    <w:rsid w:val="797F073B"/>
    <w:rsid w:val="79866BA8"/>
    <w:rsid w:val="798B9E8D"/>
    <w:rsid w:val="798C9F69"/>
    <w:rsid w:val="798DE366"/>
    <w:rsid w:val="798EA59B"/>
    <w:rsid w:val="79920104"/>
    <w:rsid w:val="79942598"/>
    <w:rsid w:val="7994C0A7"/>
    <w:rsid w:val="799699DE"/>
    <w:rsid w:val="7998A805"/>
    <w:rsid w:val="7999A498"/>
    <w:rsid w:val="799C8C03"/>
    <w:rsid w:val="79A176B1"/>
    <w:rsid w:val="79A45C9E"/>
    <w:rsid w:val="79A55006"/>
    <w:rsid w:val="79AA01A3"/>
    <w:rsid w:val="79B5A1A8"/>
    <w:rsid w:val="79C45120"/>
    <w:rsid w:val="79C50023"/>
    <w:rsid w:val="79C56A54"/>
    <w:rsid w:val="79CFAD15"/>
    <w:rsid w:val="79D3CBC6"/>
    <w:rsid w:val="79DD45C9"/>
    <w:rsid w:val="79E0F438"/>
    <w:rsid w:val="79E115E5"/>
    <w:rsid w:val="79E23705"/>
    <w:rsid w:val="79E4D3E4"/>
    <w:rsid w:val="79E6D17E"/>
    <w:rsid w:val="79ECBD7D"/>
    <w:rsid w:val="79EE3D9E"/>
    <w:rsid w:val="79F72541"/>
    <w:rsid w:val="79F9130C"/>
    <w:rsid w:val="79FC23B8"/>
    <w:rsid w:val="79FCB8A0"/>
    <w:rsid w:val="7A058C42"/>
    <w:rsid w:val="7A12F35A"/>
    <w:rsid w:val="7A154DB0"/>
    <w:rsid w:val="7A1627C8"/>
    <w:rsid w:val="7A24943C"/>
    <w:rsid w:val="7A27D0BF"/>
    <w:rsid w:val="7A297D04"/>
    <w:rsid w:val="7A2B2DA3"/>
    <w:rsid w:val="7A2E2F09"/>
    <w:rsid w:val="7A353354"/>
    <w:rsid w:val="7A36194B"/>
    <w:rsid w:val="7A36C763"/>
    <w:rsid w:val="7A377F66"/>
    <w:rsid w:val="7A3C3B6F"/>
    <w:rsid w:val="7A466578"/>
    <w:rsid w:val="7A472F0F"/>
    <w:rsid w:val="7A48FEAF"/>
    <w:rsid w:val="7A4BEBAD"/>
    <w:rsid w:val="7A5555BB"/>
    <w:rsid w:val="7A58840D"/>
    <w:rsid w:val="7A64C0D2"/>
    <w:rsid w:val="7A64DB67"/>
    <w:rsid w:val="7A661456"/>
    <w:rsid w:val="7A66DA61"/>
    <w:rsid w:val="7A6785B3"/>
    <w:rsid w:val="7A6FCB94"/>
    <w:rsid w:val="7A735194"/>
    <w:rsid w:val="7A7D8D7A"/>
    <w:rsid w:val="7A7E28F9"/>
    <w:rsid w:val="7A818447"/>
    <w:rsid w:val="7A93673A"/>
    <w:rsid w:val="7A943CDF"/>
    <w:rsid w:val="7A9A60D4"/>
    <w:rsid w:val="7A9D3FDD"/>
    <w:rsid w:val="7A9DB39F"/>
    <w:rsid w:val="7A9F7138"/>
    <w:rsid w:val="7AA1717B"/>
    <w:rsid w:val="7AA4DA42"/>
    <w:rsid w:val="7AA5DCC0"/>
    <w:rsid w:val="7AAD1EAF"/>
    <w:rsid w:val="7AAFE1E9"/>
    <w:rsid w:val="7AB12FB7"/>
    <w:rsid w:val="7AB2C0F3"/>
    <w:rsid w:val="7AB9106C"/>
    <w:rsid w:val="7AB9A6FD"/>
    <w:rsid w:val="7ABB64BF"/>
    <w:rsid w:val="7ABCB99F"/>
    <w:rsid w:val="7ABEC864"/>
    <w:rsid w:val="7ABF4CC2"/>
    <w:rsid w:val="7ABFD3A0"/>
    <w:rsid w:val="7AC2A59C"/>
    <w:rsid w:val="7AC9BFCB"/>
    <w:rsid w:val="7ACC04D1"/>
    <w:rsid w:val="7AD60F83"/>
    <w:rsid w:val="7ADD62F4"/>
    <w:rsid w:val="7ADFBE75"/>
    <w:rsid w:val="7AE5D44E"/>
    <w:rsid w:val="7AE74B24"/>
    <w:rsid w:val="7AE7ABFB"/>
    <w:rsid w:val="7AEA3B64"/>
    <w:rsid w:val="7AED571D"/>
    <w:rsid w:val="7AF6EC43"/>
    <w:rsid w:val="7AFC4292"/>
    <w:rsid w:val="7B02E810"/>
    <w:rsid w:val="7B0358E2"/>
    <w:rsid w:val="7B0DE7C0"/>
    <w:rsid w:val="7B12924B"/>
    <w:rsid w:val="7B17CAAA"/>
    <w:rsid w:val="7B19FD33"/>
    <w:rsid w:val="7B1A4BA7"/>
    <w:rsid w:val="7B1AFB11"/>
    <w:rsid w:val="7B1B5F56"/>
    <w:rsid w:val="7B1BE84F"/>
    <w:rsid w:val="7B1CA0A0"/>
    <w:rsid w:val="7B1F6A3D"/>
    <w:rsid w:val="7B20A1DD"/>
    <w:rsid w:val="7B216ACB"/>
    <w:rsid w:val="7B21F42F"/>
    <w:rsid w:val="7B297AC1"/>
    <w:rsid w:val="7B2A3110"/>
    <w:rsid w:val="7B2B51CC"/>
    <w:rsid w:val="7B31E5D8"/>
    <w:rsid w:val="7B34F637"/>
    <w:rsid w:val="7B3824FC"/>
    <w:rsid w:val="7B38D7AA"/>
    <w:rsid w:val="7B3EB5FE"/>
    <w:rsid w:val="7B427BA8"/>
    <w:rsid w:val="7B47C158"/>
    <w:rsid w:val="7B4A4629"/>
    <w:rsid w:val="7B4B85B7"/>
    <w:rsid w:val="7B5191B3"/>
    <w:rsid w:val="7B5A1C6B"/>
    <w:rsid w:val="7B658B71"/>
    <w:rsid w:val="7B6AFECB"/>
    <w:rsid w:val="7B6E94B2"/>
    <w:rsid w:val="7B7087CB"/>
    <w:rsid w:val="7B786D86"/>
    <w:rsid w:val="7B86B9B3"/>
    <w:rsid w:val="7B9B04F1"/>
    <w:rsid w:val="7B9DDB6F"/>
    <w:rsid w:val="7B9F4138"/>
    <w:rsid w:val="7B9F5611"/>
    <w:rsid w:val="7BA392E2"/>
    <w:rsid w:val="7BA3EB7E"/>
    <w:rsid w:val="7BA8474A"/>
    <w:rsid w:val="7BA89070"/>
    <w:rsid w:val="7BA8DAB3"/>
    <w:rsid w:val="7BACC7D1"/>
    <w:rsid w:val="7BAD311E"/>
    <w:rsid w:val="7BADE8EB"/>
    <w:rsid w:val="7BB71CAD"/>
    <w:rsid w:val="7BB95C87"/>
    <w:rsid w:val="7BBA7E2F"/>
    <w:rsid w:val="7BBD91D7"/>
    <w:rsid w:val="7BC06EF2"/>
    <w:rsid w:val="7BC42DE4"/>
    <w:rsid w:val="7BC4CE90"/>
    <w:rsid w:val="7BC706D8"/>
    <w:rsid w:val="7BD84247"/>
    <w:rsid w:val="7BD8AD4A"/>
    <w:rsid w:val="7BD986EC"/>
    <w:rsid w:val="7BDAE8FF"/>
    <w:rsid w:val="7BDC799C"/>
    <w:rsid w:val="7BE5B53C"/>
    <w:rsid w:val="7BEFB5B0"/>
    <w:rsid w:val="7BEFDB01"/>
    <w:rsid w:val="7BF254E6"/>
    <w:rsid w:val="7BF4659C"/>
    <w:rsid w:val="7BF88E07"/>
    <w:rsid w:val="7BFA4EDB"/>
    <w:rsid w:val="7C0469E8"/>
    <w:rsid w:val="7C0843C4"/>
    <w:rsid w:val="7C0B321B"/>
    <w:rsid w:val="7C129CD2"/>
    <w:rsid w:val="7C12E8B1"/>
    <w:rsid w:val="7C18B4D6"/>
    <w:rsid w:val="7C1F0FA1"/>
    <w:rsid w:val="7C203CD6"/>
    <w:rsid w:val="7C2806B9"/>
    <w:rsid w:val="7C2A43D7"/>
    <w:rsid w:val="7C3940D4"/>
    <w:rsid w:val="7C3BB0B4"/>
    <w:rsid w:val="7C3E2094"/>
    <w:rsid w:val="7C3E332B"/>
    <w:rsid w:val="7C44DB0B"/>
    <w:rsid w:val="7C477B44"/>
    <w:rsid w:val="7C4A3167"/>
    <w:rsid w:val="7C4D7E57"/>
    <w:rsid w:val="7C529020"/>
    <w:rsid w:val="7C551CA6"/>
    <w:rsid w:val="7C5F48F3"/>
    <w:rsid w:val="7C616798"/>
    <w:rsid w:val="7C69EF92"/>
    <w:rsid w:val="7C6B34A6"/>
    <w:rsid w:val="7C6F195C"/>
    <w:rsid w:val="7C70566E"/>
    <w:rsid w:val="7C71E107"/>
    <w:rsid w:val="7C752E45"/>
    <w:rsid w:val="7C765367"/>
    <w:rsid w:val="7C765D5C"/>
    <w:rsid w:val="7C79E75F"/>
    <w:rsid w:val="7C80B123"/>
    <w:rsid w:val="7C845D8D"/>
    <w:rsid w:val="7C848BFD"/>
    <w:rsid w:val="7C8A6135"/>
    <w:rsid w:val="7C8C16F9"/>
    <w:rsid w:val="7C8EA77C"/>
    <w:rsid w:val="7C950C70"/>
    <w:rsid w:val="7C961E27"/>
    <w:rsid w:val="7C978B04"/>
    <w:rsid w:val="7C98E5A2"/>
    <w:rsid w:val="7C9EDC7F"/>
    <w:rsid w:val="7C9F69E5"/>
    <w:rsid w:val="7CA4E560"/>
    <w:rsid w:val="7CA66EE9"/>
    <w:rsid w:val="7CA850CB"/>
    <w:rsid w:val="7CA8C27F"/>
    <w:rsid w:val="7CA8F13F"/>
    <w:rsid w:val="7CABCD39"/>
    <w:rsid w:val="7CAF9DB5"/>
    <w:rsid w:val="7CB5790D"/>
    <w:rsid w:val="7CBA86E0"/>
    <w:rsid w:val="7CBBFCB8"/>
    <w:rsid w:val="7CC4AB86"/>
    <w:rsid w:val="7CD50C94"/>
    <w:rsid w:val="7CD535D6"/>
    <w:rsid w:val="7CD90F01"/>
    <w:rsid w:val="7CDD4A27"/>
    <w:rsid w:val="7CE3A3C6"/>
    <w:rsid w:val="7CE78462"/>
    <w:rsid w:val="7CEAD6D6"/>
    <w:rsid w:val="7CF65E89"/>
    <w:rsid w:val="7CFCCD50"/>
    <w:rsid w:val="7D0146F4"/>
    <w:rsid w:val="7D043B33"/>
    <w:rsid w:val="7D05C597"/>
    <w:rsid w:val="7D1713D4"/>
    <w:rsid w:val="7D1849C3"/>
    <w:rsid w:val="7D1C3C27"/>
    <w:rsid w:val="7D1C5C0D"/>
    <w:rsid w:val="7D1E4E0C"/>
    <w:rsid w:val="7D1FBA91"/>
    <w:rsid w:val="7D2453AE"/>
    <w:rsid w:val="7D2E2FAB"/>
    <w:rsid w:val="7D2EEE30"/>
    <w:rsid w:val="7D2F8CDA"/>
    <w:rsid w:val="7D32FA0B"/>
    <w:rsid w:val="7D342C15"/>
    <w:rsid w:val="7D34CA94"/>
    <w:rsid w:val="7D414C95"/>
    <w:rsid w:val="7D5B4AA6"/>
    <w:rsid w:val="7D5E9EBB"/>
    <w:rsid w:val="7D5FFEB8"/>
    <w:rsid w:val="7D648009"/>
    <w:rsid w:val="7D6B9D3D"/>
    <w:rsid w:val="7D70B036"/>
    <w:rsid w:val="7D72B3BB"/>
    <w:rsid w:val="7D7D0ADA"/>
    <w:rsid w:val="7D7EF0F5"/>
    <w:rsid w:val="7D84459A"/>
    <w:rsid w:val="7D8796BE"/>
    <w:rsid w:val="7D89D945"/>
    <w:rsid w:val="7D8B22CF"/>
    <w:rsid w:val="7D959AB3"/>
    <w:rsid w:val="7D97571D"/>
    <w:rsid w:val="7D9766C3"/>
    <w:rsid w:val="7D984C91"/>
    <w:rsid w:val="7DA265E6"/>
    <w:rsid w:val="7DA442F3"/>
    <w:rsid w:val="7DA6DECD"/>
    <w:rsid w:val="7DACA893"/>
    <w:rsid w:val="7DB0DFAE"/>
    <w:rsid w:val="7DB41791"/>
    <w:rsid w:val="7DB52BEC"/>
    <w:rsid w:val="7DB5C9BB"/>
    <w:rsid w:val="7DB5CA0E"/>
    <w:rsid w:val="7DC4973E"/>
    <w:rsid w:val="7DC97DE2"/>
    <w:rsid w:val="7DC9F0D1"/>
    <w:rsid w:val="7DCDC95F"/>
    <w:rsid w:val="7DCF7890"/>
    <w:rsid w:val="7DCF94DA"/>
    <w:rsid w:val="7DDD283C"/>
    <w:rsid w:val="7DDFA895"/>
    <w:rsid w:val="7DE82373"/>
    <w:rsid w:val="7DF10575"/>
    <w:rsid w:val="7DFBF69B"/>
    <w:rsid w:val="7DFFBFD9"/>
    <w:rsid w:val="7E113A9E"/>
    <w:rsid w:val="7E1595FB"/>
    <w:rsid w:val="7E1927BA"/>
    <w:rsid w:val="7E21062D"/>
    <w:rsid w:val="7E2225D7"/>
    <w:rsid w:val="7E234E8A"/>
    <w:rsid w:val="7E27F5AC"/>
    <w:rsid w:val="7E29B48C"/>
    <w:rsid w:val="7E2C0F35"/>
    <w:rsid w:val="7E39F11B"/>
    <w:rsid w:val="7E3A2792"/>
    <w:rsid w:val="7E455A54"/>
    <w:rsid w:val="7E47484F"/>
    <w:rsid w:val="7E49870F"/>
    <w:rsid w:val="7E4B8F1D"/>
    <w:rsid w:val="7E4C717D"/>
    <w:rsid w:val="7E4CA44E"/>
    <w:rsid w:val="7E4E4112"/>
    <w:rsid w:val="7E4EB866"/>
    <w:rsid w:val="7E505A1E"/>
    <w:rsid w:val="7E58FEA5"/>
    <w:rsid w:val="7E5990B7"/>
    <w:rsid w:val="7E5E4D53"/>
    <w:rsid w:val="7E62309C"/>
    <w:rsid w:val="7E64544F"/>
    <w:rsid w:val="7E7D8AEF"/>
    <w:rsid w:val="7E7F65C0"/>
    <w:rsid w:val="7E80224C"/>
    <w:rsid w:val="7E826BE3"/>
    <w:rsid w:val="7E843B96"/>
    <w:rsid w:val="7E87B66C"/>
    <w:rsid w:val="7E8AF6FD"/>
    <w:rsid w:val="7E95D394"/>
    <w:rsid w:val="7E9A03FD"/>
    <w:rsid w:val="7E9D10CD"/>
    <w:rsid w:val="7EA1A378"/>
    <w:rsid w:val="7EA63335"/>
    <w:rsid w:val="7EB0BCA7"/>
    <w:rsid w:val="7EB4FF10"/>
    <w:rsid w:val="7EB68ADF"/>
    <w:rsid w:val="7EBCE045"/>
    <w:rsid w:val="7EBCFF54"/>
    <w:rsid w:val="7EBF831A"/>
    <w:rsid w:val="7EC28789"/>
    <w:rsid w:val="7EC63E26"/>
    <w:rsid w:val="7EC94792"/>
    <w:rsid w:val="7EC9EFC8"/>
    <w:rsid w:val="7ED10E97"/>
    <w:rsid w:val="7ED306F4"/>
    <w:rsid w:val="7ED3E135"/>
    <w:rsid w:val="7ED7A401"/>
    <w:rsid w:val="7EDC3362"/>
    <w:rsid w:val="7EDCA723"/>
    <w:rsid w:val="7EDCF3B6"/>
    <w:rsid w:val="7EDEF011"/>
    <w:rsid w:val="7EE07946"/>
    <w:rsid w:val="7EE1D29B"/>
    <w:rsid w:val="7EE22441"/>
    <w:rsid w:val="7EFB4062"/>
    <w:rsid w:val="7F089787"/>
    <w:rsid w:val="7F091EC9"/>
    <w:rsid w:val="7F096072"/>
    <w:rsid w:val="7F0EA35F"/>
    <w:rsid w:val="7F0EE77E"/>
    <w:rsid w:val="7F104FB2"/>
    <w:rsid w:val="7F14D7BE"/>
    <w:rsid w:val="7F163DC0"/>
    <w:rsid w:val="7F1C7BE6"/>
    <w:rsid w:val="7F1E2CDB"/>
    <w:rsid w:val="7F230620"/>
    <w:rsid w:val="7F271659"/>
    <w:rsid w:val="7F4240A3"/>
    <w:rsid w:val="7F44CC16"/>
    <w:rsid w:val="7F4A9A19"/>
    <w:rsid w:val="7F4E3E53"/>
    <w:rsid w:val="7F54EF19"/>
    <w:rsid w:val="7F615476"/>
    <w:rsid w:val="7F6194A3"/>
    <w:rsid w:val="7F61CEC2"/>
    <w:rsid w:val="7F62EA84"/>
    <w:rsid w:val="7F6AE6A6"/>
    <w:rsid w:val="7F872A74"/>
    <w:rsid w:val="7F888CC8"/>
    <w:rsid w:val="7F8D77C1"/>
    <w:rsid w:val="7F8E850C"/>
    <w:rsid w:val="7F9709BF"/>
    <w:rsid w:val="7F9F60B7"/>
    <w:rsid w:val="7F9F8AE2"/>
    <w:rsid w:val="7FA5F85C"/>
    <w:rsid w:val="7FAA1DF8"/>
    <w:rsid w:val="7FAF178E"/>
    <w:rsid w:val="7FB04A16"/>
    <w:rsid w:val="7FB5B677"/>
    <w:rsid w:val="7FBA2759"/>
    <w:rsid w:val="7FBBD06C"/>
    <w:rsid w:val="7FBFAC16"/>
    <w:rsid w:val="7FC2F272"/>
    <w:rsid w:val="7FC3ADEE"/>
    <w:rsid w:val="7FC80398"/>
    <w:rsid w:val="7FCD3BA4"/>
    <w:rsid w:val="7FCD5939"/>
    <w:rsid w:val="7FD26254"/>
    <w:rsid w:val="7FD3D345"/>
    <w:rsid w:val="7FD86896"/>
    <w:rsid w:val="7FD9C307"/>
    <w:rsid w:val="7FDEBB0F"/>
    <w:rsid w:val="7FE0934A"/>
    <w:rsid w:val="7FED7E09"/>
    <w:rsid w:val="7FF3671D"/>
    <w:rsid w:val="7FF688C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4ECE0CFC-0BC4-46E5-97BB-78F0632C5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8A5"/>
    <w:pPr>
      <w:spacing w:after="0" w:line="240" w:lineRule="auto"/>
      <w:jc w:val="both"/>
    </w:pPr>
    <w:rPr>
      <w:rFonts w:eastAsia="Arial Unicode MS" w:cstheme="minorHAnsi"/>
      <w:color w:val="000000"/>
      <w:lang w:eastAsia="lt-LT"/>
    </w:rPr>
  </w:style>
  <w:style w:type="paragraph" w:styleId="Heading1">
    <w:name w:val="heading 1"/>
    <w:basedOn w:val="Normal"/>
    <w:next w:val="Normal"/>
    <w:link w:val="Heading1Char"/>
    <w:autoRedefine/>
    <w:uiPriority w:val="9"/>
    <w:qFormat/>
    <w:rsid w:val="004D22C4"/>
    <w:pPr>
      <w:keepNext/>
      <w:keepLines/>
      <w:numPr>
        <w:numId w:val="3"/>
      </w:numPr>
      <w:spacing w:before="240" w:after="240"/>
      <w:ind w:left="964" w:hanging="964"/>
      <w:outlineLvl w:val="0"/>
    </w:pPr>
    <w:rPr>
      <w:rFonts w:ascii="Arial" w:hAnsi="Arial" w:cs="Arial"/>
      <w:b/>
      <w:bCs/>
      <w:color w:val="auto"/>
    </w:rPr>
  </w:style>
  <w:style w:type="paragraph" w:styleId="Heading2">
    <w:name w:val="heading 2"/>
    <w:basedOn w:val="Normal"/>
    <w:next w:val="Normal"/>
    <w:link w:val="Heading2Char"/>
    <w:autoRedefine/>
    <w:uiPriority w:val="9"/>
    <w:unhideWhenUsed/>
    <w:qFormat/>
    <w:rsid w:val="00B742E9"/>
    <w:pPr>
      <w:keepNext/>
      <w:keepLines/>
      <w:numPr>
        <w:numId w:val="2"/>
      </w:numPr>
      <w:spacing w:before="120"/>
      <w:outlineLvl w:val="1"/>
    </w:pPr>
    <w:rPr>
      <w:rFonts w:eastAsiaTheme="majorEastAsia"/>
      <w:color w:val="auto"/>
    </w:rPr>
  </w:style>
  <w:style w:type="paragraph" w:styleId="Heading3">
    <w:name w:val="heading 3"/>
    <w:basedOn w:val="Normal"/>
    <w:next w:val="Normal"/>
    <w:link w:val="Heading3Char"/>
    <w:uiPriority w:val="9"/>
    <w:unhideWhenUsed/>
    <w:qFormat/>
    <w:rsid w:val="00497602"/>
    <w:pPr>
      <w:keepNext/>
      <w:keepLines/>
      <w:numPr>
        <w:ilvl w:val="2"/>
        <w:numId w:val="1"/>
      </w:numPr>
      <w:spacing w:before="120"/>
      <w:ind w:left="2250" w:hanging="360"/>
      <w:outlineLvl w:val="2"/>
    </w:pPr>
    <w:rPr>
      <w:rFonts w:eastAsiaTheme="majorEastAsia" w:cstheme="majorBidi"/>
      <w:color w:val="auto"/>
    </w:rPr>
  </w:style>
  <w:style w:type="paragraph" w:styleId="Heading4">
    <w:name w:val="heading 4"/>
    <w:basedOn w:val="Normal"/>
    <w:next w:val="Normal"/>
    <w:link w:val="Heading4Char"/>
    <w:uiPriority w:val="9"/>
    <w:semiHidden/>
    <w:unhideWhenUsed/>
    <w:qFormat/>
    <w:rsid w:val="00E67D2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97602"/>
    <w:pPr>
      <w:keepNext/>
      <w:keepLines/>
      <w:numPr>
        <w:ilvl w:val="4"/>
        <w:numId w:val="1"/>
      </w:numPr>
      <w:spacing w:before="40"/>
      <w:ind w:left="3690" w:hanging="36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97602"/>
    <w:pPr>
      <w:keepNext/>
      <w:keepLines/>
      <w:numPr>
        <w:ilvl w:val="5"/>
        <w:numId w:val="1"/>
      </w:numPr>
      <w:spacing w:before="40"/>
      <w:ind w:left="4410" w:hanging="36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97602"/>
    <w:pPr>
      <w:keepNext/>
      <w:keepLines/>
      <w:numPr>
        <w:ilvl w:val="6"/>
        <w:numId w:val="1"/>
      </w:numPr>
      <w:spacing w:before="40"/>
      <w:ind w:left="5130" w:hanging="36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97602"/>
    <w:pPr>
      <w:keepNext/>
      <w:keepLines/>
      <w:numPr>
        <w:ilvl w:val="7"/>
        <w:numId w:val="1"/>
      </w:numPr>
      <w:spacing w:before="40"/>
      <w:ind w:left="585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97602"/>
    <w:pPr>
      <w:keepNext/>
      <w:keepLines/>
      <w:numPr>
        <w:ilvl w:val="8"/>
        <w:numId w:val="1"/>
      </w:numPr>
      <w:spacing w:before="40"/>
      <w:ind w:left="657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uiPriority w:val="1"/>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ui-provider">
    <w:name w:val="ui-provider"/>
    <w:basedOn w:val="DefaultParagraphFont"/>
    <w:rsid w:val="00463B04"/>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uiPriority w:val="1"/>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59"/>
    <w:rsid w:val="002B16D2"/>
    <w:pPr>
      <w:spacing w:after="0" w:line="240" w:lineRule="auto"/>
    </w:pPr>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unhideWhenUsed/>
    <w:rsid w:val="00EA210B"/>
    <w:rPr>
      <w:color w:val="605E5C"/>
      <w:shd w:val="clear" w:color="auto" w:fill="E1DFDD"/>
    </w:rPr>
  </w:style>
  <w:style w:type="character" w:styleId="CommentReference">
    <w:name w:val="annotation reference"/>
    <w:basedOn w:val="DefaultParagraphFont"/>
    <w:unhideWhenUsed/>
    <w:qFormat/>
    <w:rsid w:val="00F003EC"/>
    <w:rPr>
      <w:sz w:val="16"/>
      <w:szCs w:val="16"/>
    </w:rPr>
  </w:style>
  <w:style w:type="paragraph" w:styleId="CommentText">
    <w:name w:val="annotation text"/>
    <w:basedOn w:val="Normal"/>
    <w:link w:val="CommentTextChar"/>
    <w:unhideWhenUsed/>
    <w:rsid w:val="00F003EC"/>
    <w:rPr>
      <w:sz w:val="20"/>
      <w:szCs w:val="20"/>
    </w:rPr>
  </w:style>
  <w:style w:type="character" w:customStyle="1" w:styleId="CommentTextChar">
    <w:name w:val="Comment Text Char"/>
    <w:basedOn w:val="DefaultParagraphFont"/>
    <w:link w:val="CommentText"/>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styleId="ListParagraph">
    <w:name w:val="List Paragraph"/>
    <w:aliases w:val="SĄRAŠAS,List Paragraph Red,Bullet EY,Buletai,List Paragraph21,List Paragraph1,List Paragraph2,lp1,Bullet 1,Use Case List Paragraph,Numbering,ERP-List Paragraph,List Paragraph11,List Paragraph111,Paragraph,TES_tekst-punktais,Lentele,SĄRA"/>
    <w:basedOn w:val="Normal"/>
    <w:link w:val="ListParagraphChar"/>
    <w:uiPriority w:val="34"/>
    <w:qFormat/>
    <w:rsid w:val="00472093"/>
    <w:pPr>
      <w:contextualSpacing/>
    </w:pPr>
    <w:rPr>
      <w:rFonts w:eastAsia="Times New Roman" w:cs="Arial"/>
      <w:color w:val="auto"/>
    </w:rPr>
  </w:style>
  <w:style w:type="character" w:customStyle="1" w:styleId="ListParagraphChar">
    <w:name w:val="List Paragraph Char"/>
    <w:aliases w:val="SĄRAŠAS Char,List Paragraph Red Char,Bullet EY Char,Buletai Char,List Paragraph21 Char,List Paragraph1 Char,List Paragraph2 Char,lp1 Char,Bullet 1 Char,Use Case List Paragraph Char,Numbering Char,ERP-List Paragraph Char,Lentele Char"/>
    <w:link w:val="ListParagraph"/>
    <w:uiPriority w:val="34"/>
    <w:qFormat/>
    <w:rsid w:val="004D03AA"/>
    <w:rPr>
      <w:rFonts w:eastAsia="Times New Roman" w:cs="Arial"/>
      <w:lang w:eastAsia="lt-LT"/>
    </w:rPr>
  </w:style>
  <w:style w:type="table" w:customStyle="1" w:styleId="EPSOG">
    <w:name w:val="EPSOG"/>
    <w:basedOn w:val="TableNormal"/>
    <w:uiPriority w:val="99"/>
    <w:rsid w:val="004D03AA"/>
    <w:pPr>
      <w:spacing w:after="0" w:line="240" w:lineRule="auto"/>
    </w:pPr>
    <w:rPr>
      <w:rFonts w:ascii="Tahoma" w:hAnsi="Tahoma"/>
      <w:sz w:val="20"/>
    </w:rPr>
    <w:tblPr/>
    <w:tcPr>
      <w:shd w:val="clear" w:color="auto" w:fill="FFFFFF" w:themeFill="background1"/>
      <w:vAlign w:val="center"/>
    </w:tcPr>
    <w:tblStylePr w:type="firstRow">
      <w:pPr>
        <w:wordWrap/>
        <w:jc w:val="left"/>
      </w:pPr>
      <w:rPr>
        <w:rFonts w:ascii="Segoe UI Semibold" w:hAnsi="Segoe UI Semibold" w:cs="Segoe UI Semibold" w:hint="default"/>
        <w:b/>
        <w:color w:val="auto"/>
      </w:rPr>
    </w:tblStylePr>
  </w:style>
  <w:style w:type="character" w:customStyle="1" w:styleId="Heading1Char">
    <w:name w:val="Heading 1 Char"/>
    <w:basedOn w:val="DefaultParagraphFont"/>
    <w:link w:val="Heading1"/>
    <w:uiPriority w:val="9"/>
    <w:rsid w:val="00F25296"/>
    <w:rPr>
      <w:rFonts w:ascii="Arial" w:eastAsia="Arial Unicode MS" w:hAnsi="Arial" w:cs="Arial"/>
      <w:b/>
      <w:bCs/>
      <w:lang w:eastAsia="lt-LT"/>
    </w:rPr>
  </w:style>
  <w:style w:type="character" w:customStyle="1" w:styleId="Heading2Char">
    <w:name w:val="Heading 2 Char"/>
    <w:basedOn w:val="DefaultParagraphFont"/>
    <w:link w:val="Heading2"/>
    <w:uiPriority w:val="9"/>
    <w:rsid w:val="00B742E9"/>
    <w:rPr>
      <w:rFonts w:eastAsiaTheme="majorEastAsia" w:cstheme="minorHAnsi"/>
      <w:lang w:eastAsia="lt-LT"/>
    </w:rPr>
  </w:style>
  <w:style w:type="character" w:customStyle="1" w:styleId="Heading3Char">
    <w:name w:val="Heading 3 Char"/>
    <w:basedOn w:val="DefaultParagraphFont"/>
    <w:link w:val="Heading3"/>
    <w:uiPriority w:val="9"/>
    <w:rsid w:val="00497602"/>
    <w:rPr>
      <w:rFonts w:eastAsiaTheme="majorEastAsia" w:cstheme="majorBidi"/>
      <w:lang w:eastAsia="lt-LT"/>
    </w:rPr>
  </w:style>
  <w:style w:type="character" w:customStyle="1" w:styleId="Heading5Char">
    <w:name w:val="Heading 5 Char"/>
    <w:basedOn w:val="DefaultParagraphFont"/>
    <w:link w:val="Heading5"/>
    <w:uiPriority w:val="9"/>
    <w:semiHidden/>
    <w:rsid w:val="00497602"/>
    <w:rPr>
      <w:rFonts w:asciiTheme="majorHAnsi" w:eastAsiaTheme="majorEastAsia" w:hAnsiTheme="majorHAnsi" w:cstheme="majorBidi"/>
      <w:color w:val="2F5496" w:themeColor="accent1" w:themeShade="BF"/>
      <w:lang w:eastAsia="lt-LT"/>
    </w:rPr>
  </w:style>
  <w:style w:type="character" w:customStyle="1" w:styleId="Heading6Char">
    <w:name w:val="Heading 6 Char"/>
    <w:basedOn w:val="DefaultParagraphFont"/>
    <w:link w:val="Heading6"/>
    <w:uiPriority w:val="9"/>
    <w:semiHidden/>
    <w:rsid w:val="00497602"/>
    <w:rPr>
      <w:rFonts w:asciiTheme="majorHAnsi" w:eastAsiaTheme="majorEastAsia" w:hAnsiTheme="majorHAnsi" w:cstheme="majorBidi"/>
      <w:color w:val="1F3763" w:themeColor="accent1" w:themeShade="7F"/>
      <w:lang w:eastAsia="lt-LT"/>
    </w:rPr>
  </w:style>
  <w:style w:type="character" w:customStyle="1" w:styleId="Heading7Char">
    <w:name w:val="Heading 7 Char"/>
    <w:basedOn w:val="DefaultParagraphFont"/>
    <w:link w:val="Heading7"/>
    <w:uiPriority w:val="9"/>
    <w:semiHidden/>
    <w:rsid w:val="00497602"/>
    <w:rPr>
      <w:rFonts w:asciiTheme="majorHAnsi" w:eastAsiaTheme="majorEastAsia" w:hAnsiTheme="majorHAnsi" w:cstheme="majorBidi"/>
      <w:i/>
      <w:iCs/>
      <w:color w:val="1F3763" w:themeColor="accent1" w:themeShade="7F"/>
      <w:lang w:eastAsia="lt-LT"/>
    </w:rPr>
  </w:style>
  <w:style w:type="character" w:customStyle="1" w:styleId="Heading8Char">
    <w:name w:val="Heading 8 Char"/>
    <w:basedOn w:val="DefaultParagraphFont"/>
    <w:link w:val="Heading8"/>
    <w:uiPriority w:val="9"/>
    <w:semiHidden/>
    <w:rsid w:val="00497602"/>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497602"/>
    <w:rPr>
      <w:rFonts w:asciiTheme="majorHAnsi" w:eastAsiaTheme="majorEastAsia" w:hAnsiTheme="majorHAnsi" w:cstheme="majorBidi"/>
      <w:i/>
      <w:iCs/>
      <w:color w:val="272727" w:themeColor="text1" w:themeTint="D8"/>
      <w:sz w:val="21"/>
      <w:szCs w:val="21"/>
      <w:lang w:eastAsia="lt-LT"/>
    </w:rPr>
  </w:style>
  <w:style w:type="paragraph" w:styleId="TOCHeading">
    <w:name w:val="TOC Heading"/>
    <w:basedOn w:val="Heading1"/>
    <w:next w:val="Normal"/>
    <w:uiPriority w:val="39"/>
    <w:unhideWhenUsed/>
    <w:qFormat/>
    <w:rsid w:val="002A3D48"/>
    <w:pPr>
      <w:keepNext w:val="0"/>
      <w:keepLines w:val="0"/>
      <w:spacing w:before="0" w:after="0" w:line="259" w:lineRule="auto"/>
      <w:contextualSpacing/>
      <w:jc w:val="left"/>
      <w:outlineLvl w:val="9"/>
    </w:pPr>
    <w:rPr>
      <w:rFonts w:asciiTheme="majorHAnsi" w:eastAsia="Times New Roman" w:hAnsiTheme="majorHAnsi" w:cstheme="minorBidi"/>
      <w:b w:val="0"/>
      <w:color w:val="2F5496" w:themeColor="accent1" w:themeShade="BF"/>
      <w:sz w:val="32"/>
    </w:rPr>
  </w:style>
  <w:style w:type="paragraph" w:styleId="TOC1">
    <w:name w:val="toc 1"/>
    <w:basedOn w:val="Normal"/>
    <w:next w:val="Normal"/>
    <w:autoRedefine/>
    <w:uiPriority w:val="39"/>
    <w:unhideWhenUsed/>
    <w:rsid w:val="001D0464"/>
    <w:pPr>
      <w:tabs>
        <w:tab w:val="left" w:pos="660"/>
        <w:tab w:val="right" w:leader="dot" w:pos="9923"/>
      </w:tabs>
      <w:ind w:left="284"/>
    </w:pPr>
  </w:style>
  <w:style w:type="character" w:styleId="Mention">
    <w:name w:val="Mention"/>
    <w:basedOn w:val="DefaultParagraphFont"/>
    <w:uiPriority w:val="99"/>
    <w:unhideWhenUsed/>
    <w:rsid w:val="00D010D2"/>
    <w:rPr>
      <w:color w:val="2B579A"/>
      <w:shd w:val="clear" w:color="auto" w:fill="E1DFDD"/>
    </w:rPr>
  </w:style>
  <w:style w:type="paragraph" w:styleId="TOC3">
    <w:name w:val="toc 3"/>
    <w:basedOn w:val="Normal"/>
    <w:next w:val="Normal"/>
    <w:autoRedefine/>
    <w:uiPriority w:val="39"/>
    <w:unhideWhenUsed/>
    <w:rsid w:val="00C92CA5"/>
    <w:pPr>
      <w:spacing w:after="100"/>
      <w:ind w:left="480"/>
    </w:pPr>
  </w:style>
  <w:style w:type="paragraph" w:styleId="Revision">
    <w:name w:val="Revision"/>
    <w:hidden/>
    <w:uiPriority w:val="99"/>
    <w:semiHidden/>
    <w:rsid w:val="008701D5"/>
    <w:pPr>
      <w:spacing w:after="0" w:line="240" w:lineRule="auto"/>
    </w:pPr>
    <w:rPr>
      <w:rFonts w:ascii="Arial Unicode MS" w:eastAsia="Arial Unicode MS" w:hAnsi="Arial Unicode MS" w:cs="Arial Unicode MS"/>
      <w:color w:val="000000"/>
      <w:sz w:val="24"/>
      <w:szCs w:val="24"/>
      <w:lang w:eastAsia="lt-LT"/>
    </w:rPr>
  </w:style>
  <w:style w:type="paragraph" w:customStyle="1" w:styleId="paragraph">
    <w:name w:val="paragraph"/>
    <w:basedOn w:val="Normal"/>
    <w:rsid w:val="00BA7877"/>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BA7877"/>
  </w:style>
  <w:style w:type="character" w:customStyle="1" w:styleId="eop">
    <w:name w:val="eop"/>
    <w:basedOn w:val="DefaultParagraphFont"/>
    <w:rsid w:val="00BA7877"/>
  </w:style>
  <w:style w:type="paragraph" w:styleId="NoSpacing">
    <w:name w:val="No Spacing"/>
    <w:uiPriority w:val="1"/>
    <w:qFormat/>
    <w:rsid w:val="0005764B"/>
    <w:pPr>
      <w:spacing w:after="0" w:line="240" w:lineRule="auto"/>
    </w:pPr>
  </w:style>
  <w:style w:type="paragraph" w:styleId="TOC2">
    <w:name w:val="toc 2"/>
    <w:basedOn w:val="Normal"/>
    <w:next w:val="Normal"/>
    <w:autoRedefine/>
    <w:uiPriority w:val="39"/>
    <w:unhideWhenUsed/>
    <w:rsid w:val="00642B7D"/>
    <w:pPr>
      <w:spacing w:after="100"/>
      <w:ind w:left="220"/>
    </w:pPr>
  </w:style>
  <w:style w:type="paragraph" w:styleId="NormalWeb">
    <w:name w:val="Normal (Web)"/>
    <w:basedOn w:val="Normal"/>
    <w:uiPriority w:val="99"/>
    <w:semiHidden/>
    <w:unhideWhenUsed/>
    <w:rsid w:val="00A75AD3"/>
    <w:pPr>
      <w:spacing w:before="100" w:beforeAutospacing="1" w:after="100" w:afterAutospacing="1"/>
    </w:pPr>
    <w:rPr>
      <w:rFonts w:ascii="Times New Roman" w:eastAsia="Times New Roman" w:hAnsi="Times New Roman" w:cs="Times New Roman"/>
      <w:color w:val="auto"/>
      <w:sz w:val="24"/>
      <w:szCs w:val="24"/>
    </w:rPr>
  </w:style>
  <w:style w:type="numbering" w:customStyle="1" w:styleId="Style1">
    <w:name w:val="Style1"/>
    <w:uiPriority w:val="99"/>
    <w:rsid w:val="00AE6797"/>
    <w:pPr>
      <w:numPr>
        <w:numId w:val="3"/>
      </w:numPr>
    </w:pPr>
  </w:style>
  <w:style w:type="paragraph" w:customStyle="1" w:styleId="Sraopastraipa1">
    <w:name w:val="Sąrašo pastraipa1"/>
    <w:basedOn w:val="Normal"/>
    <w:link w:val="Sraopastraipa1Diagrama"/>
    <w:qFormat/>
    <w:rsid w:val="003155A5"/>
    <w:pPr>
      <w:ind w:left="720" w:firstLine="720"/>
      <w:contextualSpacing/>
    </w:pPr>
    <w:rPr>
      <w:rFonts w:ascii="Times New Roman" w:eastAsia="Times New Roman" w:hAnsi="Times New Roman" w:cs="Times New Roman"/>
      <w:color w:val="auto"/>
      <w:sz w:val="20"/>
      <w:szCs w:val="20"/>
      <w:lang w:eastAsia="en-US"/>
    </w:rPr>
  </w:style>
  <w:style w:type="character" w:customStyle="1" w:styleId="font101">
    <w:name w:val="font101"/>
    <w:basedOn w:val="DefaultParagraphFont"/>
    <w:rsid w:val="00B83707"/>
    <w:rPr>
      <w:rFonts w:ascii="Calibri" w:hAnsi="Calibri" w:cs="Calibri" w:hint="default"/>
      <w:b w:val="0"/>
      <w:bCs w:val="0"/>
      <w:i w:val="0"/>
      <w:iCs w:val="0"/>
      <w:strike w:val="0"/>
      <w:dstrike w:val="0"/>
      <w:color w:val="000000"/>
      <w:sz w:val="20"/>
      <w:szCs w:val="20"/>
      <w:u w:val="none"/>
      <w:effect w:val="none"/>
    </w:rPr>
  </w:style>
  <w:style w:type="character" w:customStyle="1" w:styleId="font71">
    <w:name w:val="font71"/>
    <w:basedOn w:val="DefaultParagraphFont"/>
    <w:rsid w:val="00B83707"/>
    <w:rPr>
      <w:rFonts w:ascii="Calibri" w:hAnsi="Calibri" w:cs="Calibri" w:hint="default"/>
      <w:b w:val="0"/>
      <w:bCs w:val="0"/>
      <w:i w:val="0"/>
      <w:iCs w:val="0"/>
      <w:strike w:val="0"/>
      <w:dstrike w:val="0"/>
      <w:color w:val="000000"/>
      <w:sz w:val="20"/>
      <w:szCs w:val="20"/>
      <w:u w:val="none"/>
      <w:effect w:val="none"/>
    </w:rPr>
  </w:style>
  <w:style w:type="table" w:styleId="TableGridLight">
    <w:name w:val="Grid Table Light"/>
    <w:basedOn w:val="TableNormal"/>
    <w:uiPriority w:val="40"/>
    <w:pPr>
      <w:spacing w:after="0" w:line="240" w:lineRule="auto"/>
    </w:pPr>
    <w:tblPr/>
  </w:style>
  <w:style w:type="character" w:customStyle="1" w:styleId="tabchar">
    <w:name w:val="tabchar"/>
    <w:basedOn w:val="DefaultParagraphFont"/>
    <w:rsid w:val="008B4DBB"/>
  </w:style>
  <w:style w:type="character" w:styleId="PlaceholderText">
    <w:name w:val="Placeholder Text"/>
    <w:basedOn w:val="DefaultParagraphFont"/>
    <w:uiPriority w:val="99"/>
    <w:semiHidden/>
    <w:rsid w:val="00A3405F"/>
    <w:rPr>
      <w:color w:val="666666"/>
    </w:rPr>
  </w:style>
  <w:style w:type="character" w:customStyle="1" w:styleId="Sraopastraipa1Diagrama">
    <w:name w:val="Sąrašo pastraipa1 Diagrama"/>
    <w:basedOn w:val="DefaultParagraphFont"/>
    <w:link w:val="Sraopastraipa1"/>
    <w:rsid w:val="004341AE"/>
    <w:rPr>
      <w:rFonts w:ascii="Times New Roman" w:eastAsia="Times New Roman" w:hAnsi="Times New Roman" w:cs="Times New Roman"/>
      <w:sz w:val="20"/>
      <w:szCs w:val="20"/>
    </w:rPr>
  </w:style>
  <w:style w:type="character" w:customStyle="1" w:styleId="Heading4Char">
    <w:name w:val="Heading 4 Char"/>
    <w:basedOn w:val="DefaultParagraphFont"/>
    <w:link w:val="Heading4"/>
    <w:uiPriority w:val="9"/>
    <w:semiHidden/>
    <w:rsid w:val="00E67D21"/>
    <w:rPr>
      <w:rFonts w:asciiTheme="majorHAnsi" w:eastAsiaTheme="majorEastAsia" w:hAnsiTheme="majorHAnsi" w:cstheme="majorBidi"/>
      <w:i/>
      <w:iCs/>
      <w:color w:val="2F5496" w:themeColor="accent1" w:themeShade="BF"/>
      <w:lang w:eastAsia="lt-LT"/>
    </w:rPr>
  </w:style>
  <w:style w:type="paragraph" w:customStyle="1" w:styleId="Default">
    <w:name w:val="Default"/>
    <w:rsid w:val="00FB052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f01">
    <w:name w:val="cf01"/>
    <w:basedOn w:val="DefaultParagraphFont"/>
    <w:rsid w:val="007E7405"/>
    <w:rPr>
      <w:rFonts w:ascii="Segoe UI" w:eastAsia="Arial Unicode MS" w:hAnsi="Segoe UI" w:cs="Segoe UI"/>
      <w:sz w:val="18"/>
      <w:szCs w:val="18"/>
    </w:rPr>
  </w:style>
  <w:style w:type="paragraph" w:customStyle="1" w:styleId="Stiliuspagrindinis">
    <w:name w:val="Stilius pagrindinis"/>
    <w:basedOn w:val="Normal"/>
    <w:link w:val="StiliuspagrindinisChar"/>
    <w:qFormat/>
    <w:rsid w:val="000D7871"/>
    <w:pPr>
      <w:contextualSpacing/>
      <w:mirrorIndents/>
    </w:pPr>
    <w:rPr>
      <w:rFonts w:ascii="Arial" w:eastAsia="Calibri" w:hAnsi="Arial" w:cs="Arial"/>
      <w:color w:val="000000" w:themeColor="text1"/>
      <w:sz w:val="20"/>
      <w:szCs w:val="20"/>
    </w:rPr>
  </w:style>
  <w:style w:type="character" w:customStyle="1" w:styleId="StiliuspagrindinisChar">
    <w:name w:val="Stilius pagrindinis Char"/>
    <w:basedOn w:val="DefaultParagraphFont"/>
    <w:link w:val="Stiliuspagrindinis"/>
    <w:rsid w:val="000D7871"/>
    <w:rPr>
      <w:rFonts w:ascii="Arial" w:eastAsia="Calibri" w:hAnsi="Arial" w:cs="Arial"/>
      <w:color w:val="000000" w:themeColor="text1"/>
      <w:sz w:val="20"/>
      <w:szCs w:val="20"/>
      <w:lang w:eastAsia="lt-LT"/>
    </w:rPr>
  </w:style>
  <w:style w:type="character" w:customStyle="1" w:styleId="wacimagecontainer">
    <w:name w:val="wacimagecontainer"/>
    <w:basedOn w:val="DefaultParagraphFont"/>
    <w:rsid w:val="00C57E24"/>
  </w:style>
  <w:style w:type="table" w:customStyle="1" w:styleId="EPSOG1">
    <w:name w:val="EPSOG1"/>
    <w:basedOn w:val="TableNormal"/>
    <w:uiPriority w:val="99"/>
    <w:rsid w:val="00C57E24"/>
    <w:pPr>
      <w:spacing w:after="0" w:line="240" w:lineRule="auto"/>
    </w:pPr>
    <w:rPr>
      <w:rFonts w:ascii="Tahoma" w:hAnsi="Tahoma"/>
      <w:sz w:val="20"/>
    </w:rPr>
    <w:tblPr/>
    <w:tcPr>
      <w:shd w:val="clear" w:color="auto" w:fill="FFFFFF" w:themeFill="background1"/>
      <w:vAlign w:val="center"/>
    </w:tcPr>
    <w:tblStylePr w:type="firstRow">
      <w:pPr>
        <w:wordWrap/>
        <w:jc w:val="left"/>
      </w:pPr>
      <w:rPr>
        <w:rFonts w:ascii="Segoe UI Semibold" w:hAnsi="Segoe UI Semibold" w:cs="Segoe UI Semibold" w:hint="default"/>
        <w:b/>
        <w:color w:val="auto"/>
      </w:rPr>
    </w:tblStylePr>
  </w:style>
  <w:style w:type="numbering" w:customStyle="1" w:styleId="CurrentList1">
    <w:name w:val="Current List1"/>
    <w:uiPriority w:val="99"/>
    <w:rsid w:val="00C57E24"/>
    <w:pPr>
      <w:numPr>
        <w:numId w:val="5"/>
      </w:numPr>
    </w:pPr>
  </w:style>
  <w:style w:type="character" w:styleId="FollowedHyperlink">
    <w:name w:val="FollowedHyperlink"/>
    <w:basedOn w:val="DefaultParagraphFont"/>
    <w:uiPriority w:val="99"/>
    <w:semiHidden/>
    <w:unhideWhenUsed/>
    <w:rsid w:val="00C57E24"/>
    <w:rPr>
      <w:color w:val="954F72" w:themeColor="followedHyperlink"/>
      <w:u w:val="single"/>
    </w:rPr>
  </w:style>
  <w:style w:type="paragraph" w:customStyle="1" w:styleId="Style2">
    <w:name w:val="Style2"/>
    <w:basedOn w:val="Sraopastraipa1"/>
    <w:link w:val="Style2Char"/>
    <w:qFormat/>
    <w:rsid w:val="00C57E24"/>
    <w:pPr>
      <w:ind w:left="630" w:hanging="360"/>
    </w:pPr>
    <w:rPr>
      <w:rFonts w:ascii="Arial" w:eastAsia="Calibri" w:hAnsi="Arial" w:cs="Arial"/>
      <w:color w:val="000000" w:themeColor="text1"/>
      <w:lang w:eastAsia="lt-LT"/>
    </w:rPr>
  </w:style>
  <w:style w:type="character" w:customStyle="1" w:styleId="Style2Char">
    <w:name w:val="Style2 Char"/>
    <w:basedOn w:val="Sraopastraipa1Diagrama"/>
    <w:link w:val="Style2"/>
    <w:rsid w:val="00C57E24"/>
    <w:rPr>
      <w:rFonts w:ascii="Arial" w:eastAsia="Calibri" w:hAnsi="Arial" w:cs="Arial"/>
      <w:color w:val="000000" w:themeColor="text1"/>
      <w:sz w:val="20"/>
      <w:szCs w:val="20"/>
      <w:lang w:eastAsia="lt-LT"/>
    </w:rPr>
  </w:style>
  <w:style w:type="paragraph" w:customStyle="1" w:styleId="Stilius">
    <w:name w:val="Stilius"/>
    <w:basedOn w:val="Style2"/>
    <w:link w:val="StiliusChar"/>
    <w:autoRedefine/>
    <w:qFormat/>
    <w:rsid w:val="00C57E24"/>
    <w:rPr>
      <w:rFonts w:eastAsia="Arial Unicode MS"/>
      <w:color w:val="000000"/>
    </w:rPr>
  </w:style>
  <w:style w:type="character" w:customStyle="1" w:styleId="StiliusChar">
    <w:name w:val="Stilius Char"/>
    <w:basedOn w:val="Style2Char"/>
    <w:link w:val="Stilius"/>
    <w:rsid w:val="00C57E24"/>
    <w:rPr>
      <w:rFonts w:ascii="Arial" w:eastAsia="Arial Unicode MS" w:hAnsi="Arial" w:cs="Arial"/>
      <w:color w:val="000000"/>
      <w:sz w:val="20"/>
      <w:szCs w:val="20"/>
      <w:lang w:eastAsia="lt-LT"/>
    </w:rPr>
  </w:style>
  <w:style w:type="numbering" w:customStyle="1" w:styleId="Style3">
    <w:name w:val="Style3"/>
    <w:uiPriority w:val="99"/>
    <w:rsid w:val="00C57E24"/>
    <w:pPr>
      <w:numPr>
        <w:numId w:val="4"/>
      </w:numPr>
    </w:pPr>
  </w:style>
  <w:style w:type="character" w:styleId="Emphasis">
    <w:name w:val="Emphasis"/>
    <w:basedOn w:val="DefaultParagraphFont"/>
    <w:uiPriority w:val="20"/>
    <w:qFormat/>
    <w:rsid w:val="00BC578E"/>
    <w:rPr>
      <w:i/>
      <w:iCs/>
    </w:rPr>
  </w:style>
  <w:style w:type="table" w:customStyle="1" w:styleId="TableGrid1">
    <w:name w:val="Table Grid1"/>
    <w:basedOn w:val="TableNormal"/>
    <w:next w:val="TableGrid"/>
    <w:uiPriority w:val="99"/>
    <w:rsid w:val="009170CC"/>
    <w:pPr>
      <w:spacing w:after="0" w:line="240" w:lineRule="auto"/>
    </w:pPr>
    <w:rPr>
      <w:rFonts w:ascii="Times New Roman" w:eastAsia="Times New Roman" w:hAnsi="Times New Roman" w:cs="Times New Roman"/>
      <w:sz w:val="20"/>
      <w:szCs w:val="20"/>
    </w:rPr>
    <w:tblPr/>
  </w:style>
  <w:style w:type="table" w:customStyle="1" w:styleId="TableGrid2">
    <w:name w:val="Table Grid2"/>
    <w:basedOn w:val="TableNormal"/>
    <w:next w:val="TableGrid"/>
    <w:rsid w:val="003F4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ndhit">
    <w:name w:val="findhit"/>
    <w:basedOn w:val="DefaultParagraphFont"/>
    <w:rsid w:val="004802BB"/>
  </w:style>
  <w:style w:type="paragraph" w:styleId="ListNumber">
    <w:name w:val="List Number"/>
    <w:aliases w:val="List Number Char"/>
    <w:basedOn w:val="BodyText0"/>
    <w:rsid w:val="005553C8"/>
    <w:pPr>
      <w:numPr>
        <w:numId w:val="6"/>
      </w:numPr>
      <w:spacing w:before="120" w:after="270"/>
      <w:ind w:left="0" w:firstLine="0"/>
    </w:pPr>
    <w:rPr>
      <w:rFonts w:ascii="Times New Roman" w:eastAsia="Times New Roman" w:hAnsi="Times New Roman" w:cs="Times New Roman"/>
      <w:color w:val="auto"/>
      <w:szCs w:val="20"/>
      <w:lang w:val="en-GB" w:eastAsia="da-DK"/>
    </w:rPr>
  </w:style>
  <w:style w:type="paragraph" w:styleId="ListNumber2">
    <w:name w:val="List Number 2"/>
    <w:basedOn w:val="ListNumber"/>
    <w:rsid w:val="005553C8"/>
    <w:pPr>
      <w:numPr>
        <w:ilvl w:val="1"/>
      </w:numPr>
      <w:ind w:left="0" w:firstLine="0"/>
    </w:pPr>
  </w:style>
  <w:style w:type="paragraph" w:styleId="ListNumber3">
    <w:name w:val="List Number 3"/>
    <w:basedOn w:val="ListNumber2"/>
    <w:rsid w:val="005553C8"/>
    <w:pPr>
      <w:numPr>
        <w:ilvl w:val="2"/>
      </w:numPr>
      <w:tabs>
        <w:tab w:val="left" w:pos="1276"/>
      </w:tabs>
      <w:ind w:left="0" w:hanging="925"/>
    </w:pPr>
  </w:style>
  <w:style w:type="paragraph" w:styleId="BodyText0">
    <w:name w:val="Body Text"/>
    <w:basedOn w:val="Normal"/>
    <w:link w:val="BodyTextChar"/>
    <w:uiPriority w:val="99"/>
    <w:semiHidden/>
    <w:unhideWhenUsed/>
    <w:rsid w:val="005553C8"/>
    <w:pPr>
      <w:spacing w:after="120"/>
    </w:pPr>
  </w:style>
  <w:style w:type="character" w:customStyle="1" w:styleId="BodyTextChar">
    <w:name w:val="Body Text Char"/>
    <w:basedOn w:val="DefaultParagraphFont"/>
    <w:link w:val="BodyText0"/>
    <w:uiPriority w:val="99"/>
    <w:semiHidden/>
    <w:rsid w:val="005553C8"/>
    <w:rPr>
      <w:rFonts w:eastAsia="Arial Unicode MS" w:cstheme="minorHAnsi"/>
      <w:color w:val="000000"/>
      <w:lang w:eastAsia="lt-LT"/>
    </w:rPr>
  </w:style>
  <w:style w:type="character" w:customStyle="1" w:styleId="CommentTextChar1">
    <w:name w:val="Comment Text Char1"/>
    <w:basedOn w:val="DefaultParagraphFont"/>
    <w:uiPriority w:val="99"/>
    <w:rsid w:val="00C41A24"/>
    <w:rPr>
      <w:sz w:val="20"/>
      <w:szCs w:val="20"/>
    </w:rPr>
  </w:style>
  <w:style w:type="paragraph" w:customStyle="1" w:styleId="StyleRDKbody">
    <w:name w:val="Style RDK body"/>
    <w:basedOn w:val="Normal"/>
    <w:link w:val="StyleRDKbodyChar"/>
    <w:qFormat/>
    <w:rsid w:val="00C41A24"/>
    <w:pPr>
      <w:spacing w:line="276" w:lineRule="auto"/>
      <w:ind w:firstLine="510"/>
    </w:pPr>
    <w:rPr>
      <w:rFonts w:ascii="Arial" w:eastAsia="Calibri" w:hAnsi="Arial" w:cs="Times New Roman"/>
      <w:color w:val="auto"/>
      <w:lang w:eastAsia="en-US"/>
    </w:rPr>
  </w:style>
  <w:style w:type="character" w:customStyle="1" w:styleId="StyleRDKbodyChar">
    <w:name w:val="Style RDK body Char"/>
    <w:basedOn w:val="DefaultParagraphFont"/>
    <w:link w:val="StyleRDKbody"/>
    <w:rsid w:val="00C41A24"/>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9915">
      <w:bodyDiv w:val="1"/>
      <w:marLeft w:val="0"/>
      <w:marRight w:val="0"/>
      <w:marTop w:val="0"/>
      <w:marBottom w:val="0"/>
      <w:divBdr>
        <w:top w:val="none" w:sz="0" w:space="0" w:color="auto"/>
        <w:left w:val="none" w:sz="0" w:space="0" w:color="auto"/>
        <w:bottom w:val="none" w:sz="0" w:space="0" w:color="auto"/>
        <w:right w:val="none" w:sz="0" w:space="0" w:color="auto"/>
      </w:divBdr>
      <w:divsChild>
        <w:div w:id="60445521">
          <w:marLeft w:val="0"/>
          <w:marRight w:val="0"/>
          <w:marTop w:val="0"/>
          <w:marBottom w:val="0"/>
          <w:divBdr>
            <w:top w:val="none" w:sz="0" w:space="0" w:color="auto"/>
            <w:left w:val="none" w:sz="0" w:space="0" w:color="auto"/>
            <w:bottom w:val="none" w:sz="0" w:space="0" w:color="auto"/>
            <w:right w:val="none" w:sz="0" w:space="0" w:color="auto"/>
          </w:divBdr>
          <w:divsChild>
            <w:div w:id="42147195">
              <w:marLeft w:val="0"/>
              <w:marRight w:val="0"/>
              <w:marTop w:val="0"/>
              <w:marBottom w:val="0"/>
              <w:divBdr>
                <w:top w:val="none" w:sz="0" w:space="0" w:color="auto"/>
                <w:left w:val="none" w:sz="0" w:space="0" w:color="auto"/>
                <w:bottom w:val="none" w:sz="0" w:space="0" w:color="auto"/>
                <w:right w:val="none" w:sz="0" w:space="0" w:color="auto"/>
              </w:divBdr>
              <w:divsChild>
                <w:div w:id="1652170777">
                  <w:marLeft w:val="0"/>
                  <w:marRight w:val="0"/>
                  <w:marTop w:val="0"/>
                  <w:marBottom w:val="0"/>
                  <w:divBdr>
                    <w:top w:val="none" w:sz="0" w:space="0" w:color="auto"/>
                    <w:left w:val="none" w:sz="0" w:space="0" w:color="auto"/>
                    <w:bottom w:val="none" w:sz="0" w:space="0" w:color="auto"/>
                    <w:right w:val="none" w:sz="0" w:space="0" w:color="auto"/>
                  </w:divBdr>
                </w:div>
              </w:divsChild>
            </w:div>
            <w:div w:id="1618876997">
              <w:marLeft w:val="0"/>
              <w:marRight w:val="0"/>
              <w:marTop w:val="0"/>
              <w:marBottom w:val="0"/>
              <w:divBdr>
                <w:top w:val="none" w:sz="0" w:space="0" w:color="auto"/>
                <w:left w:val="none" w:sz="0" w:space="0" w:color="auto"/>
                <w:bottom w:val="none" w:sz="0" w:space="0" w:color="auto"/>
                <w:right w:val="none" w:sz="0" w:space="0" w:color="auto"/>
              </w:divBdr>
            </w:div>
            <w:div w:id="2147161479">
              <w:marLeft w:val="0"/>
              <w:marRight w:val="0"/>
              <w:marTop w:val="0"/>
              <w:marBottom w:val="0"/>
              <w:divBdr>
                <w:top w:val="none" w:sz="0" w:space="0" w:color="auto"/>
                <w:left w:val="none" w:sz="0" w:space="0" w:color="auto"/>
                <w:bottom w:val="none" w:sz="0" w:space="0" w:color="auto"/>
                <w:right w:val="none" w:sz="0" w:space="0" w:color="auto"/>
              </w:divBdr>
            </w:div>
          </w:divsChild>
        </w:div>
        <w:div w:id="1653607321">
          <w:marLeft w:val="0"/>
          <w:marRight w:val="0"/>
          <w:marTop w:val="0"/>
          <w:marBottom w:val="0"/>
          <w:divBdr>
            <w:top w:val="none" w:sz="0" w:space="0" w:color="auto"/>
            <w:left w:val="none" w:sz="0" w:space="0" w:color="auto"/>
            <w:bottom w:val="none" w:sz="0" w:space="0" w:color="auto"/>
            <w:right w:val="none" w:sz="0" w:space="0" w:color="auto"/>
          </w:divBdr>
          <w:divsChild>
            <w:div w:id="1249851205">
              <w:marLeft w:val="0"/>
              <w:marRight w:val="0"/>
              <w:marTop w:val="0"/>
              <w:marBottom w:val="0"/>
              <w:divBdr>
                <w:top w:val="none" w:sz="0" w:space="0" w:color="auto"/>
                <w:left w:val="none" w:sz="0" w:space="0" w:color="auto"/>
                <w:bottom w:val="none" w:sz="0" w:space="0" w:color="auto"/>
                <w:right w:val="none" w:sz="0" w:space="0" w:color="auto"/>
              </w:divBdr>
              <w:divsChild>
                <w:div w:id="1682316589">
                  <w:marLeft w:val="0"/>
                  <w:marRight w:val="0"/>
                  <w:marTop w:val="0"/>
                  <w:marBottom w:val="0"/>
                  <w:divBdr>
                    <w:top w:val="none" w:sz="0" w:space="0" w:color="auto"/>
                    <w:left w:val="none" w:sz="0" w:space="0" w:color="auto"/>
                    <w:bottom w:val="none" w:sz="0" w:space="0" w:color="auto"/>
                    <w:right w:val="none" w:sz="0" w:space="0" w:color="auto"/>
                  </w:divBdr>
                  <w:divsChild>
                    <w:div w:id="193366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4775">
      <w:bodyDiv w:val="1"/>
      <w:marLeft w:val="0"/>
      <w:marRight w:val="0"/>
      <w:marTop w:val="0"/>
      <w:marBottom w:val="0"/>
      <w:divBdr>
        <w:top w:val="none" w:sz="0" w:space="0" w:color="auto"/>
        <w:left w:val="none" w:sz="0" w:space="0" w:color="auto"/>
        <w:bottom w:val="none" w:sz="0" w:space="0" w:color="auto"/>
        <w:right w:val="none" w:sz="0" w:space="0" w:color="auto"/>
      </w:divBdr>
      <w:divsChild>
        <w:div w:id="725379856">
          <w:marLeft w:val="0"/>
          <w:marRight w:val="0"/>
          <w:marTop w:val="0"/>
          <w:marBottom w:val="0"/>
          <w:divBdr>
            <w:top w:val="none" w:sz="0" w:space="0" w:color="auto"/>
            <w:left w:val="none" w:sz="0" w:space="0" w:color="auto"/>
            <w:bottom w:val="none" w:sz="0" w:space="0" w:color="auto"/>
            <w:right w:val="none" w:sz="0" w:space="0" w:color="auto"/>
          </w:divBdr>
          <w:divsChild>
            <w:div w:id="557668526">
              <w:marLeft w:val="0"/>
              <w:marRight w:val="0"/>
              <w:marTop w:val="0"/>
              <w:marBottom w:val="0"/>
              <w:divBdr>
                <w:top w:val="none" w:sz="0" w:space="0" w:color="auto"/>
                <w:left w:val="none" w:sz="0" w:space="0" w:color="auto"/>
                <w:bottom w:val="none" w:sz="0" w:space="0" w:color="auto"/>
                <w:right w:val="none" w:sz="0" w:space="0" w:color="auto"/>
              </w:divBdr>
              <w:divsChild>
                <w:div w:id="1647934684">
                  <w:marLeft w:val="0"/>
                  <w:marRight w:val="0"/>
                  <w:marTop w:val="0"/>
                  <w:marBottom w:val="0"/>
                  <w:divBdr>
                    <w:top w:val="none" w:sz="0" w:space="0" w:color="auto"/>
                    <w:left w:val="none" w:sz="0" w:space="0" w:color="auto"/>
                    <w:bottom w:val="none" w:sz="0" w:space="0" w:color="auto"/>
                    <w:right w:val="none" w:sz="0" w:space="0" w:color="auto"/>
                  </w:divBdr>
                </w:div>
              </w:divsChild>
            </w:div>
            <w:div w:id="926772548">
              <w:marLeft w:val="0"/>
              <w:marRight w:val="0"/>
              <w:marTop w:val="0"/>
              <w:marBottom w:val="0"/>
              <w:divBdr>
                <w:top w:val="none" w:sz="0" w:space="0" w:color="auto"/>
                <w:left w:val="none" w:sz="0" w:space="0" w:color="auto"/>
                <w:bottom w:val="none" w:sz="0" w:space="0" w:color="auto"/>
                <w:right w:val="none" w:sz="0" w:space="0" w:color="auto"/>
              </w:divBdr>
            </w:div>
            <w:div w:id="1941177332">
              <w:marLeft w:val="0"/>
              <w:marRight w:val="0"/>
              <w:marTop w:val="0"/>
              <w:marBottom w:val="0"/>
              <w:divBdr>
                <w:top w:val="none" w:sz="0" w:space="0" w:color="auto"/>
                <w:left w:val="none" w:sz="0" w:space="0" w:color="auto"/>
                <w:bottom w:val="none" w:sz="0" w:space="0" w:color="auto"/>
                <w:right w:val="none" w:sz="0" w:space="0" w:color="auto"/>
              </w:divBdr>
            </w:div>
          </w:divsChild>
        </w:div>
        <w:div w:id="1035039729">
          <w:marLeft w:val="0"/>
          <w:marRight w:val="0"/>
          <w:marTop w:val="0"/>
          <w:marBottom w:val="0"/>
          <w:divBdr>
            <w:top w:val="none" w:sz="0" w:space="0" w:color="auto"/>
            <w:left w:val="none" w:sz="0" w:space="0" w:color="auto"/>
            <w:bottom w:val="none" w:sz="0" w:space="0" w:color="auto"/>
            <w:right w:val="none" w:sz="0" w:space="0" w:color="auto"/>
          </w:divBdr>
          <w:divsChild>
            <w:div w:id="1565096937">
              <w:marLeft w:val="0"/>
              <w:marRight w:val="0"/>
              <w:marTop w:val="0"/>
              <w:marBottom w:val="0"/>
              <w:divBdr>
                <w:top w:val="none" w:sz="0" w:space="0" w:color="auto"/>
                <w:left w:val="none" w:sz="0" w:space="0" w:color="auto"/>
                <w:bottom w:val="none" w:sz="0" w:space="0" w:color="auto"/>
                <w:right w:val="none" w:sz="0" w:space="0" w:color="auto"/>
              </w:divBdr>
              <w:divsChild>
                <w:div w:id="1952056259">
                  <w:marLeft w:val="0"/>
                  <w:marRight w:val="0"/>
                  <w:marTop w:val="0"/>
                  <w:marBottom w:val="0"/>
                  <w:divBdr>
                    <w:top w:val="none" w:sz="0" w:space="0" w:color="auto"/>
                    <w:left w:val="none" w:sz="0" w:space="0" w:color="auto"/>
                    <w:bottom w:val="none" w:sz="0" w:space="0" w:color="auto"/>
                    <w:right w:val="none" w:sz="0" w:space="0" w:color="auto"/>
                  </w:divBdr>
                  <w:divsChild>
                    <w:div w:id="208549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69918">
      <w:bodyDiv w:val="1"/>
      <w:marLeft w:val="0"/>
      <w:marRight w:val="0"/>
      <w:marTop w:val="0"/>
      <w:marBottom w:val="0"/>
      <w:divBdr>
        <w:top w:val="none" w:sz="0" w:space="0" w:color="auto"/>
        <w:left w:val="none" w:sz="0" w:space="0" w:color="auto"/>
        <w:bottom w:val="none" w:sz="0" w:space="0" w:color="auto"/>
        <w:right w:val="none" w:sz="0" w:space="0" w:color="auto"/>
      </w:divBdr>
    </w:div>
    <w:div w:id="229393566">
      <w:bodyDiv w:val="1"/>
      <w:marLeft w:val="0"/>
      <w:marRight w:val="0"/>
      <w:marTop w:val="0"/>
      <w:marBottom w:val="0"/>
      <w:divBdr>
        <w:top w:val="none" w:sz="0" w:space="0" w:color="auto"/>
        <w:left w:val="none" w:sz="0" w:space="0" w:color="auto"/>
        <w:bottom w:val="none" w:sz="0" w:space="0" w:color="auto"/>
        <w:right w:val="none" w:sz="0" w:space="0" w:color="auto"/>
      </w:divBdr>
      <w:divsChild>
        <w:div w:id="1238780473">
          <w:marLeft w:val="0"/>
          <w:marRight w:val="0"/>
          <w:marTop w:val="0"/>
          <w:marBottom w:val="0"/>
          <w:divBdr>
            <w:top w:val="none" w:sz="0" w:space="0" w:color="auto"/>
            <w:left w:val="none" w:sz="0" w:space="0" w:color="auto"/>
            <w:bottom w:val="none" w:sz="0" w:space="0" w:color="auto"/>
            <w:right w:val="none" w:sz="0" w:space="0" w:color="auto"/>
          </w:divBdr>
          <w:divsChild>
            <w:div w:id="1931698421">
              <w:marLeft w:val="0"/>
              <w:marRight w:val="0"/>
              <w:marTop w:val="0"/>
              <w:marBottom w:val="0"/>
              <w:divBdr>
                <w:top w:val="none" w:sz="0" w:space="0" w:color="auto"/>
                <w:left w:val="none" w:sz="0" w:space="0" w:color="auto"/>
                <w:bottom w:val="none" w:sz="0" w:space="0" w:color="auto"/>
                <w:right w:val="none" w:sz="0" w:space="0" w:color="auto"/>
              </w:divBdr>
              <w:divsChild>
                <w:div w:id="2098406392">
                  <w:marLeft w:val="0"/>
                  <w:marRight w:val="0"/>
                  <w:marTop w:val="0"/>
                  <w:marBottom w:val="0"/>
                  <w:divBdr>
                    <w:top w:val="none" w:sz="0" w:space="0" w:color="auto"/>
                    <w:left w:val="none" w:sz="0" w:space="0" w:color="auto"/>
                    <w:bottom w:val="none" w:sz="0" w:space="0" w:color="auto"/>
                    <w:right w:val="none" w:sz="0" w:space="0" w:color="auto"/>
                  </w:divBdr>
                  <w:divsChild>
                    <w:div w:id="130708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85125">
          <w:marLeft w:val="0"/>
          <w:marRight w:val="0"/>
          <w:marTop w:val="0"/>
          <w:marBottom w:val="0"/>
          <w:divBdr>
            <w:top w:val="none" w:sz="0" w:space="0" w:color="auto"/>
            <w:left w:val="none" w:sz="0" w:space="0" w:color="auto"/>
            <w:bottom w:val="none" w:sz="0" w:space="0" w:color="auto"/>
            <w:right w:val="none" w:sz="0" w:space="0" w:color="auto"/>
          </w:divBdr>
          <w:divsChild>
            <w:div w:id="2116712556">
              <w:marLeft w:val="0"/>
              <w:marRight w:val="0"/>
              <w:marTop w:val="0"/>
              <w:marBottom w:val="0"/>
              <w:divBdr>
                <w:top w:val="none" w:sz="0" w:space="0" w:color="auto"/>
                <w:left w:val="none" w:sz="0" w:space="0" w:color="auto"/>
                <w:bottom w:val="none" w:sz="0" w:space="0" w:color="auto"/>
                <w:right w:val="none" w:sz="0" w:space="0" w:color="auto"/>
              </w:divBdr>
              <w:divsChild>
                <w:div w:id="13845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788173">
      <w:bodyDiv w:val="1"/>
      <w:marLeft w:val="0"/>
      <w:marRight w:val="0"/>
      <w:marTop w:val="0"/>
      <w:marBottom w:val="0"/>
      <w:divBdr>
        <w:top w:val="none" w:sz="0" w:space="0" w:color="auto"/>
        <w:left w:val="none" w:sz="0" w:space="0" w:color="auto"/>
        <w:bottom w:val="none" w:sz="0" w:space="0" w:color="auto"/>
        <w:right w:val="none" w:sz="0" w:space="0" w:color="auto"/>
      </w:divBdr>
    </w:div>
    <w:div w:id="275869738">
      <w:bodyDiv w:val="1"/>
      <w:marLeft w:val="0"/>
      <w:marRight w:val="0"/>
      <w:marTop w:val="0"/>
      <w:marBottom w:val="0"/>
      <w:divBdr>
        <w:top w:val="none" w:sz="0" w:space="0" w:color="auto"/>
        <w:left w:val="none" w:sz="0" w:space="0" w:color="auto"/>
        <w:bottom w:val="none" w:sz="0" w:space="0" w:color="auto"/>
        <w:right w:val="none" w:sz="0" w:space="0" w:color="auto"/>
      </w:divBdr>
    </w:div>
    <w:div w:id="557012812">
      <w:bodyDiv w:val="1"/>
      <w:marLeft w:val="0"/>
      <w:marRight w:val="0"/>
      <w:marTop w:val="0"/>
      <w:marBottom w:val="0"/>
      <w:divBdr>
        <w:top w:val="none" w:sz="0" w:space="0" w:color="auto"/>
        <w:left w:val="none" w:sz="0" w:space="0" w:color="auto"/>
        <w:bottom w:val="none" w:sz="0" w:space="0" w:color="auto"/>
        <w:right w:val="none" w:sz="0" w:space="0" w:color="auto"/>
      </w:divBdr>
    </w:div>
    <w:div w:id="583806549">
      <w:bodyDiv w:val="1"/>
      <w:marLeft w:val="0"/>
      <w:marRight w:val="0"/>
      <w:marTop w:val="0"/>
      <w:marBottom w:val="0"/>
      <w:divBdr>
        <w:top w:val="none" w:sz="0" w:space="0" w:color="auto"/>
        <w:left w:val="none" w:sz="0" w:space="0" w:color="auto"/>
        <w:bottom w:val="none" w:sz="0" w:space="0" w:color="auto"/>
        <w:right w:val="none" w:sz="0" w:space="0" w:color="auto"/>
      </w:divBdr>
      <w:divsChild>
        <w:div w:id="184563113">
          <w:marLeft w:val="0"/>
          <w:marRight w:val="0"/>
          <w:marTop w:val="0"/>
          <w:marBottom w:val="0"/>
          <w:divBdr>
            <w:top w:val="none" w:sz="0" w:space="0" w:color="auto"/>
            <w:left w:val="none" w:sz="0" w:space="0" w:color="auto"/>
            <w:bottom w:val="none" w:sz="0" w:space="0" w:color="auto"/>
            <w:right w:val="none" w:sz="0" w:space="0" w:color="auto"/>
          </w:divBdr>
        </w:div>
        <w:div w:id="222256157">
          <w:marLeft w:val="0"/>
          <w:marRight w:val="0"/>
          <w:marTop w:val="0"/>
          <w:marBottom w:val="0"/>
          <w:divBdr>
            <w:top w:val="none" w:sz="0" w:space="0" w:color="auto"/>
            <w:left w:val="none" w:sz="0" w:space="0" w:color="auto"/>
            <w:bottom w:val="none" w:sz="0" w:space="0" w:color="auto"/>
            <w:right w:val="none" w:sz="0" w:space="0" w:color="auto"/>
          </w:divBdr>
        </w:div>
        <w:div w:id="271014565">
          <w:marLeft w:val="0"/>
          <w:marRight w:val="0"/>
          <w:marTop w:val="0"/>
          <w:marBottom w:val="0"/>
          <w:divBdr>
            <w:top w:val="none" w:sz="0" w:space="0" w:color="auto"/>
            <w:left w:val="none" w:sz="0" w:space="0" w:color="auto"/>
            <w:bottom w:val="none" w:sz="0" w:space="0" w:color="auto"/>
            <w:right w:val="none" w:sz="0" w:space="0" w:color="auto"/>
          </w:divBdr>
        </w:div>
        <w:div w:id="373892373">
          <w:marLeft w:val="0"/>
          <w:marRight w:val="0"/>
          <w:marTop w:val="0"/>
          <w:marBottom w:val="0"/>
          <w:divBdr>
            <w:top w:val="none" w:sz="0" w:space="0" w:color="auto"/>
            <w:left w:val="none" w:sz="0" w:space="0" w:color="auto"/>
            <w:bottom w:val="none" w:sz="0" w:space="0" w:color="auto"/>
            <w:right w:val="none" w:sz="0" w:space="0" w:color="auto"/>
          </w:divBdr>
        </w:div>
        <w:div w:id="439843127">
          <w:marLeft w:val="0"/>
          <w:marRight w:val="0"/>
          <w:marTop w:val="0"/>
          <w:marBottom w:val="0"/>
          <w:divBdr>
            <w:top w:val="none" w:sz="0" w:space="0" w:color="auto"/>
            <w:left w:val="none" w:sz="0" w:space="0" w:color="auto"/>
            <w:bottom w:val="none" w:sz="0" w:space="0" w:color="auto"/>
            <w:right w:val="none" w:sz="0" w:space="0" w:color="auto"/>
          </w:divBdr>
        </w:div>
        <w:div w:id="730082160">
          <w:marLeft w:val="0"/>
          <w:marRight w:val="0"/>
          <w:marTop w:val="0"/>
          <w:marBottom w:val="0"/>
          <w:divBdr>
            <w:top w:val="none" w:sz="0" w:space="0" w:color="auto"/>
            <w:left w:val="none" w:sz="0" w:space="0" w:color="auto"/>
            <w:bottom w:val="none" w:sz="0" w:space="0" w:color="auto"/>
            <w:right w:val="none" w:sz="0" w:space="0" w:color="auto"/>
          </w:divBdr>
        </w:div>
        <w:div w:id="773016469">
          <w:marLeft w:val="0"/>
          <w:marRight w:val="0"/>
          <w:marTop w:val="0"/>
          <w:marBottom w:val="0"/>
          <w:divBdr>
            <w:top w:val="none" w:sz="0" w:space="0" w:color="auto"/>
            <w:left w:val="none" w:sz="0" w:space="0" w:color="auto"/>
            <w:bottom w:val="none" w:sz="0" w:space="0" w:color="auto"/>
            <w:right w:val="none" w:sz="0" w:space="0" w:color="auto"/>
          </w:divBdr>
        </w:div>
        <w:div w:id="785000181">
          <w:marLeft w:val="0"/>
          <w:marRight w:val="0"/>
          <w:marTop w:val="0"/>
          <w:marBottom w:val="0"/>
          <w:divBdr>
            <w:top w:val="none" w:sz="0" w:space="0" w:color="auto"/>
            <w:left w:val="none" w:sz="0" w:space="0" w:color="auto"/>
            <w:bottom w:val="none" w:sz="0" w:space="0" w:color="auto"/>
            <w:right w:val="none" w:sz="0" w:space="0" w:color="auto"/>
          </w:divBdr>
        </w:div>
        <w:div w:id="894581131">
          <w:marLeft w:val="0"/>
          <w:marRight w:val="0"/>
          <w:marTop w:val="0"/>
          <w:marBottom w:val="0"/>
          <w:divBdr>
            <w:top w:val="none" w:sz="0" w:space="0" w:color="auto"/>
            <w:left w:val="none" w:sz="0" w:space="0" w:color="auto"/>
            <w:bottom w:val="none" w:sz="0" w:space="0" w:color="auto"/>
            <w:right w:val="none" w:sz="0" w:space="0" w:color="auto"/>
          </w:divBdr>
        </w:div>
        <w:div w:id="919287867">
          <w:marLeft w:val="0"/>
          <w:marRight w:val="0"/>
          <w:marTop w:val="0"/>
          <w:marBottom w:val="0"/>
          <w:divBdr>
            <w:top w:val="none" w:sz="0" w:space="0" w:color="auto"/>
            <w:left w:val="none" w:sz="0" w:space="0" w:color="auto"/>
            <w:bottom w:val="none" w:sz="0" w:space="0" w:color="auto"/>
            <w:right w:val="none" w:sz="0" w:space="0" w:color="auto"/>
          </w:divBdr>
        </w:div>
        <w:div w:id="941187376">
          <w:marLeft w:val="0"/>
          <w:marRight w:val="0"/>
          <w:marTop w:val="0"/>
          <w:marBottom w:val="0"/>
          <w:divBdr>
            <w:top w:val="none" w:sz="0" w:space="0" w:color="auto"/>
            <w:left w:val="none" w:sz="0" w:space="0" w:color="auto"/>
            <w:bottom w:val="none" w:sz="0" w:space="0" w:color="auto"/>
            <w:right w:val="none" w:sz="0" w:space="0" w:color="auto"/>
          </w:divBdr>
        </w:div>
        <w:div w:id="1012029640">
          <w:marLeft w:val="0"/>
          <w:marRight w:val="0"/>
          <w:marTop w:val="0"/>
          <w:marBottom w:val="0"/>
          <w:divBdr>
            <w:top w:val="none" w:sz="0" w:space="0" w:color="auto"/>
            <w:left w:val="none" w:sz="0" w:space="0" w:color="auto"/>
            <w:bottom w:val="none" w:sz="0" w:space="0" w:color="auto"/>
            <w:right w:val="none" w:sz="0" w:space="0" w:color="auto"/>
          </w:divBdr>
        </w:div>
        <w:div w:id="1519154559">
          <w:marLeft w:val="0"/>
          <w:marRight w:val="0"/>
          <w:marTop w:val="0"/>
          <w:marBottom w:val="0"/>
          <w:divBdr>
            <w:top w:val="none" w:sz="0" w:space="0" w:color="auto"/>
            <w:left w:val="none" w:sz="0" w:space="0" w:color="auto"/>
            <w:bottom w:val="none" w:sz="0" w:space="0" w:color="auto"/>
            <w:right w:val="none" w:sz="0" w:space="0" w:color="auto"/>
          </w:divBdr>
        </w:div>
        <w:div w:id="1788768819">
          <w:marLeft w:val="0"/>
          <w:marRight w:val="0"/>
          <w:marTop w:val="0"/>
          <w:marBottom w:val="0"/>
          <w:divBdr>
            <w:top w:val="none" w:sz="0" w:space="0" w:color="auto"/>
            <w:left w:val="none" w:sz="0" w:space="0" w:color="auto"/>
            <w:bottom w:val="none" w:sz="0" w:space="0" w:color="auto"/>
            <w:right w:val="none" w:sz="0" w:space="0" w:color="auto"/>
          </w:divBdr>
        </w:div>
        <w:div w:id="1815566987">
          <w:marLeft w:val="0"/>
          <w:marRight w:val="0"/>
          <w:marTop w:val="0"/>
          <w:marBottom w:val="0"/>
          <w:divBdr>
            <w:top w:val="none" w:sz="0" w:space="0" w:color="auto"/>
            <w:left w:val="none" w:sz="0" w:space="0" w:color="auto"/>
            <w:bottom w:val="none" w:sz="0" w:space="0" w:color="auto"/>
            <w:right w:val="none" w:sz="0" w:space="0" w:color="auto"/>
          </w:divBdr>
        </w:div>
        <w:div w:id="2109304913">
          <w:marLeft w:val="0"/>
          <w:marRight w:val="0"/>
          <w:marTop w:val="0"/>
          <w:marBottom w:val="0"/>
          <w:divBdr>
            <w:top w:val="none" w:sz="0" w:space="0" w:color="auto"/>
            <w:left w:val="none" w:sz="0" w:space="0" w:color="auto"/>
            <w:bottom w:val="none" w:sz="0" w:space="0" w:color="auto"/>
            <w:right w:val="none" w:sz="0" w:space="0" w:color="auto"/>
          </w:divBdr>
        </w:div>
      </w:divsChild>
    </w:div>
    <w:div w:id="720714408">
      <w:bodyDiv w:val="1"/>
      <w:marLeft w:val="0"/>
      <w:marRight w:val="0"/>
      <w:marTop w:val="0"/>
      <w:marBottom w:val="0"/>
      <w:divBdr>
        <w:top w:val="none" w:sz="0" w:space="0" w:color="auto"/>
        <w:left w:val="none" w:sz="0" w:space="0" w:color="auto"/>
        <w:bottom w:val="none" w:sz="0" w:space="0" w:color="auto"/>
        <w:right w:val="none" w:sz="0" w:space="0" w:color="auto"/>
      </w:divBdr>
      <w:divsChild>
        <w:div w:id="818108309">
          <w:marLeft w:val="0"/>
          <w:marRight w:val="0"/>
          <w:marTop w:val="0"/>
          <w:marBottom w:val="0"/>
          <w:divBdr>
            <w:top w:val="none" w:sz="0" w:space="0" w:color="auto"/>
            <w:left w:val="none" w:sz="0" w:space="0" w:color="auto"/>
            <w:bottom w:val="none" w:sz="0" w:space="0" w:color="auto"/>
            <w:right w:val="none" w:sz="0" w:space="0" w:color="auto"/>
          </w:divBdr>
          <w:divsChild>
            <w:div w:id="101341773">
              <w:marLeft w:val="0"/>
              <w:marRight w:val="0"/>
              <w:marTop w:val="0"/>
              <w:marBottom w:val="0"/>
              <w:divBdr>
                <w:top w:val="none" w:sz="0" w:space="0" w:color="auto"/>
                <w:left w:val="none" w:sz="0" w:space="0" w:color="auto"/>
                <w:bottom w:val="none" w:sz="0" w:space="0" w:color="auto"/>
                <w:right w:val="none" w:sz="0" w:space="0" w:color="auto"/>
              </w:divBdr>
            </w:div>
            <w:div w:id="769394983">
              <w:marLeft w:val="0"/>
              <w:marRight w:val="0"/>
              <w:marTop w:val="0"/>
              <w:marBottom w:val="0"/>
              <w:divBdr>
                <w:top w:val="none" w:sz="0" w:space="0" w:color="auto"/>
                <w:left w:val="none" w:sz="0" w:space="0" w:color="auto"/>
                <w:bottom w:val="none" w:sz="0" w:space="0" w:color="auto"/>
                <w:right w:val="none" w:sz="0" w:space="0" w:color="auto"/>
              </w:divBdr>
              <w:divsChild>
                <w:div w:id="1123307320">
                  <w:marLeft w:val="0"/>
                  <w:marRight w:val="0"/>
                  <w:marTop w:val="0"/>
                  <w:marBottom w:val="0"/>
                  <w:divBdr>
                    <w:top w:val="none" w:sz="0" w:space="0" w:color="auto"/>
                    <w:left w:val="none" w:sz="0" w:space="0" w:color="auto"/>
                    <w:bottom w:val="none" w:sz="0" w:space="0" w:color="auto"/>
                    <w:right w:val="none" w:sz="0" w:space="0" w:color="auto"/>
                  </w:divBdr>
                </w:div>
              </w:divsChild>
            </w:div>
            <w:div w:id="1645891394">
              <w:marLeft w:val="0"/>
              <w:marRight w:val="0"/>
              <w:marTop w:val="0"/>
              <w:marBottom w:val="0"/>
              <w:divBdr>
                <w:top w:val="none" w:sz="0" w:space="0" w:color="auto"/>
                <w:left w:val="none" w:sz="0" w:space="0" w:color="auto"/>
                <w:bottom w:val="none" w:sz="0" w:space="0" w:color="auto"/>
                <w:right w:val="none" w:sz="0" w:space="0" w:color="auto"/>
              </w:divBdr>
            </w:div>
          </w:divsChild>
        </w:div>
        <w:div w:id="1731801953">
          <w:marLeft w:val="0"/>
          <w:marRight w:val="0"/>
          <w:marTop w:val="0"/>
          <w:marBottom w:val="0"/>
          <w:divBdr>
            <w:top w:val="none" w:sz="0" w:space="0" w:color="auto"/>
            <w:left w:val="none" w:sz="0" w:space="0" w:color="auto"/>
            <w:bottom w:val="none" w:sz="0" w:space="0" w:color="auto"/>
            <w:right w:val="none" w:sz="0" w:space="0" w:color="auto"/>
          </w:divBdr>
          <w:divsChild>
            <w:div w:id="1675255730">
              <w:marLeft w:val="0"/>
              <w:marRight w:val="0"/>
              <w:marTop w:val="0"/>
              <w:marBottom w:val="0"/>
              <w:divBdr>
                <w:top w:val="none" w:sz="0" w:space="0" w:color="auto"/>
                <w:left w:val="none" w:sz="0" w:space="0" w:color="auto"/>
                <w:bottom w:val="none" w:sz="0" w:space="0" w:color="auto"/>
                <w:right w:val="none" w:sz="0" w:space="0" w:color="auto"/>
              </w:divBdr>
              <w:divsChild>
                <w:div w:id="1870609548">
                  <w:marLeft w:val="0"/>
                  <w:marRight w:val="0"/>
                  <w:marTop w:val="0"/>
                  <w:marBottom w:val="0"/>
                  <w:divBdr>
                    <w:top w:val="none" w:sz="0" w:space="0" w:color="auto"/>
                    <w:left w:val="none" w:sz="0" w:space="0" w:color="auto"/>
                    <w:bottom w:val="none" w:sz="0" w:space="0" w:color="auto"/>
                    <w:right w:val="none" w:sz="0" w:space="0" w:color="auto"/>
                  </w:divBdr>
                  <w:divsChild>
                    <w:div w:id="18817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202269">
      <w:bodyDiv w:val="1"/>
      <w:marLeft w:val="0"/>
      <w:marRight w:val="0"/>
      <w:marTop w:val="0"/>
      <w:marBottom w:val="0"/>
      <w:divBdr>
        <w:top w:val="none" w:sz="0" w:space="0" w:color="auto"/>
        <w:left w:val="none" w:sz="0" w:space="0" w:color="auto"/>
        <w:bottom w:val="none" w:sz="0" w:space="0" w:color="auto"/>
        <w:right w:val="none" w:sz="0" w:space="0" w:color="auto"/>
      </w:divBdr>
    </w:div>
    <w:div w:id="880747344">
      <w:bodyDiv w:val="1"/>
      <w:marLeft w:val="0"/>
      <w:marRight w:val="0"/>
      <w:marTop w:val="0"/>
      <w:marBottom w:val="0"/>
      <w:divBdr>
        <w:top w:val="none" w:sz="0" w:space="0" w:color="auto"/>
        <w:left w:val="none" w:sz="0" w:space="0" w:color="auto"/>
        <w:bottom w:val="none" w:sz="0" w:space="0" w:color="auto"/>
        <w:right w:val="none" w:sz="0" w:space="0" w:color="auto"/>
      </w:divBdr>
    </w:div>
    <w:div w:id="1263761822">
      <w:bodyDiv w:val="1"/>
      <w:marLeft w:val="0"/>
      <w:marRight w:val="0"/>
      <w:marTop w:val="0"/>
      <w:marBottom w:val="0"/>
      <w:divBdr>
        <w:top w:val="none" w:sz="0" w:space="0" w:color="auto"/>
        <w:left w:val="none" w:sz="0" w:space="0" w:color="auto"/>
        <w:bottom w:val="none" w:sz="0" w:space="0" w:color="auto"/>
        <w:right w:val="none" w:sz="0" w:space="0" w:color="auto"/>
      </w:divBdr>
    </w:div>
    <w:div w:id="1264264906">
      <w:bodyDiv w:val="1"/>
      <w:marLeft w:val="0"/>
      <w:marRight w:val="0"/>
      <w:marTop w:val="0"/>
      <w:marBottom w:val="0"/>
      <w:divBdr>
        <w:top w:val="none" w:sz="0" w:space="0" w:color="auto"/>
        <w:left w:val="none" w:sz="0" w:space="0" w:color="auto"/>
        <w:bottom w:val="none" w:sz="0" w:space="0" w:color="auto"/>
        <w:right w:val="none" w:sz="0" w:space="0" w:color="auto"/>
      </w:divBdr>
      <w:divsChild>
        <w:div w:id="104230917">
          <w:marLeft w:val="0"/>
          <w:marRight w:val="0"/>
          <w:marTop w:val="0"/>
          <w:marBottom w:val="0"/>
          <w:divBdr>
            <w:top w:val="none" w:sz="0" w:space="0" w:color="auto"/>
            <w:left w:val="none" w:sz="0" w:space="0" w:color="auto"/>
            <w:bottom w:val="none" w:sz="0" w:space="0" w:color="auto"/>
            <w:right w:val="none" w:sz="0" w:space="0" w:color="auto"/>
          </w:divBdr>
        </w:div>
        <w:div w:id="528956286">
          <w:marLeft w:val="0"/>
          <w:marRight w:val="0"/>
          <w:marTop w:val="0"/>
          <w:marBottom w:val="0"/>
          <w:divBdr>
            <w:top w:val="none" w:sz="0" w:space="0" w:color="auto"/>
            <w:left w:val="none" w:sz="0" w:space="0" w:color="auto"/>
            <w:bottom w:val="none" w:sz="0" w:space="0" w:color="auto"/>
            <w:right w:val="none" w:sz="0" w:space="0" w:color="auto"/>
          </w:divBdr>
        </w:div>
        <w:div w:id="943226527">
          <w:marLeft w:val="0"/>
          <w:marRight w:val="0"/>
          <w:marTop w:val="0"/>
          <w:marBottom w:val="0"/>
          <w:divBdr>
            <w:top w:val="none" w:sz="0" w:space="0" w:color="auto"/>
            <w:left w:val="none" w:sz="0" w:space="0" w:color="auto"/>
            <w:bottom w:val="none" w:sz="0" w:space="0" w:color="auto"/>
            <w:right w:val="none" w:sz="0" w:space="0" w:color="auto"/>
          </w:divBdr>
        </w:div>
        <w:div w:id="1079254444">
          <w:marLeft w:val="0"/>
          <w:marRight w:val="0"/>
          <w:marTop w:val="0"/>
          <w:marBottom w:val="0"/>
          <w:divBdr>
            <w:top w:val="none" w:sz="0" w:space="0" w:color="auto"/>
            <w:left w:val="none" w:sz="0" w:space="0" w:color="auto"/>
            <w:bottom w:val="none" w:sz="0" w:space="0" w:color="auto"/>
            <w:right w:val="none" w:sz="0" w:space="0" w:color="auto"/>
          </w:divBdr>
        </w:div>
        <w:div w:id="1478377745">
          <w:marLeft w:val="0"/>
          <w:marRight w:val="0"/>
          <w:marTop w:val="0"/>
          <w:marBottom w:val="0"/>
          <w:divBdr>
            <w:top w:val="none" w:sz="0" w:space="0" w:color="auto"/>
            <w:left w:val="none" w:sz="0" w:space="0" w:color="auto"/>
            <w:bottom w:val="none" w:sz="0" w:space="0" w:color="auto"/>
            <w:right w:val="none" w:sz="0" w:space="0" w:color="auto"/>
          </w:divBdr>
        </w:div>
        <w:div w:id="1665039997">
          <w:marLeft w:val="0"/>
          <w:marRight w:val="0"/>
          <w:marTop w:val="0"/>
          <w:marBottom w:val="0"/>
          <w:divBdr>
            <w:top w:val="none" w:sz="0" w:space="0" w:color="auto"/>
            <w:left w:val="none" w:sz="0" w:space="0" w:color="auto"/>
            <w:bottom w:val="none" w:sz="0" w:space="0" w:color="auto"/>
            <w:right w:val="none" w:sz="0" w:space="0" w:color="auto"/>
          </w:divBdr>
        </w:div>
      </w:divsChild>
    </w:div>
    <w:div w:id="1353800326">
      <w:bodyDiv w:val="1"/>
      <w:marLeft w:val="0"/>
      <w:marRight w:val="0"/>
      <w:marTop w:val="0"/>
      <w:marBottom w:val="0"/>
      <w:divBdr>
        <w:top w:val="none" w:sz="0" w:space="0" w:color="auto"/>
        <w:left w:val="none" w:sz="0" w:space="0" w:color="auto"/>
        <w:bottom w:val="none" w:sz="0" w:space="0" w:color="auto"/>
        <w:right w:val="none" w:sz="0" w:space="0" w:color="auto"/>
      </w:divBdr>
    </w:div>
    <w:div w:id="1369405446">
      <w:bodyDiv w:val="1"/>
      <w:marLeft w:val="0"/>
      <w:marRight w:val="0"/>
      <w:marTop w:val="0"/>
      <w:marBottom w:val="0"/>
      <w:divBdr>
        <w:top w:val="none" w:sz="0" w:space="0" w:color="auto"/>
        <w:left w:val="none" w:sz="0" w:space="0" w:color="auto"/>
        <w:bottom w:val="none" w:sz="0" w:space="0" w:color="auto"/>
        <w:right w:val="none" w:sz="0" w:space="0" w:color="auto"/>
      </w:divBdr>
    </w:div>
    <w:div w:id="1445998416">
      <w:bodyDiv w:val="1"/>
      <w:marLeft w:val="0"/>
      <w:marRight w:val="0"/>
      <w:marTop w:val="0"/>
      <w:marBottom w:val="0"/>
      <w:divBdr>
        <w:top w:val="none" w:sz="0" w:space="0" w:color="auto"/>
        <w:left w:val="none" w:sz="0" w:space="0" w:color="auto"/>
        <w:bottom w:val="none" w:sz="0" w:space="0" w:color="auto"/>
        <w:right w:val="none" w:sz="0" w:space="0" w:color="auto"/>
      </w:divBdr>
    </w:div>
    <w:div w:id="1462504693">
      <w:bodyDiv w:val="1"/>
      <w:marLeft w:val="0"/>
      <w:marRight w:val="0"/>
      <w:marTop w:val="0"/>
      <w:marBottom w:val="0"/>
      <w:divBdr>
        <w:top w:val="none" w:sz="0" w:space="0" w:color="auto"/>
        <w:left w:val="none" w:sz="0" w:space="0" w:color="auto"/>
        <w:bottom w:val="none" w:sz="0" w:space="0" w:color="auto"/>
        <w:right w:val="none" w:sz="0" w:space="0" w:color="auto"/>
      </w:divBdr>
      <w:divsChild>
        <w:div w:id="1422725470">
          <w:marLeft w:val="0"/>
          <w:marRight w:val="0"/>
          <w:marTop w:val="0"/>
          <w:marBottom w:val="0"/>
          <w:divBdr>
            <w:top w:val="none" w:sz="0" w:space="0" w:color="auto"/>
            <w:left w:val="none" w:sz="0" w:space="0" w:color="auto"/>
            <w:bottom w:val="none" w:sz="0" w:space="0" w:color="auto"/>
            <w:right w:val="none" w:sz="0" w:space="0" w:color="auto"/>
          </w:divBdr>
          <w:divsChild>
            <w:div w:id="831145110">
              <w:marLeft w:val="0"/>
              <w:marRight w:val="0"/>
              <w:marTop w:val="0"/>
              <w:marBottom w:val="0"/>
              <w:divBdr>
                <w:top w:val="none" w:sz="0" w:space="0" w:color="auto"/>
                <w:left w:val="none" w:sz="0" w:space="0" w:color="auto"/>
                <w:bottom w:val="none" w:sz="0" w:space="0" w:color="auto"/>
                <w:right w:val="none" w:sz="0" w:space="0" w:color="auto"/>
              </w:divBdr>
              <w:divsChild>
                <w:div w:id="1877504713">
                  <w:marLeft w:val="0"/>
                  <w:marRight w:val="0"/>
                  <w:marTop w:val="0"/>
                  <w:marBottom w:val="0"/>
                  <w:divBdr>
                    <w:top w:val="none" w:sz="0" w:space="0" w:color="auto"/>
                    <w:left w:val="none" w:sz="0" w:space="0" w:color="auto"/>
                    <w:bottom w:val="none" w:sz="0" w:space="0" w:color="auto"/>
                    <w:right w:val="none" w:sz="0" w:space="0" w:color="auto"/>
                  </w:divBdr>
                  <w:divsChild>
                    <w:div w:id="58727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162861">
          <w:marLeft w:val="0"/>
          <w:marRight w:val="0"/>
          <w:marTop w:val="0"/>
          <w:marBottom w:val="0"/>
          <w:divBdr>
            <w:top w:val="none" w:sz="0" w:space="0" w:color="auto"/>
            <w:left w:val="none" w:sz="0" w:space="0" w:color="auto"/>
            <w:bottom w:val="none" w:sz="0" w:space="0" w:color="auto"/>
            <w:right w:val="none" w:sz="0" w:space="0" w:color="auto"/>
          </w:divBdr>
          <w:divsChild>
            <w:div w:id="476459735">
              <w:marLeft w:val="0"/>
              <w:marRight w:val="0"/>
              <w:marTop w:val="0"/>
              <w:marBottom w:val="0"/>
              <w:divBdr>
                <w:top w:val="none" w:sz="0" w:space="0" w:color="auto"/>
                <w:left w:val="none" w:sz="0" w:space="0" w:color="auto"/>
                <w:bottom w:val="none" w:sz="0" w:space="0" w:color="auto"/>
                <w:right w:val="none" w:sz="0" w:space="0" w:color="auto"/>
              </w:divBdr>
              <w:divsChild>
                <w:div w:id="622465239">
                  <w:marLeft w:val="0"/>
                  <w:marRight w:val="0"/>
                  <w:marTop w:val="0"/>
                  <w:marBottom w:val="0"/>
                  <w:divBdr>
                    <w:top w:val="none" w:sz="0" w:space="0" w:color="auto"/>
                    <w:left w:val="none" w:sz="0" w:space="0" w:color="auto"/>
                    <w:bottom w:val="none" w:sz="0" w:space="0" w:color="auto"/>
                    <w:right w:val="none" w:sz="0" w:space="0" w:color="auto"/>
                  </w:divBdr>
                </w:div>
              </w:divsChild>
            </w:div>
            <w:div w:id="690037907">
              <w:marLeft w:val="0"/>
              <w:marRight w:val="0"/>
              <w:marTop w:val="0"/>
              <w:marBottom w:val="0"/>
              <w:divBdr>
                <w:top w:val="none" w:sz="0" w:space="0" w:color="auto"/>
                <w:left w:val="none" w:sz="0" w:space="0" w:color="auto"/>
                <w:bottom w:val="none" w:sz="0" w:space="0" w:color="auto"/>
                <w:right w:val="none" w:sz="0" w:space="0" w:color="auto"/>
              </w:divBdr>
            </w:div>
            <w:div w:id="143216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9028">
      <w:bodyDiv w:val="1"/>
      <w:marLeft w:val="0"/>
      <w:marRight w:val="0"/>
      <w:marTop w:val="0"/>
      <w:marBottom w:val="0"/>
      <w:divBdr>
        <w:top w:val="none" w:sz="0" w:space="0" w:color="auto"/>
        <w:left w:val="none" w:sz="0" w:space="0" w:color="auto"/>
        <w:bottom w:val="none" w:sz="0" w:space="0" w:color="auto"/>
        <w:right w:val="none" w:sz="0" w:space="0" w:color="auto"/>
      </w:divBdr>
      <w:divsChild>
        <w:div w:id="517542186">
          <w:marLeft w:val="0"/>
          <w:marRight w:val="0"/>
          <w:marTop w:val="0"/>
          <w:marBottom w:val="0"/>
          <w:divBdr>
            <w:top w:val="none" w:sz="0" w:space="0" w:color="auto"/>
            <w:left w:val="none" w:sz="0" w:space="0" w:color="auto"/>
            <w:bottom w:val="none" w:sz="0" w:space="0" w:color="auto"/>
            <w:right w:val="none" w:sz="0" w:space="0" w:color="auto"/>
          </w:divBdr>
        </w:div>
        <w:div w:id="1345013363">
          <w:marLeft w:val="0"/>
          <w:marRight w:val="0"/>
          <w:marTop w:val="0"/>
          <w:marBottom w:val="0"/>
          <w:divBdr>
            <w:top w:val="none" w:sz="0" w:space="0" w:color="auto"/>
            <w:left w:val="none" w:sz="0" w:space="0" w:color="auto"/>
            <w:bottom w:val="none" w:sz="0" w:space="0" w:color="auto"/>
            <w:right w:val="none" w:sz="0" w:space="0" w:color="auto"/>
          </w:divBdr>
        </w:div>
        <w:div w:id="1475870979">
          <w:marLeft w:val="0"/>
          <w:marRight w:val="0"/>
          <w:marTop w:val="0"/>
          <w:marBottom w:val="0"/>
          <w:divBdr>
            <w:top w:val="none" w:sz="0" w:space="0" w:color="auto"/>
            <w:left w:val="none" w:sz="0" w:space="0" w:color="auto"/>
            <w:bottom w:val="none" w:sz="0" w:space="0" w:color="auto"/>
            <w:right w:val="none" w:sz="0" w:space="0" w:color="auto"/>
          </w:divBdr>
        </w:div>
        <w:div w:id="1698507496">
          <w:marLeft w:val="0"/>
          <w:marRight w:val="0"/>
          <w:marTop w:val="0"/>
          <w:marBottom w:val="0"/>
          <w:divBdr>
            <w:top w:val="none" w:sz="0" w:space="0" w:color="auto"/>
            <w:left w:val="none" w:sz="0" w:space="0" w:color="auto"/>
            <w:bottom w:val="none" w:sz="0" w:space="0" w:color="auto"/>
            <w:right w:val="none" w:sz="0" w:space="0" w:color="auto"/>
          </w:divBdr>
        </w:div>
        <w:div w:id="1724256410">
          <w:marLeft w:val="0"/>
          <w:marRight w:val="0"/>
          <w:marTop w:val="0"/>
          <w:marBottom w:val="0"/>
          <w:divBdr>
            <w:top w:val="none" w:sz="0" w:space="0" w:color="auto"/>
            <w:left w:val="none" w:sz="0" w:space="0" w:color="auto"/>
            <w:bottom w:val="none" w:sz="0" w:space="0" w:color="auto"/>
            <w:right w:val="none" w:sz="0" w:space="0" w:color="auto"/>
          </w:divBdr>
        </w:div>
        <w:div w:id="2045592162">
          <w:marLeft w:val="0"/>
          <w:marRight w:val="0"/>
          <w:marTop w:val="0"/>
          <w:marBottom w:val="0"/>
          <w:divBdr>
            <w:top w:val="none" w:sz="0" w:space="0" w:color="auto"/>
            <w:left w:val="none" w:sz="0" w:space="0" w:color="auto"/>
            <w:bottom w:val="none" w:sz="0" w:space="0" w:color="auto"/>
            <w:right w:val="none" w:sz="0" w:space="0" w:color="auto"/>
          </w:divBdr>
        </w:div>
      </w:divsChild>
    </w:div>
    <w:div w:id="1508013070">
      <w:bodyDiv w:val="1"/>
      <w:marLeft w:val="0"/>
      <w:marRight w:val="0"/>
      <w:marTop w:val="0"/>
      <w:marBottom w:val="0"/>
      <w:divBdr>
        <w:top w:val="none" w:sz="0" w:space="0" w:color="auto"/>
        <w:left w:val="none" w:sz="0" w:space="0" w:color="auto"/>
        <w:bottom w:val="none" w:sz="0" w:space="0" w:color="auto"/>
        <w:right w:val="none" w:sz="0" w:space="0" w:color="auto"/>
      </w:divBdr>
    </w:div>
    <w:div w:id="1543635310">
      <w:bodyDiv w:val="1"/>
      <w:marLeft w:val="0"/>
      <w:marRight w:val="0"/>
      <w:marTop w:val="0"/>
      <w:marBottom w:val="0"/>
      <w:divBdr>
        <w:top w:val="none" w:sz="0" w:space="0" w:color="auto"/>
        <w:left w:val="none" w:sz="0" w:space="0" w:color="auto"/>
        <w:bottom w:val="none" w:sz="0" w:space="0" w:color="auto"/>
        <w:right w:val="none" w:sz="0" w:space="0" w:color="auto"/>
      </w:divBdr>
    </w:div>
    <w:div w:id="1552423159">
      <w:bodyDiv w:val="1"/>
      <w:marLeft w:val="0"/>
      <w:marRight w:val="0"/>
      <w:marTop w:val="0"/>
      <w:marBottom w:val="0"/>
      <w:divBdr>
        <w:top w:val="none" w:sz="0" w:space="0" w:color="auto"/>
        <w:left w:val="none" w:sz="0" w:space="0" w:color="auto"/>
        <w:bottom w:val="none" w:sz="0" w:space="0" w:color="auto"/>
        <w:right w:val="none" w:sz="0" w:space="0" w:color="auto"/>
      </w:divBdr>
      <w:divsChild>
        <w:div w:id="72051625">
          <w:marLeft w:val="0"/>
          <w:marRight w:val="0"/>
          <w:marTop w:val="0"/>
          <w:marBottom w:val="0"/>
          <w:divBdr>
            <w:top w:val="none" w:sz="0" w:space="0" w:color="auto"/>
            <w:left w:val="none" w:sz="0" w:space="0" w:color="auto"/>
            <w:bottom w:val="none" w:sz="0" w:space="0" w:color="auto"/>
            <w:right w:val="none" w:sz="0" w:space="0" w:color="auto"/>
          </w:divBdr>
        </w:div>
        <w:div w:id="873076926">
          <w:marLeft w:val="0"/>
          <w:marRight w:val="0"/>
          <w:marTop w:val="0"/>
          <w:marBottom w:val="0"/>
          <w:divBdr>
            <w:top w:val="none" w:sz="0" w:space="0" w:color="auto"/>
            <w:left w:val="none" w:sz="0" w:space="0" w:color="auto"/>
            <w:bottom w:val="none" w:sz="0" w:space="0" w:color="auto"/>
            <w:right w:val="none" w:sz="0" w:space="0" w:color="auto"/>
          </w:divBdr>
        </w:div>
        <w:div w:id="916521260">
          <w:marLeft w:val="0"/>
          <w:marRight w:val="0"/>
          <w:marTop w:val="0"/>
          <w:marBottom w:val="0"/>
          <w:divBdr>
            <w:top w:val="none" w:sz="0" w:space="0" w:color="auto"/>
            <w:left w:val="none" w:sz="0" w:space="0" w:color="auto"/>
            <w:bottom w:val="none" w:sz="0" w:space="0" w:color="auto"/>
            <w:right w:val="none" w:sz="0" w:space="0" w:color="auto"/>
          </w:divBdr>
        </w:div>
        <w:div w:id="1027177342">
          <w:marLeft w:val="0"/>
          <w:marRight w:val="0"/>
          <w:marTop w:val="0"/>
          <w:marBottom w:val="0"/>
          <w:divBdr>
            <w:top w:val="none" w:sz="0" w:space="0" w:color="auto"/>
            <w:left w:val="none" w:sz="0" w:space="0" w:color="auto"/>
            <w:bottom w:val="none" w:sz="0" w:space="0" w:color="auto"/>
            <w:right w:val="none" w:sz="0" w:space="0" w:color="auto"/>
          </w:divBdr>
        </w:div>
        <w:div w:id="1030843279">
          <w:marLeft w:val="0"/>
          <w:marRight w:val="0"/>
          <w:marTop w:val="0"/>
          <w:marBottom w:val="0"/>
          <w:divBdr>
            <w:top w:val="none" w:sz="0" w:space="0" w:color="auto"/>
            <w:left w:val="none" w:sz="0" w:space="0" w:color="auto"/>
            <w:bottom w:val="none" w:sz="0" w:space="0" w:color="auto"/>
            <w:right w:val="none" w:sz="0" w:space="0" w:color="auto"/>
          </w:divBdr>
        </w:div>
        <w:div w:id="1488284854">
          <w:marLeft w:val="0"/>
          <w:marRight w:val="0"/>
          <w:marTop w:val="0"/>
          <w:marBottom w:val="0"/>
          <w:divBdr>
            <w:top w:val="none" w:sz="0" w:space="0" w:color="auto"/>
            <w:left w:val="none" w:sz="0" w:space="0" w:color="auto"/>
            <w:bottom w:val="none" w:sz="0" w:space="0" w:color="auto"/>
            <w:right w:val="none" w:sz="0" w:space="0" w:color="auto"/>
          </w:divBdr>
        </w:div>
        <w:div w:id="1879269959">
          <w:marLeft w:val="0"/>
          <w:marRight w:val="0"/>
          <w:marTop w:val="0"/>
          <w:marBottom w:val="0"/>
          <w:divBdr>
            <w:top w:val="none" w:sz="0" w:space="0" w:color="auto"/>
            <w:left w:val="none" w:sz="0" w:space="0" w:color="auto"/>
            <w:bottom w:val="none" w:sz="0" w:space="0" w:color="auto"/>
            <w:right w:val="none" w:sz="0" w:space="0" w:color="auto"/>
          </w:divBdr>
        </w:div>
      </w:divsChild>
    </w:div>
    <w:div w:id="1570723405">
      <w:bodyDiv w:val="1"/>
      <w:marLeft w:val="0"/>
      <w:marRight w:val="0"/>
      <w:marTop w:val="0"/>
      <w:marBottom w:val="0"/>
      <w:divBdr>
        <w:top w:val="none" w:sz="0" w:space="0" w:color="auto"/>
        <w:left w:val="none" w:sz="0" w:space="0" w:color="auto"/>
        <w:bottom w:val="none" w:sz="0" w:space="0" w:color="auto"/>
        <w:right w:val="none" w:sz="0" w:space="0" w:color="auto"/>
      </w:divBdr>
    </w:div>
    <w:div w:id="1617979706">
      <w:bodyDiv w:val="1"/>
      <w:marLeft w:val="0"/>
      <w:marRight w:val="0"/>
      <w:marTop w:val="0"/>
      <w:marBottom w:val="0"/>
      <w:divBdr>
        <w:top w:val="none" w:sz="0" w:space="0" w:color="auto"/>
        <w:left w:val="none" w:sz="0" w:space="0" w:color="auto"/>
        <w:bottom w:val="none" w:sz="0" w:space="0" w:color="auto"/>
        <w:right w:val="none" w:sz="0" w:space="0" w:color="auto"/>
      </w:divBdr>
    </w:div>
    <w:div w:id="1639795898">
      <w:bodyDiv w:val="1"/>
      <w:marLeft w:val="0"/>
      <w:marRight w:val="0"/>
      <w:marTop w:val="0"/>
      <w:marBottom w:val="0"/>
      <w:divBdr>
        <w:top w:val="none" w:sz="0" w:space="0" w:color="auto"/>
        <w:left w:val="none" w:sz="0" w:space="0" w:color="auto"/>
        <w:bottom w:val="none" w:sz="0" w:space="0" w:color="auto"/>
        <w:right w:val="none" w:sz="0" w:space="0" w:color="auto"/>
      </w:divBdr>
      <w:divsChild>
        <w:div w:id="50734379">
          <w:marLeft w:val="0"/>
          <w:marRight w:val="0"/>
          <w:marTop w:val="0"/>
          <w:marBottom w:val="0"/>
          <w:divBdr>
            <w:top w:val="none" w:sz="0" w:space="0" w:color="auto"/>
            <w:left w:val="none" w:sz="0" w:space="0" w:color="auto"/>
            <w:bottom w:val="none" w:sz="0" w:space="0" w:color="auto"/>
            <w:right w:val="none" w:sz="0" w:space="0" w:color="auto"/>
          </w:divBdr>
        </w:div>
        <w:div w:id="593633827">
          <w:marLeft w:val="0"/>
          <w:marRight w:val="0"/>
          <w:marTop w:val="0"/>
          <w:marBottom w:val="0"/>
          <w:divBdr>
            <w:top w:val="none" w:sz="0" w:space="0" w:color="auto"/>
            <w:left w:val="none" w:sz="0" w:space="0" w:color="auto"/>
            <w:bottom w:val="none" w:sz="0" w:space="0" w:color="auto"/>
            <w:right w:val="none" w:sz="0" w:space="0" w:color="auto"/>
          </w:divBdr>
        </w:div>
        <w:div w:id="859048483">
          <w:marLeft w:val="0"/>
          <w:marRight w:val="0"/>
          <w:marTop w:val="0"/>
          <w:marBottom w:val="0"/>
          <w:divBdr>
            <w:top w:val="none" w:sz="0" w:space="0" w:color="auto"/>
            <w:left w:val="none" w:sz="0" w:space="0" w:color="auto"/>
            <w:bottom w:val="none" w:sz="0" w:space="0" w:color="auto"/>
            <w:right w:val="none" w:sz="0" w:space="0" w:color="auto"/>
          </w:divBdr>
        </w:div>
        <w:div w:id="1695299397">
          <w:marLeft w:val="0"/>
          <w:marRight w:val="0"/>
          <w:marTop w:val="0"/>
          <w:marBottom w:val="0"/>
          <w:divBdr>
            <w:top w:val="none" w:sz="0" w:space="0" w:color="auto"/>
            <w:left w:val="none" w:sz="0" w:space="0" w:color="auto"/>
            <w:bottom w:val="none" w:sz="0" w:space="0" w:color="auto"/>
            <w:right w:val="none" w:sz="0" w:space="0" w:color="auto"/>
          </w:divBdr>
        </w:div>
        <w:div w:id="1940528306">
          <w:marLeft w:val="0"/>
          <w:marRight w:val="0"/>
          <w:marTop w:val="0"/>
          <w:marBottom w:val="0"/>
          <w:divBdr>
            <w:top w:val="none" w:sz="0" w:space="0" w:color="auto"/>
            <w:left w:val="none" w:sz="0" w:space="0" w:color="auto"/>
            <w:bottom w:val="none" w:sz="0" w:space="0" w:color="auto"/>
            <w:right w:val="none" w:sz="0" w:space="0" w:color="auto"/>
          </w:divBdr>
        </w:div>
        <w:div w:id="1962805935">
          <w:marLeft w:val="0"/>
          <w:marRight w:val="0"/>
          <w:marTop w:val="0"/>
          <w:marBottom w:val="0"/>
          <w:divBdr>
            <w:top w:val="none" w:sz="0" w:space="0" w:color="auto"/>
            <w:left w:val="none" w:sz="0" w:space="0" w:color="auto"/>
            <w:bottom w:val="none" w:sz="0" w:space="0" w:color="auto"/>
            <w:right w:val="none" w:sz="0" w:space="0" w:color="auto"/>
          </w:divBdr>
        </w:div>
        <w:div w:id="2055545231">
          <w:marLeft w:val="0"/>
          <w:marRight w:val="0"/>
          <w:marTop w:val="0"/>
          <w:marBottom w:val="0"/>
          <w:divBdr>
            <w:top w:val="none" w:sz="0" w:space="0" w:color="auto"/>
            <w:left w:val="none" w:sz="0" w:space="0" w:color="auto"/>
            <w:bottom w:val="none" w:sz="0" w:space="0" w:color="auto"/>
            <w:right w:val="none" w:sz="0" w:space="0" w:color="auto"/>
          </w:divBdr>
        </w:div>
      </w:divsChild>
    </w:div>
    <w:div w:id="1734424788">
      <w:bodyDiv w:val="1"/>
      <w:marLeft w:val="0"/>
      <w:marRight w:val="0"/>
      <w:marTop w:val="0"/>
      <w:marBottom w:val="0"/>
      <w:divBdr>
        <w:top w:val="none" w:sz="0" w:space="0" w:color="auto"/>
        <w:left w:val="none" w:sz="0" w:space="0" w:color="auto"/>
        <w:bottom w:val="none" w:sz="0" w:space="0" w:color="auto"/>
        <w:right w:val="none" w:sz="0" w:space="0" w:color="auto"/>
      </w:divBdr>
      <w:divsChild>
        <w:div w:id="93137775">
          <w:marLeft w:val="0"/>
          <w:marRight w:val="0"/>
          <w:marTop w:val="0"/>
          <w:marBottom w:val="0"/>
          <w:divBdr>
            <w:top w:val="none" w:sz="0" w:space="0" w:color="auto"/>
            <w:left w:val="none" w:sz="0" w:space="0" w:color="auto"/>
            <w:bottom w:val="none" w:sz="0" w:space="0" w:color="auto"/>
            <w:right w:val="none" w:sz="0" w:space="0" w:color="auto"/>
          </w:divBdr>
        </w:div>
        <w:div w:id="423766116">
          <w:marLeft w:val="0"/>
          <w:marRight w:val="0"/>
          <w:marTop w:val="0"/>
          <w:marBottom w:val="0"/>
          <w:divBdr>
            <w:top w:val="none" w:sz="0" w:space="0" w:color="auto"/>
            <w:left w:val="none" w:sz="0" w:space="0" w:color="auto"/>
            <w:bottom w:val="none" w:sz="0" w:space="0" w:color="auto"/>
            <w:right w:val="none" w:sz="0" w:space="0" w:color="auto"/>
          </w:divBdr>
        </w:div>
        <w:div w:id="425732059">
          <w:marLeft w:val="0"/>
          <w:marRight w:val="0"/>
          <w:marTop w:val="0"/>
          <w:marBottom w:val="0"/>
          <w:divBdr>
            <w:top w:val="none" w:sz="0" w:space="0" w:color="auto"/>
            <w:left w:val="none" w:sz="0" w:space="0" w:color="auto"/>
            <w:bottom w:val="none" w:sz="0" w:space="0" w:color="auto"/>
            <w:right w:val="none" w:sz="0" w:space="0" w:color="auto"/>
          </w:divBdr>
        </w:div>
        <w:div w:id="903419364">
          <w:marLeft w:val="0"/>
          <w:marRight w:val="0"/>
          <w:marTop w:val="0"/>
          <w:marBottom w:val="0"/>
          <w:divBdr>
            <w:top w:val="none" w:sz="0" w:space="0" w:color="auto"/>
            <w:left w:val="none" w:sz="0" w:space="0" w:color="auto"/>
            <w:bottom w:val="none" w:sz="0" w:space="0" w:color="auto"/>
            <w:right w:val="none" w:sz="0" w:space="0" w:color="auto"/>
          </w:divBdr>
        </w:div>
        <w:div w:id="1197543875">
          <w:marLeft w:val="0"/>
          <w:marRight w:val="0"/>
          <w:marTop w:val="0"/>
          <w:marBottom w:val="0"/>
          <w:divBdr>
            <w:top w:val="none" w:sz="0" w:space="0" w:color="auto"/>
            <w:left w:val="none" w:sz="0" w:space="0" w:color="auto"/>
            <w:bottom w:val="none" w:sz="0" w:space="0" w:color="auto"/>
            <w:right w:val="none" w:sz="0" w:space="0" w:color="auto"/>
          </w:divBdr>
        </w:div>
        <w:div w:id="1672102217">
          <w:marLeft w:val="0"/>
          <w:marRight w:val="0"/>
          <w:marTop w:val="0"/>
          <w:marBottom w:val="0"/>
          <w:divBdr>
            <w:top w:val="none" w:sz="0" w:space="0" w:color="auto"/>
            <w:left w:val="none" w:sz="0" w:space="0" w:color="auto"/>
            <w:bottom w:val="none" w:sz="0" w:space="0" w:color="auto"/>
            <w:right w:val="none" w:sz="0" w:space="0" w:color="auto"/>
          </w:divBdr>
        </w:div>
      </w:divsChild>
    </w:div>
    <w:div w:id="1892763039">
      <w:bodyDiv w:val="1"/>
      <w:marLeft w:val="0"/>
      <w:marRight w:val="0"/>
      <w:marTop w:val="0"/>
      <w:marBottom w:val="0"/>
      <w:divBdr>
        <w:top w:val="none" w:sz="0" w:space="0" w:color="auto"/>
        <w:left w:val="none" w:sz="0" w:space="0" w:color="auto"/>
        <w:bottom w:val="none" w:sz="0" w:space="0" w:color="auto"/>
        <w:right w:val="none" w:sz="0" w:space="0" w:color="auto"/>
      </w:divBdr>
      <w:divsChild>
        <w:div w:id="391466606">
          <w:marLeft w:val="0"/>
          <w:marRight w:val="0"/>
          <w:marTop w:val="0"/>
          <w:marBottom w:val="0"/>
          <w:divBdr>
            <w:top w:val="none" w:sz="0" w:space="0" w:color="auto"/>
            <w:left w:val="none" w:sz="0" w:space="0" w:color="auto"/>
            <w:bottom w:val="none" w:sz="0" w:space="0" w:color="auto"/>
            <w:right w:val="none" w:sz="0" w:space="0" w:color="auto"/>
          </w:divBdr>
          <w:divsChild>
            <w:div w:id="1422528420">
              <w:marLeft w:val="0"/>
              <w:marRight w:val="0"/>
              <w:marTop w:val="0"/>
              <w:marBottom w:val="0"/>
              <w:divBdr>
                <w:top w:val="none" w:sz="0" w:space="0" w:color="auto"/>
                <w:left w:val="none" w:sz="0" w:space="0" w:color="auto"/>
                <w:bottom w:val="none" w:sz="0" w:space="0" w:color="auto"/>
                <w:right w:val="none" w:sz="0" w:space="0" w:color="auto"/>
              </w:divBdr>
              <w:divsChild>
                <w:div w:id="455611065">
                  <w:marLeft w:val="0"/>
                  <w:marRight w:val="0"/>
                  <w:marTop w:val="0"/>
                  <w:marBottom w:val="0"/>
                  <w:divBdr>
                    <w:top w:val="none" w:sz="0" w:space="0" w:color="auto"/>
                    <w:left w:val="none" w:sz="0" w:space="0" w:color="auto"/>
                    <w:bottom w:val="none" w:sz="0" w:space="0" w:color="auto"/>
                    <w:right w:val="none" w:sz="0" w:space="0" w:color="auto"/>
                  </w:divBdr>
                  <w:divsChild>
                    <w:div w:id="33681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453874">
          <w:marLeft w:val="0"/>
          <w:marRight w:val="0"/>
          <w:marTop w:val="0"/>
          <w:marBottom w:val="0"/>
          <w:divBdr>
            <w:top w:val="none" w:sz="0" w:space="0" w:color="auto"/>
            <w:left w:val="none" w:sz="0" w:space="0" w:color="auto"/>
            <w:bottom w:val="none" w:sz="0" w:space="0" w:color="auto"/>
            <w:right w:val="none" w:sz="0" w:space="0" w:color="auto"/>
          </w:divBdr>
          <w:divsChild>
            <w:div w:id="305160698">
              <w:marLeft w:val="0"/>
              <w:marRight w:val="0"/>
              <w:marTop w:val="0"/>
              <w:marBottom w:val="0"/>
              <w:divBdr>
                <w:top w:val="none" w:sz="0" w:space="0" w:color="auto"/>
                <w:left w:val="none" w:sz="0" w:space="0" w:color="auto"/>
                <w:bottom w:val="none" w:sz="0" w:space="0" w:color="auto"/>
                <w:right w:val="none" w:sz="0" w:space="0" w:color="auto"/>
              </w:divBdr>
              <w:divsChild>
                <w:div w:id="169996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025905">
      <w:bodyDiv w:val="1"/>
      <w:marLeft w:val="0"/>
      <w:marRight w:val="0"/>
      <w:marTop w:val="0"/>
      <w:marBottom w:val="0"/>
      <w:divBdr>
        <w:top w:val="none" w:sz="0" w:space="0" w:color="auto"/>
        <w:left w:val="none" w:sz="0" w:space="0" w:color="auto"/>
        <w:bottom w:val="none" w:sz="0" w:space="0" w:color="auto"/>
        <w:right w:val="none" w:sz="0" w:space="0" w:color="auto"/>
      </w:divBdr>
      <w:divsChild>
        <w:div w:id="770121893">
          <w:marLeft w:val="0"/>
          <w:marRight w:val="0"/>
          <w:marTop w:val="0"/>
          <w:marBottom w:val="0"/>
          <w:divBdr>
            <w:top w:val="none" w:sz="0" w:space="0" w:color="auto"/>
            <w:left w:val="none" w:sz="0" w:space="0" w:color="auto"/>
            <w:bottom w:val="none" w:sz="0" w:space="0" w:color="auto"/>
            <w:right w:val="none" w:sz="0" w:space="0" w:color="auto"/>
          </w:divBdr>
        </w:div>
      </w:divsChild>
    </w:div>
    <w:div w:id="2069182889">
      <w:bodyDiv w:val="1"/>
      <w:marLeft w:val="0"/>
      <w:marRight w:val="0"/>
      <w:marTop w:val="0"/>
      <w:marBottom w:val="0"/>
      <w:divBdr>
        <w:top w:val="none" w:sz="0" w:space="0" w:color="auto"/>
        <w:left w:val="none" w:sz="0" w:space="0" w:color="auto"/>
        <w:bottom w:val="none" w:sz="0" w:space="0" w:color="auto"/>
        <w:right w:val="none" w:sz="0" w:space="0" w:color="auto"/>
      </w:divBdr>
      <w:divsChild>
        <w:div w:id="95951992">
          <w:marLeft w:val="0"/>
          <w:marRight w:val="0"/>
          <w:marTop w:val="0"/>
          <w:marBottom w:val="0"/>
          <w:divBdr>
            <w:top w:val="none" w:sz="0" w:space="0" w:color="auto"/>
            <w:left w:val="none" w:sz="0" w:space="0" w:color="auto"/>
            <w:bottom w:val="none" w:sz="0" w:space="0" w:color="auto"/>
            <w:right w:val="none" w:sz="0" w:space="0" w:color="auto"/>
          </w:divBdr>
        </w:div>
        <w:div w:id="533350224">
          <w:marLeft w:val="0"/>
          <w:marRight w:val="0"/>
          <w:marTop w:val="0"/>
          <w:marBottom w:val="0"/>
          <w:divBdr>
            <w:top w:val="none" w:sz="0" w:space="0" w:color="auto"/>
            <w:left w:val="none" w:sz="0" w:space="0" w:color="auto"/>
            <w:bottom w:val="none" w:sz="0" w:space="0" w:color="auto"/>
            <w:right w:val="none" w:sz="0" w:space="0" w:color="auto"/>
          </w:divBdr>
        </w:div>
        <w:div w:id="661659675">
          <w:marLeft w:val="0"/>
          <w:marRight w:val="0"/>
          <w:marTop w:val="0"/>
          <w:marBottom w:val="0"/>
          <w:divBdr>
            <w:top w:val="none" w:sz="0" w:space="0" w:color="auto"/>
            <w:left w:val="none" w:sz="0" w:space="0" w:color="auto"/>
            <w:bottom w:val="none" w:sz="0" w:space="0" w:color="auto"/>
            <w:right w:val="none" w:sz="0" w:space="0" w:color="auto"/>
          </w:divBdr>
        </w:div>
        <w:div w:id="678626911">
          <w:marLeft w:val="0"/>
          <w:marRight w:val="0"/>
          <w:marTop w:val="0"/>
          <w:marBottom w:val="0"/>
          <w:divBdr>
            <w:top w:val="none" w:sz="0" w:space="0" w:color="auto"/>
            <w:left w:val="none" w:sz="0" w:space="0" w:color="auto"/>
            <w:bottom w:val="none" w:sz="0" w:space="0" w:color="auto"/>
            <w:right w:val="none" w:sz="0" w:space="0" w:color="auto"/>
          </w:divBdr>
        </w:div>
        <w:div w:id="726532448">
          <w:marLeft w:val="0"/>
          <w:marRight w:val="0"/>
          <w:marTop w:val="0"/>
          <w:marBottom w:val="0"/>
          <w:divBdr>
            <w:top w:val="none" w:sz="0" w:space="0" w:color="auto"/>
            <w:left w:val="none" w:sz="0" w:space="0" w:color="auto"/>
            <w:bottom w:val="none" w:sz="0" w:space="0" w:color="auto"/>
            <w:right w:val="none" w:sz="0" w:space="0" w:color="auto"/>
          </w:divBdr>
        </w:div>
        <w:div w:id="795416162">
          <w:marLeft w:val="0"/>
          <w:marRight w:val="0"/>
          <w:marTop w:val="0"/>
          <w:marBottom w:val="0"/>
          <w:divBdr>
            <w:top w:val="none" w:sz="0" w:space="0" w:color="auto"/>
            <w:left w:val="none" w:sz="0" w:space="0" w:color="auto"/>
            <w:bottom w:val="none" w:sz="0" w:space="0" w:color="auto"/>
            <w:right w:val="none" w:sz="0" w:space="0" w:color="auto"/>
          </w:divBdr>
        </w:div>
        <w:div w:id="1030841905">
          <w:marLeft w:val="0"/>
          <w:marRight w:val="0"/>
          <w:marTop w:val="0"/>
          <w:marBottom w:val="0"/>
          <w:divBdr>
            <w:top w:val="none" w:sz="0" w:space="0" w:color="auto"/>
            <w:left w:val="none" w:sz="0" w:space="0" w:color="auto"/>
            <w:bottom w:val="none" w:sz="0" w:space="0" w:color="auto"/>
            <w:right w:val="none" w:sz="0" w:space="0" w:color="auto"/>
          </w:divBdr>
        </w:div>
        <w:div w:id="1281566824">
          <w:marLeft w:val="0"/>
          <w:marRight w:val="0"/>
          <w:marTop w:val="0"/>
          <w:marBottom w:val="0"/>
          <w:divBdr>
            <w:top w:val="none" w:sz="0" w:space="0" w:color="auto"/>
            <w:left w:val="none" w:sz="0" w:space="0" w:color="auto"/>
            <w:bottom w:val="none" w:sz="0" w:space="0" w:color="auto"/>
            <w:right w:val="none" w:sz="0" w:space="0" w:color="auto"/>
          </w:divBdr>
        </w:div>
        <w:div w:id="1890993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hop.lsd.lt/public"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q=Pressure+Equipment+Directive&amp;sca_esv=77cf4491859813e6&amp;rlz=1C1GCEA_enLT1196LT1196&amp;sxsrf=ANbL-n4Y7Omol2jI8LnPRGv8IiZ864gFtQ%3A1768480669831&amp;ei=nd9oaY-rMo_h7_UP3ayC8AI&amp;ved=2ahUKEwi6_sr1x42SAxXOhv0HHTJ6PeEQgK4QegQIARAD&amp;uact=5&amp;oq=vater+tube+boiler+EN+standard&amp;gs_lp=Egxnd3Mtd2l6LXNlcnAiHXZhdGVyIHR1YmUgYm9pbGVyIEVOIHN0YW5kYXJkMgUQIRigATIFECEYoAEyBRAhGKABSOwVUO0EWJwScAF4AZABAJgBdqABoAaqAQM3LjK4AQPIAQD4AQGYAgqgAsIGwgIKEAAYRxjWBBiwA8ICBRAAGO8FwgIIEAAYgAQYogTCAgcQIRgKGKABwgIEECEYFZgDAOIDBRIBMSBAiAYBkAYIkgcDOC4yoAe0IbIHAzcuMrgHvwbCBwQwLjEwyAcOgAgB&amp;sclient=gws-wiz-serp" TargetMode="External"/><Relationship Id="rId5" Type="http://schemas.openxmlformats.org/officeDocument/2006/relationships/numbering" Target="numbering.xml"/><Relationship Id="rId15" Type="http://schemas.openxmlformats.org/officeDocument/2006/relationships/hyperlink" Target="https://eur03.safelinks.protection.outlook.com/?url=https%3A%2F%2Fmiestogijos.lt%2Ftiekejams-ir-rangovams%2F&amp;data=05%7C02%7Codeta.lesinskaite%40miestogijos.lt%7C47bf7f8953544f33d09a08dde9fd8218%7Cf0b3dff085ba452f8459ced5ed1cf8e8%7C0%7C0%7C638923997331047184%7CUnknown%7CTWFpbGZsb3d8eyJFbXB0eU1hcGkiOnRydWUsIlYiOiIwLjAuMDAwMCIsIlAiOiJXaW4zMiIsIkFOIjoiTWFpbCIsIldUIjoyfQ%3D%3D%7C0%7C%7C%7C&amp;sdata=kmCEpjzKmVucR1vMukyq99Z%2FtYXa8qw5NEBvvct7qUw%3D&amp;reserved=0"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6C20ED77-9A90-43A3-A624-73F326456B51}">
    <t:Anchor>
      <t:Comment id="664911827"/>
    </t:Anchor>
    <t:History>
      <t:Event id="{6E31B1BA-61FE-471A-9139-065DB7015401}" time="2023-02-23T14:25:21.756Z">
        <t:Attribution userId="S::dardickas@chc.lt::2717e842-ce4c-4f0c-84e9-5d83a766f631" userProvider="AD" userName="Darius Ardickas"/>
        <t:Anchor>
          <t:Comment id="604752987"/>
        </t:Anchor>
        <t:Create/>
      </t:Event>
      <t:Event id="{B86439E1-DD01-4DBC-A9F2-76C2BD0DA0BB}" time="2023-02-23T14:25:21.756Z">
        <t:Attribution userId="S::dardickas@chc.lt::2717e842-ce4c-4f0c-84e9-5d83a766f631" userProvider="AD" userName="Darius Ardickas"/>
        <t:Anchor>
          <t:Comment id="604752987"/>
        </t:Anchor>
        <t:Assign userId="S::rmedeisius@chc.lt::dfdbcfa6-f931-4b61-86de-3307ed9b1fd6" userProvider="AD" userName="Romas Medeišius"/>
      </t:Event>
      <t:Event id="{B9CC3D28-ECC2-40D7-8D7F-0C96579A756D}" time="2023-02-23T14:25:21.756Z">
        <t:Attribution userId="S::dardickas@chc.lt::2717e842-ce4c-4f0c-84e9-5d83a766f631" userProvider="AD" userName="Darius Ardickas"/>
        <t:Anchor>
          <t:Comment id="604752987"/>
        </t:Anchor>
        <t:SetTitle title="@Romas Medeišius spėju, kad preliminarų kiekį nurodei, nes dar pastato projekto nematėm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4" ma:contentTypeDescription="Create a new document." ma:contentTypeScope="" ma:versionID="1a7a1b5913c181e2b11b67aae31ba8e2">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13c256010a23d55dc76e2e7ca290fbdd"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c971818-eb9d-4aff-a114-fad2edd81312">
      <Terms xmlns="http://schemas.microsoft.com/office/infopath/2007/PartnerControls"/>
    </lcf76f155ced4ddcb4097134ff3c332f>
    <TaxCatchAll xmlns="413bd800-9cc7-4b33-bbe3-cb24f5a862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3A4021-6095-4923-BE01-A88BB27D1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971818-eb9d-4aff-a114-fad2edd81312"/>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3CE97D-0010-4333-9C98-F68787CC1CE1}">
  <ds:schemaRefs>
    <ds:schemaRef ds:uri="http://schemas.microsoft.com/office/2006/metadata/properties"/>
    <ds:schemaRef ds:uri="http://schemas.microsoft.com/office/infopath/2007/PartnerControls"/>
    <ds:schemaRef ds:uri="7c971818-eb9d-4aff-a114-fad2edd81312"/>
    <ds:schemaRef ds:uri="413bd800-9cc7-4b33-bbe3-cb24f5a86244"/>
  </ds:schemaRefs>
</ds:datastoreItem>
</file>

<file path=customXml/itemProps3.xml><?xml version="1.0" encoding="utf-8"?>
<ds:datastoreItem xmlns:ds="http://schemas.openxmlformats.org/officeDocument/2006/customXml" ds:itemID="{BB483C86-33FC-4EC5-9030-60B8D939B168}">
  <ds:schemaRefs>
    <ds:schemaRef ds:uri="http://schemas.openxmlformats.org/officeDocument/2006/bibliography"/>
  </ds:schemaRefs>
</ds:datastoreItem>
</file>

<file path=customXml/itemProps4.xml><?xml version="1.0" encoding="utf-8"?>
<ds:datastoreItem xmlns:ds="http://schemas.openxmlformats.org/officeDocument/2006/customXml" ds:itemID="{8EE3825E-01CF-44D2-BF80-F013C5B500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8776</TotalTime>
  <Pages>69</Pages>
  <Words>34014</Words>
  <Characters>193882</Characters>
  <Application>Microsoft Office Word</Application>
  <DocSecurity>0</DocSecurity>
  <Lines>1615</Lines>
  <Paragraphs>454</Paragraphs>
  <ScaleCrop>false</ScaleCrop>
  <Company/>
  <LinksUpToDate>false</LinksUpToDate>
  <CharactersWithSpaces>227442</CharactersWithSpaces>
  <SharedDoc>false</SharedDoc>
  <HLinks>
    <vt:vector size="192" baseType="variant">
      <vt:variant>
        <vt:i4>2293813</vt:i4>
      </vt:variant>
      <vt:variant>
        <vt:i4>183</vt:i4>
      </vt:variant>
      <vt:variant>
        <vt:i4>0</vt:i4>
      </vt:variant>
      <vt:variant>
        <vt:i4>5</vt:i4>
      </vt:variant>
      <vt:variant>
        <vt:lpwstr>https://eur03.safelinks.protection.outlook.com/?url=https%3A%2F%2Fmiestogijos.lt%2Ftiekejams-ir-rangovams%2F&amp;data=05%7C02%7Codeta.lesinskaite%40miestogijos.lt%7C47bf7f8953544f33d09a08dde9fd8218%7Cf0b3dff085ba452f8459ced5ed1cf8e8%7C0%7C0%7C638923997331047184%7CUnknown%7CTWFpbGZsb3d8eyJFbXB0eU1hcGkiOnRydWUsIlYiOiIwLjAuMDAwMCIsIlAiOiJXaW4zMiIsIkFOIjoiTWFpbCIsIldUIjoyfQ%3D%3D%7C0%7C%7C%7C&amp;sdata=kmCEpjzKmVucR1vMukyq99Z%2FtYXa8qw5NEBvvct7qUw%3D&amp;reserved=0</vt:lpwstr>
      </vt:variant>
      <vt:variant>
        <vt:lpwstr/>
      </vt:variant>
      <vt:variant>
        <vt:i4>7405679</vt:i4>
      </vt:variant>
      <vt:variant>
        <vt:i4>180</vt:i4>
      </vt:variant>
      <vt:variant>
        <vt:i4>0</vt:i4>
      </vt:variant>
      <vt:variant>
        <vt:i4>5</vt:i4>
      </vt:variant>
      <vt:variant>
        <vt:lpwstr>https://eshop.lsd.lt/public</vt:lpwstr>
      </vt:variant>
      <vt:variant>
        <vt:lpwstr/>
      </vt:variant>
      <vt:variant>
        <vt:i4>6815814</vt:i4>
      </vt:variant>
      <vt:variant>
        <vt:i4>177</vt:i4>
      </vt:variant>
      <vt:variant>
        <vt:i4>0</vt:i4>
      </vt:variant>
      <vt:variant>
        <vt:i4>5</vt:i4>
      </vt:variant>
      <vt:variant>
        <vt:lpwstr>https://www.google.com/search?q=Pressure+Equipment+Directive&amp;sca_esv=77cf4491859813e6&amp;rlz=1C1GCEA_enLT1196LT1196&amp;sxsrf=ANbL-n4Y7Omol2jI8LnPRGv8IiZ864gFtQ%3A1768480669831&amp;ei=nd9oaY-rMo_h7_UP3ayC8AI&amp;ved=2ahUKEwi6_sr1x42SAxXOhv0HHTJ6PeEQgK4QegQIARAD&amp;uact=5&amp;oq=vater+tube+boiler+EN+standard&amp;gs_lp=Egxnd3Mtd2l6LXNlcnAiHXZhdGVyIHR1YmUgYm9pbGVyIEVOIHN0YW5kYXJkMgUQIRigATIFECEYoAEyBRAhGKABSOwVUO0EWJwScAF4AZABAJgBdqABoAaqAQM3LjK4AQPIAQD4AQGYAgqgAsIGwgIKEAAYRxjWBBiwA8ICBRAAGO8FwgIIEAAYgAQYogTCAgcQIRgKGKABwgIEECEYFZgDAOIDBRIBMSBAiAYBkAYIkgcDOC4yoAe0IbIHAzcuMrgHvwbCBwQwLjEwyAcOgAgB&amp;sclient=gws-wiz-serp</vt:lpwstr>
      </vt:variant>
      <vt:variant>
        <vt:lpwstr/>
      </vt:variant>
      <vt:variant>
        <vt:i4>1245245</vt:i4>
      </vt:variant>
      <vt:variant>
        <vt:i4>170</vt:i4>
      </vt:variant>
      <vt:variant>
        <vt:i4>0</vt:i4>
      </vt:variant>
      <vt:variant>
        <vt:i4>5</vt:i4>
      </vt:variant>
      <vt:variant>
        <vt:lpwstr/>
      </vt:variant>
      <vt:variant>
        <vt:lpwstr>_Toc229064029</vt:lpwstr>
      </vt:variant>
      <vt:variant>
        <vt:i4>1245245</vt:i4>
      </vt:variant>
      <vt:variant>
        <vt:i4>164</vt:i4>
      </vt:variant>
      <vt:variant>
        <vt:i4>0</vt:i4>
      </vt:variant>
      <vt:variant>
        <vt:i4>5</vt:i4>
      </vt:variant>
      <vt:variant>
        <vt:lpwstr/>
      </vt:variant>
      <vt:variant>
        <vt:lpwstr>_Toc229064028</vt:lpwstr>
      </vt:variant>
      <vt:variant>
        <vt:i4>1245245</vt:i4>
      </vt:variant>
      <vt:variant>
        <vt:i4>158</vt:i4>
      </vt:variant>
      <vt:variant>
        <vt:i4>0</vt:i4>
      </vt:variant>
      <vt:variant>
        <vt:i4>5</vt:i4>
      </vt:variant>
      <vt:variant>
        <vt:lpwstr/>
      </vt:variant>
      <vt:variant>
        <vt:lpwstr>_Toc229064027</vt:lpwstr>
      </vt:variant>
      <vt:variant>
        <vt:i4>1245245</vt:i4>
      </vt:variant>
      <vt:variant>
        <vt:i4>152</vt:i4>
      </vt:variant>
      <vt:variant>
        <vt:i4>0</vt:i4>
      </vt:variant>
      <vt:variant>
        <vt:i4>5</vt:i4>
      </vt:variant>
      <vt:variant>
        <vt:lpwstr/>
      </vt:variant>
      <vt:variant>
        <vt:lpwstr>_Toc229064026</vt:lpwstr>
      </vt:variant>
      <vt:variant>
        <vt:i4>1245245</vt:i4>
      </vt:variant>
      <vt:variant>
        <vt:i4>146</vt:i4>
      </vt:variant>
      <vt:variant>
        <vt:i4>0</vt:i4>
      </vt:variant>
      <vt:variant>
        <vt:i4>5</vt:i4>
      </vt:variant>
      <vt:variant>
        <vt:lpwstr/>
      </vt:variant>
      <vt:variant>
        <vt:lpwstr>_Toc229064025</vt:lpwstr>
      </vt:variant>
      <vt:variant>
        <vt:i4>1245245</vt:i4>
      </vt:variant>
      <vt:variant>
        <vt:i4>140</vt:i4>
      </vt:variant>
      <vt:variant>
        <vt:i4>0</vt:i4>
      </vt:variant>
      <vt:variant>
        <vt:i4>5</vt:i4>
      </vt:variant>
      <vt:variant>
        <vt:lpwstr/>
      </vt:variant>
      <vt:variant>
        <vt:lpwstr>_Toc229064024</vt:lpwstr>
      </vt:variant>
      <vt:variant>
        <vt:i4>1245245</vt:i4>
      </vt:variant>
      <vt:variant>
        <vt:i4>134</vt:i4>
      </vt:variant>
      <vt:variant>
        <vt:i4>0</vt:i4>
      </vt:variant>
      <vt:variant>
        <vt:i4>5</vt:i4>
      </vt:variant>
      <vt:variant>
        <vt:lpwstr/>
      </vt:variant>
      <vt:variant>
        <vt:lpwstr>_Toc229064023</vt:lpwstr>
      </vt:variant>
      <vt:variant>
        <vt:i4>1245245</vt:i4>
      </vt:variant>
      <vt:variant>
        <vt:i4>128</vt:i4>
      </vt:variant>
      <vt:variant>
        <vt:i4>0</vt:i4>
      </vt:variant>
      <vt:variant>
        <vt:i4>5</vt:i4>
      </vt:variant>
      <vt:variant>
        <vt:lpwstr/>
      </vt:variant>
      <vt:variant>
        <vt:lpwstr>_Toc229064022</vt:lpwstr>
      </vt:variant>
      <vt:variant>
        <vt:i4>1245245</vt:i4>
      </vt:variant>
      <vt:variant>
        <vt:i4>122</vt:i4>
      </vt:variant>
      <vt:variant>
        <vt:i4>0</vt:i4>
      </vt:variant>
      <vt:variant>
        <vt:i4>5</vt:i4>
      </vt:variant>
      <vt:variant>
        <vt:lpwstr/>
      </vt:variant>
      <vt:variant>
        <vt:lpwstr>_Toc229064021</vt:lpwstr>
      </vt:variant>
      <vt:variant>
        <vt:i4>1245245</vt:i4>
      </vt:variant>
      <vt:variant>
        <vt:i4>116</vt:i4>
      </vt:variant>
      <vt:variant>
        <vt:i4>0</vt:i4>
      </vt:variant>
      <vt:variant>
        <vt:i4>5</vt:i4>
      </vt:variant>
      <vt:variant>
        <vt:lpwstr/>
      </vt:variant>
      <vt:variant>
        <vt:lpwstr>_Toc229064020</vt:lpwstr>
      </vt:variant>
      <vt:variant>
        <vt:i4>1048637</vt:i4>
      </vt:variant>
      <vt:variant>
        <vt:i4>110</vt:i4>
      </vt:variant>
      <vt:variant>
        <vt:i4>0</vt:i4>
      </vt:variant>
      <vt:variant>
        <vt:i4>5</vt:i4>
      </vt:variant>
      <vt:variant>
        <vt:lpwstr/>
      </vt:variant>
      <vt:variant>
        <vt:lpwstr>_Toc229064019</vt:lpwstr>
      </vt:variant>
      <vt:variant>
        <vt:i4>1048637</vt:i4>
      </vt:variant>
      <vt:variant>
        <vt:i4>104</vt:i4>
      </vt:variant>
      <vt:variant>
        <vt:i4>0</vt:i4>
      </vt:variant>
      <vt:variant>
        <vt:i4>5</vt:i4>
      </vt:variant>
      <vt:variant>
        <vt:lpwstr/>
      </vt:variant>
      <vt:variant>
        <vt:lpwstr>_Toc229064018</vt:lpwstr>
      </vt:variant>
      <vt:variant>
        <vt:i4>1048637</vt:i4>
      </vt:variant>
      <vt:variant>
        <vt:i4>98</vt:i4>
      </vt:variant>
      <vt:variant>
        <vt:i4>0</vt:i4>
      </vt:variant>
      <vt:variant>
        <vt:i4>5</vt:i4>
      </vt:variant>
      <vt:variant>
        <vt:lpwstr/>
      </vt:variant>
      <vt:variant>
        <vt:lpwstr>_Toc229064017</vt:lpwstr>
      </vt:variant>
      <vt:variant>
        <vt:i4>1048637</vt:i4>
      </vt:variant>
      <vt:variant>
        <vt:i4>92</vt:i4>
      </vt:variant>
      <vt:variant>
        <vt:i4>0</vt:i4>
      </vt:variant>
      <vt:variant>
        <vt:i4>5</vt:i4>
      </vt:variant>
      <vt:variant>
        <vt:lpwstr/>
      </vt:variant>
      <vt:variant>
        <vt:lpwstr>_Toc229064016</vt:lpwstr>
      </vt:variant>
      <vt:variant>
        <vt:i4>1048637</vt:i4>
      </vt:variant>
      <vt:variant>
        <vt:i4>86</vt:i4>
      </vt:variant>
      <vt:variant>
        <vt:i4>0</vt:i4>
      </vt:variant>
      <vt:variant>
        <vt:i4>5</vt:i4>
      </vt:variant>
      <vt:variant>
        <vt:lpwstr/>
      </vt:variant>
      <vt:variant>
        <vt:lpwstr>_Toc229064015</vt:lpwstr>
      </vt:variant>
      <vt:variant>
        <vt:i4>1048637</vt:i4>
      </vt:variant>
      <vt:variant>
        <vt:i4>80</vt:i4>
      </vt:variant>
      <vt:variant>
        <vt:i4>0</vt:i4>
      </vt:variant>
      <vt:variant>
        <vt:i4>5</vt:i4>
      </vt:variant>
      <vt:variant>
        <vt:lpwstr/>
      </vt:variant>
      <vt:variant>
        <vt:lpwstr>_Toc229064014</vt:lpwstr>
      </vt:variant>
      <vt:variant>
        <vt:i4>1048637</vt:i4>
      </vt:variant>
      <vt:variant>
        <vt:i4>74</vt:i4>
      </vt:variant>
      <vt:variant>
        <vt:i4>0</vt:i4>
      </vt:variant>
      <vt:variant>
        <vt:i4>5</vt:i4>
      </vt:variant>
      <vt:variant>
        <vt:lpwstr/>
      </vt:variant>
      <vt:variant>
        <vt:lpwstr>_Toc229064013</vt:lpwstr>
      </vt:variant>
      <vt:variant>
        <vt:i4>1048637</vt:i4>
      </vt:variant>
      <vt:variant>
        <vt:i4>68</vt:i4>
      </vt:variant>
      <vt:variant>
        <vt:i4>0</vt:i4>
      </vt:variant>
      <vt:variant>
        <vt:i4>5</vt:i4>
      </vt:variant>
      <vt:variant>
        <vt:lpwstr/>
      </vt:variant>
      <vt:variant>
        <vt:lpwstr>_Toc229064012</vt:lpwstr>
      </vt:variant>
      <vt:variant>
        <vt:i4>1048637</vt:i4>
      </vt:variant>
      <vt:variant>
        <vt:i4>62</vt:i4>
      </vt:variant>
      <vt:variant>
        <vt:i4>0</vt:i4>
      </vt:variant>
      <vt:variant>
        <vt:i4>5</vt:i4>
      </vt:variant>
      <vt:variant>
        <vt:lpwstr/>
      </vt:variant>
      <vt:variant>
        <vt:lpwstr>_Toc229064011</vt:lpwstr>
      </vt:variant>
      <vt:variant>
        <vt:i4>1048637</vt:i4>
      </vt:variant>
      <vt:variant>
        <vt:i4>56</vt:i4>
      </vt:variant>
      <vt:variant>
        <vt:i4>0</vt:i4>
      </vt:variant>
      <vt:variant>
        <vt:i4>5</vt:i4>
      </vt:variant>
      <vt:variant>
        <vt:lpwstr/>
      </vt:variant>
      <vt:variant>
        <vt:lpwstr>_Toc229064010</vt:lpwstr>
      </vt:variant>
      <vt:variant>
        <vt:i4>1114173</vt:i4>
      </vt:variant>
      <vt:variant>
        <vt:i4>50</vt:i4>
      </vt:variant>
      <vt:variant>
        <vt:i4>0</vt:i4>
      </vt:variant>
      <vt:variant>
        <vt:i4>5</vt:i4>
      </vt:variant>
      <vt:variant>
        <vt:lpwstr/>
      </vt:variant>
      <vt:variant>
        <vt:lpwstr>_Toc229064009</vt:lpwstr>
      </vt:variant>
      <vt:variant>
        <vt:i4>1114173</vt:i4>
      </vt:variant>
      <vt:variant>
        <vt:i4>44</vt:i4>
      </vt:variant>
      <vt:variant>
        <vt:i4>0</vt:i4>
      </vt:variant>
      <vt:variant>
        <vt:i4>5</vt:i4>
      </vt:variant>
      <vt:variant>
        <vt:lpwstr/>
      </vt:variant>
      <vt:variant>
        <vt:lpwstr>_Toc229064008</vt:lpwstr>
      </vt:variant>
      <vt:variant>
        <vt:i4>1114173</vt:i4>
      </vt:variant>
      <vt:variant>
        <vt:i4>38</vt:i4>
      </vt:variant>
      <vt:variant>
        <vt:i4>0</vt:i4>
      </vt:variant>
      <vt:variant>
        <vt:i4>5</vt:i4>
      </vt:variant>
      <vt:variant>
        <vt:lpwstr/>
      </vt:variant>
      <vt:variant>
        <vt:lpwstr>_Toc229064007</vt:lpwstr>
      </vt:variant>
      <vt:variant>
        <vt:i4>1114173</vt:i4>
      </vt:variant>
      <vt:variant>
        <vt:i4>32</vt:i4>
      </vt:variant>
      <vt:variant>
        <vt:i4>0</vt:i4>
      </vt:variant>
      <vt:variant>
        <vt:i4>5</vt:i4>
      </vt:variant>
      <vt:variant>
        <vt:lpwstr/>
      </vt:variant>
      <vt:variant>
        <vt:lpwstr>_Toc229064006</vt:lpwstr>
      </vt:variant>
      <vt:variant>
        <vt:i4>1114173</vt:i4>
      </vt:variant>
      <vt:variant>
        <vt:i4>26</vt:i4>
      </vt:variant>
      <vt:variant>
        <vt:i4>0</vt:i4>
      </vt:variant>
      <vt:variant>
        <vt:i4>5</vt:i4>
      </vt:variant>
      <vt:variant>
        <vt:lpwstr/>
      </vt:variant>
      <vt:variant>
        <vt:lpwstr>_Toc229064005</vt:lpwstr>
      </vt:variant>
      <vt:variant>
        <vt:i4>1114173</vt:i4>
      </vt:variant>
      <vt:variant>
        <vt:i4>20</vt:i4>
      </vt:variant>
      <vt:variant>
        <vt:i4>0</vt:i4>
      </vt:variant>
      <vt:variant>
        <vt:i4>5</vt:i4>
      </vt:variant>
      <vt:variant>
        <vt:lpwstr/>
      </vt:variant>
      <vt:variant>
        <vt:lpwstr>_Toc229064004</vt:lpwstr>
      </vt:variant>
      <vt:variant>
        <vt:i4>1114173</vt:i4>
      </vt:variant>
      <vt:variant>
        <vt:i4>14</vt:i4>
      </vt:variant>
      <vt:variant>
        <vt:i4>0</vt:i4>
      </vt:variant>
      <vt:variant>
        <vt:i4>5</vt:i4>
      </vt:variant>
      <vt:variant>
        <vt:lpwstr/>
      </vt:variant>
      <vt:variant>
        <vt:lpwstr>_Toc229064003</vt:lpwstr>
      </vt:variant>
      <vt:variant>
        <vt:i4>1114173</vt:i4>
      </vt:variant>
      <vt:variant>
        <vt:i4>8</vt:i4>
      </vt:variant>
      <vt:variant>
        <vt:i4>0</vt:i4>
      </vt:variant>
      <vt:variant>
        <vt:i4>5</vt:i4>
      </vt:variant>
      <vt:variant>
        <vt:lpwstr/>
      </vt:variant>
      <vt:variant>
        <vt:lpwstr>_Toc229064002</vt:lpwstr>
      </vt:variant>
      <vt:variant>
        <vt:i4>1114173</vt:i4>
      </vt:variant>
      <vt:variant>
        <vt:i4>2</vt:i4>
      </vt:variant>
      <vt:variant>
        <vt:i4>0</vt:i4>
      </vt:variant>
      <vt:variant>
        <vt:i4>5</vt:i4>
      </vt:variant>
      <vt:variant>
        <vt:lpwstr/>
      </vt:variant>
      <vt:variant>
        <vt:lpwstr>_Toc229064001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Artiom Valujev</cp:lastModifiedBy>
  <cp:revision>4061</cp:revision>
  <dcterms:created xsi:type="dcterms:W3CDTF">2026-03-21T07:53:00Z</dcterms:created>
  <dcterms:modified xsi:type="dcterms:W3CDTF">2026-05-08T10:32:00Z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0x0101003427F2E12B41CD459B21DED9AE7DB305</vt:lpwstr>
  </property>
  <property fmtid="{D5CDD505-2E9C-101B-9397-08002B2CF9AE}" pid="3" name="MediaServiceImageTags">
    <vt:lpwstr/>
  </property>
  <property fmtid="{D5CDD505-2E9C-101B-9397-08002B2CF9AE}" pid="4" name="docLang">
    <vt:lpwstr>lt</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